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57" w:rsidRPr="00034A88" w:rsidRDefault="00C74A57" w:rsidP="005F0232">
      <w:pPr>
        <w:shd w:val="clear" w:color="auto" w:fill="FFFFFF"/>
        <w:spacing w:after="225" w:line="240" w:lineRule="auto"/>
        <w:jc w:val="center"/>
        <w:textAlignment w:val="baseline"/>
        <w:outlineLvl w:val="0"/>
        <w:rPr>
          <w:rFonts w:ascii="Verdana" w:eastAsia="Times New Roman" w:hAnsi="Verdana" w:cs="Arial"/>
          <w:b/>
          <w:color w:val="00956E"/>
          <w:kern w:val="36"/>
          <w:sz w:val="24"/>
          <w:szCs w:val="24"/>
          <w:lang w:eastAsia="bg-BG"/>
        </w:rPr>
      </w:pPr>
      <w:bookmarkStart w:id="0" w:name="_GoBack"/>
      <w:bookmarkEnd w:id="0"/>
      <w:r w:rsidRPr="00034A88">
        <w:rPr>
          <w:rFonts w:ascii="Verdana" w:eastAsia="Times New Roman" w:hAnsi="Verdana" w:cs="Arial"/>
          <w:b/>
          <w:color w:val="00956E"/>
          <w:kern w:val="36"/>
          <w:sz w:val="24"/>
          <w:szCs w:val="24"/>
          <w:lang w:eastAsia="bg-BG"/>
        </w:rPr>
        <w:t>Гражданско състояние</w:t>
      </w:r>
    </w:p>
    <w:p w:rsidR="00C74A57" w:rsidRPr="006D35FB" w:rsidRDefault="00C74A57" w:rsidP="00C74A57">
      <w:pPr>
        <w:spacing w:after="0" w:line="240" w:lineRule="auto"/>
        <w:jc w:val="center"/>
        <w:textAlignment w:val="baseline"/>
        <w:rPr>
          <w:rFonts w:ascii="Verdana" w:eastAsia="Times New Roman" w:hAnsi="Verdana" w:cs="Arial"/>
          <w:color w:val="222222"/>
          <w:sz w:val="20"/>
          <w:szCs w:val="20"/>
          <w:lang w:eastAsia="bg-BG"/>
        </w:rPr>
      </w:pPr>
      <w:r w:rsidRPr="006D35FB">
        <w:rPr>
          <w:rFonts w:ascii="Verdana" w:eastAsia="Times New Roman" w:hAnsi="Verdana" w:cs="Arial"/>
          <w:b/>
          <w:bCs/>
          <w:color w:val="222222"/>
          <w:sz w:val="20"/>
          <w:szCs w:val="20"/>
          <w:bdr w:val="none" w:sz="0" w:space="0" w:color="auto" w:frame="1"/>
          <w:lang w:eastAsia="bg-BG"/>
        </w:rPr>
        <w:t>Списък услуги Гражданско състояние</w:t>
      </w:r>
    </w:p>
    <w:tbl>
      <w:tblPr>
        <w:tblW w:w="14393" w:type="dxa"/>
        <w:tblInd w:w="-179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606"/>
        <w:gridCol w:w="2261"/>
        <w:gridCol w:w="2202"/>
      </w:tblGrid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№ и Наименование на услугата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Бланки и необходими документи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Длъжностни лица, осъществяващи услугата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 xml:space="preserve">         Такса в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1994 Признаване и изпълнение на съдебно решение или друг акт на чуждестранен съд или друг орган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1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  по образец</w:t>
            </w:r>
          </w:p>
          <w:p w:rsidR="005F0232" w:rsidRPr="006D35FB" w:rsidRDefault="005F0232" w:rsidP="00C74A57">
            <w:pPr>
              <w:numPr>
                <w:ilvl w:val="0"/>
                <w:numId w:val="2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документа, който трябва да се признае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910FED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1997 Издаване на удостоверение за настоящ адрес (при вече регистриран НА)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3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  по образец</w:t>
            </w:r>
          </w:p>
          <w:p w:rsidR="005F0232" w:rsidRPr="006D35FB" w:rsidRDefault="005F0232" w:rsidP="001D36E2">
            <w:pPr>
              <w:pStyle w:val="a3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1999  Издаване на удостоверение за сключен граждански брак- оригинал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      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декларации от младоженците по образец</w:t>
            </w:r>
          </w:p>
          <w:p w:rsidR="005F0232" w:rsidRPr="006D35FB" w:rsidRDefault="005F0232" w:rsidP="00C74A57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медицински свидетелства на младоженците</w:t>
            </w:r>
          </w:p>
          <w:p w:rsidR="005F0232" w:rsidRPr="006D35FB" w:rsidRDefault="005F0232" w:rsidP="00C74A57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лични карти на младоженците</w:t>
            </w:r>
          </w:p>
          <w:p w:rsidR="005F0232" w:rsidRPr="006D35FB" w:rsidRDefault="005F0232" w:rsidP="00C74A57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лични карти на свидетелите</w:t>
            </w:r>
          </w:p>
          <w:p w:rsidR="005F0232" w:rsidRPr="006D35FB" w:rsidRDefault="005F0232" w:rsidP="00C74A57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удостоверения за семейно положение</w:t>
            </w:r>
          </w:p>
          <w:p w:rsidR="005F0232" w:rsidRPr="006D35FB" w:rsidRDefault="005F0232" w:rsidP="00C74A57">
            <w:pPr>
              <w:numPr>
                <w:ilvl w:val="0"/>
                <w:numId w:val="4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разрешение от районен съд (за ненавършилите 18 години)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2000 Издаване на многоезично извлечение от акт за гражданско състояние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266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B447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2016 Издаване на удостоверение за наследници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  <w:p w:rsidR="005F0232" w:rsidRPr="006D35FB" w:rsidRDefault="005F0232" w:rsidP="002B447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B447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– декларация от пряк наследник, с посочени законни наследници на починалото лице и техните данни (пълномощно от наследник)</w:t>
            </w:r>
          </w:p>
          <w:p w:rsidR="005F0232" w:rsidRPr="006D35FB" w:rsidRDefault="005F0232" w:rsidP="002B447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идентификационни данни на акта за смърт / № и дата/</w:t>
            </w:r>
          </w:p>
          <w:p w:rsidR="005F0232" w:rsidRPr="006D35FB" w:rsidRDefault="005F0232" w:rsidP="002B447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B447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2017 Издаване на удостоверение за  сключване на брак  от български гражданин в чужбина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17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2662ED">
            <w:pPr>
              <w:numPr>
                <w:ilvl w:val="0"/>
                <w:numId w:val="17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2662ED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лични данни на чуждия гражданин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B447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2019  Издаване на препис-извлечение от акт за смърт- за първи път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B4470">
            <w:pPr>
              <w:numPr>
                <w:ilvl w:val="0"/>
                <w:numId w:val="8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медицинско свидетелство за смърт</w:t>
            </w:r>
          </w:p>
          <w:p w:rsidR="005F0232" w:rsidRPr="006D35FB" w:rsidRDefault="005F0232" w:rsidP="002B4470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документи за самоличност - л.к. , (</w:t>
            </w:r>
            <w:proofErr w:type="spellStart"/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св</w:t>
            </w:r>
            <w:proofErr w:type="spellEnd"/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/</w:t>
            </w:r>
            <w:proofErr w:type="spellStart"/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во</w:t>
            </w:r>
            <w:proofErr w:type="spellEnd"/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за правоуправление, задграничен паспорт – при наличност)  на починалото лице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B4470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2020 Издаване на заверен препис или заверени копия от  ЛРК или страница от семейния регистър на населението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B447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2B4470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2662ED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1,50 лв./стр.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2033  Възстановяване и промяна на име по чл. 19а от ЗГР</w:t>
            </w:r>
          </w:p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копие от актова книга за раждане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rPr>
          <w:trHeight w:val="1105"/>
        </w:trPr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2034 Издаване на препис-извлечение от акт за смърт – за втори и следващ път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дата на смъртта на починалото лице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rPr>
          <w:trHeight w:val="1105"/>
        </w:trPr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2036  Издаване на удостоверение за съпруг/а и родствени връзки</w:t>
            </w:r>
          </w:p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  <w:t xml:space="preserve"> 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удостоверение за раждане или друг документ, доказващ родствените връзки</w:t>
            </w:r>
          </w:p>
          <w:p w:rsidR="005F0232" w:rsidRPr="006D35FB" w:rsidRDefault="005F0232" w:rsidP="002662ED">
            <w:pPr>
              <w:spacing w:after="0" w:line="240" w:lineRule="auto"/>
              <w:ind w:left="72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2037 Издаване на удостоверение за сключен граждански брак-дубликат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лична карта на заинтересованото лице 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2038 Издаване на удостоверение за липса на съставен акт за гражданско 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състояние ( акт раждане, акт за  смърт)</w:t>
            </w:r>
          </w:p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заявление по образец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2039 Издаване на препис от семеен регистър, воден до 1978 г.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2662ED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2662ED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2662ED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1,50 лв./ стр.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2040 Отразяване на избор или промяна на режим на имуществените отношения между съпрузи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2662ED">
            <w:pPr>
              <w:numPr>
                <w:ilvl w:val="0"/>
                <w:numId w:val="29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Декларация с нотариална заверка на подписите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2052  Издаване на удостоверение за раждане – оригинал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5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съобщение за раждане, съдебно решение и др.</w:t>
            </w:r>
          </w:p>
          <w:p w:rsidR="005F0232" w:rsidRPr="006D35FB" w:rsidRDefault="005F0232" w:rsidP="00C74A57">
            <w:pPr>
              <w:numPr>
                <w:ilvl w:val="0"/>
                <w:numId w:val="5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лични карти на родителите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2053 Припознаване на дете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numPr>
                <w:ilvl w:val="0"/>
                <w:numId w:val="23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нотариално заверена декларация</w:t>
            </w:r>
          </w:p>
          <w:p w:rsidR="005F0232" w:rsidRPr="006D35FB" w:rsidRDefault="005F0232" w:rsidP="005F0232">
            <w:pPr>
              <w:numPr>
                <w:ilvl w:val="0"/>
                <w:numId w:val="23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 на припознаващия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2056 Издаване на удостоверение за промени на постоянен адрес, регистриран след 2000 година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numPr>
                <w:ilvl w:val="0"/>
                <w:numId w:val="20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20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5F0232">
            <w:pPr>
              <w:tabs>
                <w:tab w:val="num" w:pos="720"/>
              </w:tabs>
              <w:spacing w:after="0" w:line="240" w:lineRule="auto"/>
              <w:ind w:left="792" w:hanging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2057  Издаване на удостоверение за родените от майката деца.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pStyle w:val="a3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pStyle w:val="a3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5F0232">
            <w:pPr>
              <w:tabs>
                <w:tab w:val="num" w:pos="720"/>
              </w:tabs>
              <w:spacing w:after="0" w:line="240" w:lineRule="auto"/>
              <w:ind w:left="792" w:hanging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2058 Издаване на справки по искане на съдебни изпълнители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pStyle w:val="a3"/>
              <w:numPr>
                <w:ilvl w:val="0"/>
                <w:numId w:val="33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Постъпили по официален път искания за предоставяне на услугата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910FED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2073 Издаване на удостоверение за снабдяване на чужд гражданин с документ за  сключване на граждански брак в Република България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numPr>
                <w:ilvl w:val="0"/>
                <w:numId w:val="17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17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5F0232">
            <w:pPr>
              <w:pStyle w:val="a3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лични данни на чуждия гражданин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910FED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2075 Издаване на удостоверение за семейно положение, съпруг/а и деца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numPr>
                <w:ilvl w:val="0"/>
                <w:numId w:val="13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13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5F0232">
            <w:pPr>
              <w:numPr>
                <w:ilvl w:val="0"/>
                <w:numId w:val="13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2076  Издаване на удостоверение за раждане- дубликат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C74A57">
            <w:pPr>
              <w:numPr>
                <w:ilvl w:val="0"/>
                <w:numId w:val="6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2079 Издаване на удостоверение за постоянен адрес след подаване на заявление за заявяване или за промяна на постоянен адрес</w:t>
            </w:r>
          </w:p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numPr>
                <w:ilvl w:val="0"/>
                <w:numId w:val="19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19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5F0232">
            <w:pPr>
              <w:numPr>
                <w:ilvl w:val="0"/>
                <w:numId w:val="19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удостоверение за раждане – за издаване на лична карта за първи път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2080  Съставяне на актове за гражданско състояние на български граждани, които имат актове съставени в чужбина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pStyle w:val="a3"/>
              <w:numPr>
                <w:ilvl w:val="0"/>
                <w:numId w:val="30"/>
              </w:num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30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съответният документ преведен и легализиран</w:t>
            </w:r>
          </w:p>
          <w:p w:rsidR="005F0232" w:rsidRPr="006D35FB" w:rsidRDefault="005F0232" w:rsidP="005F0232">
            <w:pPr>
              <w:tabs>
                <w:tab w:val="num" w:pos="720"/>
              </w:tabs>
              <w:spacing w:after="0" w:line="240" w:lineRule="auto"/>
              <w:ind w:left="792" w:hanging="360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2092  Издаване на удостоверение за идентичност на лице с различни имена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pStyle w:val="a3"/>
              <w:numPr>
                <w:ilvl w:val="0"/>
                <w:numId w:val="15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15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5F0232">
            <w:pPr>
              <w:numPr>
                <w:ilvl w:val="0"/>
                <w:numId w:val="15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удостоверение за раждане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2104  Издаване  на удостоверение за промени на настоящ адрес регистриран след 2000 година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pStyle w:val="a3"/>
              <w:tabs>
                <w:tab w:val="num" w:pos="720"/>
              </w:tabs>
              <w:ind w:hanging="36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  <w:p w:rsidR="005F0232" w:rsidRPr="006D35FB" w:rsidRDefault="005F0232" w:rsidP="005F0232">
            <w:pPr>
              <w:numPr>
                <w:ilvl w:val="0"/>
                <w:numId w:val="22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22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2107  Издаване на удостоверение за настоящ адрес след подаване на адресна карта за заявяване или за промяна на настоящ адрес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5F0232">
            <w:pPr>
              <w:numPr>
                <w:ilvl w:val="0"/>
                <w:numId w:val="21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5F0232">
            <w:pPr>
              <w:numPr>
                <w:ilvl w:val="0"/>
                <w:numId w:val="21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2109 Издаване на удостоверение за семейно положение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12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C74A57">
            <w:pPr>
              <w:numPr>
                <w:ilvl w:val="0"/>
                <w:numId w:val="12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2110 Заверка на документи по гражданско състояние за чужбина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5F0232">
            <w:pPr>
              <w:numPr>
                <w:ilvl w:val="0"/>
                <w:numId w:val="24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съответният документ</w:t>
            </w:r>
          </w:p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917A09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2128  Издаване на удостоверение за постоянен адрес (при вече регистриран ПА)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18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1D36E2">
            <w:pPr>
              <w:numPr>
                <w:ilvl w:val="0"/>
                <w:numId w:val="17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лична карта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4465BC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2132 Промяна в актовете за гражданско състояние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1D36E2">
            <w:pPr>
              <w:numPr>
                <w:ilvl w:val="0"/>
                <w:numId w:val="17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лична карта</w:t>
            </w:r>
          </w:p>
          <w:p w:rsidR="005F0232" w:rsidRPr="006D35FB" w:rsidRDefault="005F0232" w:rsidP="00C74A57">
            <w:pPr>
              <w:numPr>
                <w:ilvl w:val="0"/>
                <w:numId w:val="26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съдебно решение , удостоверителни документи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2138 Издаване на удостоверение за вписване в регистъра на населението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numPr>
                <w:ilvl w:val="0"/>
                <w:numId w:val="32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по образец</w:t>
            </w:r>
          </w:p>
          <w:p w:rsidR="005F0232" w:rsidRPr="006D35FB" w:rsidRDefault="005F0232" w:rsidP="001D36E2">
            <w:pPr>
              <w:pStyle w:val="a3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лична карта</w:t>
            </w:r>
          </w:p>
          <w:p w:rsidR="005F0232" w:rsidRPr="006D35FB" w:rsidRDefault="005F0232" w:rsidP="001D36E2">
            <w:p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Гл.специалист ГРАО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910FED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  <w:tr w:rsidR="005E58B1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8B1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Провеждане на граждански ритуали</w:t>
            </w:r>
          </w:p>
          <w:p w:rsidR="005E58B1" w:rsidRPr="006D35FB" w:rsidRDefault="005E58B1" w:rsidP="005E58B1">
            <w:pPr>
              <w:pStyle w:val="a3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без ритуал в служба ГРАО </w:t>
            </w:r>
          </w:p>
          <w:p w:rsidR="005E58B1" w:rsidRPr="006D35FB" w:rsidRDefault="005E58B1" w:rsidP="005E58B1">
            <w:pPr>
              <w:pStyle w:val="a3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 ритуал в зала на общината</w:t>
            </w:r>
          </w:p>
          <w:p w:rsidR="005E58B1" w:rsidRPr="006D35FB" w:rsidRDefault="005E58B1" w:rsidP="005E58B1">
            <w:pPr>
              <w:pStyle w:val="a3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 ритуал на друго място на територията на общината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8B1" w:rsidRPr="006D35FB" w:rsidRDefault="005E58B1" w:rsidP="00C74A57">
            <w:pPr>
              <w:numPr>
                <w:ilvl w:val="0"/>
                <w:numId w:val="32"/>
              </w:numPr>
              <w:spacing w:after="0" w:line="240" w:lineRule="auto"/>
              <w:ind w:left="792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съответните документи в зависимост от ритуала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E58B1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E58B1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  <w:p w:rsidR="005E58B1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  <w:p w:rsidR="005E58B1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35,00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</w:t>
            </w:r>
          </w:p>
          <w:p w:rsidR="005E58B1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50,00</w:t>
            </w:r>
            <w:r w:rsid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лв. 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Други административни услуги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bg-BG"/>
              </w:rPr>
            </w:pP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2015  Нотариално удостоверяване на подписите на частни документи, които са едностранни актове и не подлежат на вписване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2B4470">
            <w:pPr>
              <w:pStyle w:val="a3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лична карта</w:t>
            </w:r>
          </w:p>
          <w:p w:rsidR="005F0232" w:rsidRPr="006D35FB" w:rsidRDefault="005F0232" w:rsidP="002B4470">
            <w:pPr>
              <w:pStyle w:val="a3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съответният документ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Услугата се извършва от Гл.специалист ГРАО , Нотариалното удостоверяване от Кмет, заместник-кмет,секретар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6D35FB" w:rsidRDefault="006D35FB" w:rsidP="00C74A57">
            <w:pPr>
              <w:spacing w:after="0" w:line="240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EAE4DB"/>
              </w:rPr>
            </w:pPr>
          </w:p>
          <w:p w:rsidR="006D35FB" w:rsidRDefault="00B46DB2" w:rsidP="00C74A57">
            <w:pPr>
              <w:spacing w:after="0" w:line="240" w:lineRule="auto"/>
              <w:textAlignment w:val="baseline"/>
              <w:rPr>
                <w:rFonts w:ascii="Verdana" w:hAnsi="Verdana"/>
                <w:color w:val="000000"/>
                <w:sz w:val="20"/>
                <w:szCs w:val="20"/>
                <w:shd w:val="clear" w:color="auto" w:fill="EAE4D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При удостоверяването се дължат нотариални такси съгласно Тарифа за нотариалните такси към ЗННД, приета с ПМС № 186 от 1998 год.</w:t>
            </w:r>
          </w:p>
          <w:p w:rsidR="00770B48" w:rsidRPr="006D35FB" w:rsidRDefault="00770B48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2072 Нотариално удостоверяване верността на преписи и извлечения от документи и книжа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2B4470">
            <w:pPr>
              <w:pStyle w:val="a3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лична карта</w:t>
            </w:r>
          </w:p>
          <w:p w:rsidR="005F0232" w:rsidRPr="006D35FB" w:rsidRDefault="005F0232" w:rsidP="002B4470">
            <w:pPr>
              <w:pStyle w:val="a3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съответният документ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Услугата се извършва от Гл.специалист ГРАО , </w:t>
            </w: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Нотариалното удостоверяване от Кмет, заместник-кмет, секретар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5F0232" w:rsidRPr="006D35FB" w:rsidRDefault="00B46DB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 xml:space="preserve">При удостоверяването се дължат нотариални такси съгласно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Тарифа за нотариалните такси към ЗННД, приета с ПМС № 186 от 1998 год.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2094 Нотариално удостоверяване на подписа и съдържанието на пълномощни по чл.37 от ЗЗД</w:t>
            </w:r>
          </w:p>
        </w:tc>
        <w:tc>
          <w:tcPr>
            <w:tcW w:w="5606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2B4470">
            <w:pPr>
              <w:pStyle w:val="a3"/>
              <w:numPr>
                <w:ilvl w:val="0"/>
                <w:numId w:val="32"/>
              </w:numPr>
              <w:spacing w:after="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 лична карта</w:t>
            </w:r>
          </w:p>
          <w:p w:rsidR="005F0232" w:rsidRPr="006D35FB" w:rsidRDefault="005F0232" w:rsidP="002B4470">
            <w:pPr>
              <w:pStyle w:val="a3"/>
              <w:numPr>
                <w:ilvl w:val="0"/>
                <w:numId w:val="33"/>
              </w:num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съответният документ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Услугата се извършва от Гл.специалист ГРАО , Нотариалното удостоверяване от Кмет, заместник-кмет, секретар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6" w:space="0" w:color="EEEEEE"/>
              <w:right w:val="nil"/>
            </w:tcBorders>
          </w:tcPr>
          <w:p w:rsidR="00770B48" w:rsidRPr="006D35FB" w:rsidRDefault="00B46DB2" w:rsidP="00770B4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При удостоверяването се дължат нотариални такси съгласно Тарифа за нотариалните такси към ЗННД, приета с ПМС № 186 от 1998 год.</w:t>
            </w:r>
          </w:p>
        </w:tc>
      </w:tr>
      <w:tr w:rsidR="005F0232" w:rsidRPr="006D35FB" w:rsidTr="00034A88"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2391 Издаване на удостоверение за настойничество и попечителство ( учредено по реда на чл.155 от СК и по право по чл.173 от СК)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Заявление за настойничество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Декларация настойник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Декларация по чл.158 от СК</w:t>
            </w:r>
          </w:p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Лични карти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F0232" w:rsidRPr="006D35FB" w:rsidRDefault="005F0232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Услугата се извършва от Гл.специалист ГРАО  и Секретар на община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F0232" w:rsidRPr="006D35FB" w:rsidRDefault="005E58B1" w:rsidP="00C74A57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6D35FB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безплатно</w:t>
            </w:r>
          </w:p>
        </w:tc>
      </w:tr>
    </w:tbl>
    <w:p w:rsidR="00106B31" w:rsidRDefault="00C74A57" w:rsidP="00106B31">
      <w:pPr>
        <w:spacing w:after="0"/>
        <w:jc w:val="both"/>
        <w:rPr>
          <w:rFonts w:ascii="Verdana" w:eastAsia="Times New Roman" w:hAnsi="Verdana" w:cs="Arial"/>
          <w:color w:val="222222"/>
          <w:sz w:val="20"/>
          <w:szCs w:val="20"/>
          <w:lang w:eastAsia="bg-BG"/>
        </w:rPr>
      </w:pPr>
      <w:r w:rsidRPr="006D35FB">
        <w:rPr>
          <w:rFonts w:ascii="Verdana" w:eastAsia="Times New Roman" w:hAnsi="Verdana" w:cs="Arial"/>
          <w:color w:val="222222"/>
          <w:sz w:val="20"/>
          <w:szCs w:val="20"/>
          <w:lang w:eastAsia="bg-BG"/>
        </w:rPr>
        <w:t> </w:t>
      </w:r>
    </w:p>
    <w:p w:rsidR="00106B31" w:rsidRDefault="00106B31" w:rsidP="00106B31">
      <w:pPr>
        <w:spacing w:after="0"/>
        <w:jc w:val="both"/>
        <w:rPr>
          <w:rFonts w:ascii="Verdana" w:eastAsia="Times New Roman" w:hAnsi="Verdana" w:cs="Arial"/>
          <w:b/>
          <w:color w:val="222222"/>
          <w:sz w:val="20"/>
          <w:szCs w:val="20"/>
          <w:lang w:eastAsia="bg-BG"/>
        </w:rPr>
      </w:pPr>
      <w:r w:rsidRPr="00106B31">
        <w:rPr>
          <w:rFonts w:ascii="Verdana" w:eastAsia="Times New Roman" w:hAnsi="Verdana" w:cs="Arial"/>
          <w:b/>
          <w:color w:val="222222"/>
          <w:sz w:val="20"/>
          <w:szCs w:val="20"/>
          <w:lang w:eastAsia="bg-BG"/>
        </w:rPr>
        <w:t>ОБРАЗЦИ:</w:t>
      </w:r>
    </w:p>
    <w:p w:rsidR="00106B31" w:rsidRPr="00106B31" w:rsidRDefault="00106B31" w:rsidP="00106B31">
      <w:pPr>
        <w:spacing w:after="0"/>
        <w:rPr>
          <w:rFonts w:ascii="Verdana" w:eastAsia="Calibri" w:hAnsi="Verdana" w:cs="Tahoma"/>
          <w:b/>
          <w:sz w:val="20"/>
          <w:szCs w:val="20"/>
        </w:rPr>
      </w:pPr>
      <w:r w:rsidRPr="00106B31">
        <w:rPr>
          <w:rFonts w:ascii="Verdana" w:eastAsia="Calibri" w:hAnsi="Verdana" w:cs="Tahoma"/>
          <w:b/>
          <w:sz w:val="20"/>
          <w:szCs w:val="20"/>
        </w:rPr>
        <w:t>ИСКАНЕ ЗА ИЗДАВАНЕ НА УДОСТОВЕРЕНИЕ ВЪЗ ОСНОВА НА РЕГИСТЪРА НА НАСЕЛЕНИЕТО</w:t>
      </w:r>
    </w:p>
    <w:p w:rsidR="00106B31" w:rsidRPr="00106B31" w:rsidRDefault="00106B31" w:rsidP="00106B31">
      <w:pPr>
        <w:spacing w:after="0"/>
        <w:rPr>
          <w:rFonts w:ascii="Verdana" w:eastAsia="Calibri" w:hAnsi="Verdana" w:cs="Tahoma"/>
          <w:b/>
          <w:sz w:val="20"/>
          <w:szCs w:val="20"/>
        </w:rPr>
      </w:pPr>
      <w:r w:rsidRPr="00106B31">
        <w:rPr>
          <w:rFonts w:ascii="Verdana" w:eastAsia="Calibri" w:hAnsi="Verdana" w:cs="Tahoma"/>
          <w:b/>
          <w:sz w:val="20"/>
          <w:szCs w:val="20"/>
        </w:rPr>
        <w:t>ИСКАНЕ ЗА ИЗДАВАНЕ НА УДОСТОВЕРЕНИЕ ЗА НАСЛЕДНИЦИ</w:t>
      </w:r>
      <w:r>
        <w:rPr>
          <w:rFonts w:ascii="Verdana" w:eastAsia="Calibri" w:hAnsi="Verdana" w:cs="Tahoma"/>
          <w:b/>
          <w:sz w:val="20"/>
          <w:szCs w:val="20"/>
        </w:rPr>
        <w:t xml:space="preserve"> </w:t>
      </w:r>
      <w:r w:rsidRPr="00106B31">
        <w:rPr>
          <w:rFonts w:ascii="Verdana" w:eastAsia="Times New Roman" w:hAnsi="Verdana" w:cs="Times New Roman"/>
          <w:b/>
          <w:spacing w:val="6"/>
          <w:sz w:val="20"/>
          <w:szCs w:val="20"/>
        </w:rPr>
        <w:t>(</w:t>
      </w:r>
      <w:r>
        <w:rPr>
          <w:rFonts w:ascii="Verdana" w:eastAsia="Times New Roman" w:hAnsi="Verdana" w:cs="Times New Roman"/>
          <w:b/>
          <w:i/>
          <w:spacing w:val="6"/>
          <w:sz w:val="20"/>
          <w:szCs w:val="20"/>
        </w:rPr>
        <w:t>УСЛУГА - 2016</w:t>
      </w:r>
      <w:r w:rsidRPr="00106B31">
        <w:rPr>
          <w:rFonts w:ascii="Verdana" w:eastAsia="Times New Roman" w:hAnsi="Verdana" w:cs="Times New Roman"/>
          <w:b/>
          <w:spacing w:val="6"/>
          <w:sz w:val="20"/>
          <w:szCs w:val="20"/>
        </w:rPr>
        <w:t>)</w:t>
      </w:r>
    </w:p>
    <w:p w:rsidR="00106B31" w:rsidRPr="00106B31" w:rsidRDefault="00106B31" w:rsidP="00106B3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GB"/>
        </w:rPr>
      </w:pPr>
      <w:r w:rsidRPr="00106B31">
        <w:rPr>
          <w:rFonts w:ascii="Verdana" w:eastAsia="Times New Roman" w:hAnsi="Verdana" w:cs="Times New Roman"/>
          <w:b/>
          <w:sz w:val="20"/>
          <w:szCs w:val="20"/>
          <w:lang w:val="en-GB"/>
        </w:rPr>
        <w:t>ПРОТОКОЛ</w:t>
      </w:r>
      <w:r w:rsidRPr="00106B31">
        <w:rPr>
          <w:rFonts w:ascii="Verdana" w:eastAsia="Times New Roman" w:hAnsi="Verdana" w:cs="Times New Roman"/>
          <w:b/>
          <w:sz w:val="20"/>
          <w:szCs w:val="20"/>
        </w:rPr>
        <w:t xml:space="preserve"> ЗА УСТНО ЗАЯВЯВАНЕ НА НОТАРИАЛНО УДОСТОВЕРЯВАНЕ НА ПОДПИСИТЕ НА ЧАСТНИ ДОКУМЕНТИ, КОИТО СА ЕДНОСТРАННИ АКТОВЕ И НЕ ПОДЛЕЖАТ НА ВПИСВАНЕ </w:t>
      </w:r>
      <w:r w:rsidRPr="00106B31">
        <w:rPr>
          <w:rFonts w:ascii="Verdana" w:eastAsia="Times New Roman" w:hAnsi="Verdana" w:cs="Times New Roman"/>
          <w:b/>
          <w:spacing w:val="6"/>
          <w:sz w:val="20"/>
          <w:szCs w:val="20"/>
        </w:rPr>
        <w:t>(</w:t>
      </w:r>
      <w:r w:rsidRPr="00106B31">
        <w:rPr>
          <w:rFonts w:ascii="Verdana" w:eastAsia="Times New Roman" w:hAnsi="Verdana" w:cs="Times New Roman"/>
          <w:b/>
          <w:i/>
          <w:spacing w:val="6"/>
          <w:sz w:val="20"/>
          <w:szCs w:val="20"/>
        </w:rPr>
        <w:t>УСЛУГА - 2015</w:t>
      </w:r>
      <w:r w:rsidRPr="00106B31">
        <w:rPr>
          <w:rFonts w:ascii="Verdana" w:eastAsia="Times New Roman" w:hAnsi="Verdana" w:cs="Times New Roman"/>
          <w:b/>
          <w:spacing w:val="6"/>
          <w:sz w:val="20"/>
          <w:szCs w:val="20"/>
        </w:rPr>
        <w:t>)</w:t>
      </w:r>
    </w:p>
    <w:p w:rsidR="00106B31" w:rsidRPr="00106B31" w:rsidRDefault="00106B31" w:rsidP="00106B31">
      <w:pPr>
        <w:keepNext/>
        <w:spacing w:after="0" w:line="240" w:lineRule="auto"/>
        <w:ind w:right="-2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106B31">
        <w:rPr>
          <w:rFonts w:ascii="Verdana" w:eastAsia="Times New Roman" w:hAnsi="Verdana" w:cs="Times New Roman"/>
          <w:b/>
          <w:sz w:val="20"/>
          <w:szCs w:val="20"/>
        </w:rPr>
        <w:t>ПРОТОКОЛ ЗА УСТНО ЗАЯВЯВАНЕ НА НОТАРИАЛНО УДОСТОВЕРЯВАНЕ НА ВЕРНОСТТА НА ПРЕПИСИ И ИЗВЛЕЧЕНИЯ ОТ ДОКУМЕНТИ И КНИЖА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106B31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(</w:t>
      </w:r>
      <w:r w:rsidRPr="00106B31">
        <w:rPr>
          <w:rFonts w:ascii="Verdana" w:eastAsia="Times New Roman" w:hAnsi="Verdana" w:cs="Times New Roman"/>
          <w:b/>
          <w:i/>
          <w:spacing w:val="6"/>
          <w:sz w:val="20"/>
          <w:szCs w:val="20"/>
        </w:rPr>
        <w:t xml:space="preserve">УСЛУГА - </w:t>
      </w:r>
      <w:r w:rsidRPr="00106B31">
        <w:rPr>
          <w:rFonts w:ascii="Verdana" w:eastAsia="Times New Roman" w:hAnsi="Verdana" w:cs="Times New Roman"/>
          <w:b/>
          <w:i/>
          <w:color w:val="000000"/>
          <w:spacing w:val="6"/>
          <w:sz w:val="20"/>
          <w:szCs w:val="20"/>
        </w:rPr>
        <w:t>2072</w:t>
      </w:r>
      <w:r w:rsidRPr="00106B31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)</w:t>
      </w:r>
    </w:p>
    <w:p w:rsidR="00106B31" w:rsidRPr="00106B31" w:rsidRDefault="00106B31" w:rsidP="00106B31">
      <w:pPr>
        <w:keepNext/>
        <w:spacing w:after="0" w:line="240" w:lineRule="auto"/>
        <w:ind w:right="-2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 w:rsidRPr="00106B31">
        <w:rPr>
          <w:rFonts w:ascii="Verdana" w:eastAsia="Times New Roman" w:hAnsi="Verdana" w:cs="Times New Roman"/>
          <w:b/>
          <w:sz w:val="20"/>
          <w:szCs w:val="20"/>
        </w:rPr>
        <w:t xml:space="preserve">ПРОТОКОЛ ЗА УСТНО ЗАЯВЯВАНЕ НА НОТАРИАЛНО УДОСТОВЕРЯВАНЕ НА ПОДПИСА И СЪДЪРЖАНИЕТО НА ПЪЛНОМОЩНО ПО ЧЛ. 37 ОТ ЗАКОНА ЗА ЗАДЪЛЖЕНИЯТА И ДОГОВОРИТЕ </w:t>
      </w:r>
      <w:r w:rsidRPr="00106B31">
        <w:rPr>
          <w:rFonts w:ascii="Verdana" w:eastAsia="Times New Roman" w:hAnsi="Verdana" w:cs="Times New Roman"/>
          <w:b/>
          <w:spacing w:val="6"/>
          <w:sz w:val="20"/>
          <w:szCs w:val="20"/>
        </w:rPr>
        <w:t>(</w:t>
      </w:r>
      <w:r w:rsidRPr="00106B31">
        <w:rPr>
          <w:rFonts w:ascii="Verdana" w:eastAsia="Times New Roman" w:hAnsi="Verdana" w:cs="Times New Roman"/>
          <w:b/>
          <w:i/>
          <w:spacing w:val="6"/>
          <w:sz w:val="20"/>
          <w:szCs w:val="20"/>
        </w:rPr>
        <w:t>УСЛУГА - 2094</w:t>
      </w:r>
      <w:r w:rsidRPr="00106B31">
        <w:rPr>
          <w:rFonts w:ascii="Verdana" w:eastAsia="Times New Roman" w:hAnsi="Verdana" w:cs="Times New Roman"/>
          <w:b/>
          <w:spacing w:val="6"/>
          <w:sz w:val="20"/>
          <w:szCs w:val="20"/>
        </w:rPr>
        <w:t>)</w:t>
      </w:r>
    </w:p>
    <w:p w:rsidR="00034A88" w:rsidRPr="00F10FC4" w:rsidRDefault="00BF2EEC" w:rsidP="00034A88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ind w:right="425"/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ЗАЯВЛЕНИ</w:t>
      </w:r>
      <w:r w:rsidRPr="00BF2EEC">
        <w:rPr>
          <w:rFonts w:ascii="Verdana" w:eastAsia="Times New Roman" w:hAnsi="Verdana" w:cs="Times New Roman"/>
          <w:b/>
          <w:sz w:val="20"/>
          <w:szCs w:val="20"/>
        </w:rPr>
        <w:t>Е</w:t>
      </w:r>
      <w:r w:rsidRPr="00F10FC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034A88" w:rsidRPr="00F10FC4">
        <w:rPr>
          <w:rFonts w:ascii="Verdana" w:eastAsia="Times New Roman" w:hAnsi="Verdana" w:cs="Times New Roman"/>
          <w:b/>
          <w:sz w:val="20"/>
          <w:szCs w:val="20"/>
        </w:rPr>
        <w:t>ЗА ЗАВЕРКА НА ДОКУМЕНТИ ПО ГРАЖДАНСКО СЪСТОЯНИЕ ЗА ЧУЖБИНА</w:t>
      </w:r>
      <w:r w:rsidR="00034A88">
        <w:rPr>
          <w:rFonts w:ascii="Verdana" w:eastAsia="Times New Roman" w:hAnsi="Verdana" w:cs="Times New Roman"/>
          <w:b/>
          <w:color w:val="000000"/>
          <w:spacing w:val="40"/>
          <w:sz w:val="20"/>
          <w:szCs w:val="20"/>
        </w:rPr>
        <w:t xml:space="preserve"> </w:t>
      </w:r>
      <w:r w:rsidR="00034A88" w:rsidRPr="00F10FC4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(</w:t>
      </w:r>
      <w:r w:rsidR="00034A88" w:rsidRPr="00F10FC4">
        <w:rPr>
          <w:rFonts w:ascii="Verdana" w:eastAsia="Times New Roman" w:hAnsi="Verdana" w:cs="Times New Roman"/>
          <w:b/>
          <w:i/>
          <w:color w:val="000000"/>
          <w:spacing w:val="6"/>
          <w:sz w:val="20"/>
          <w:szCs w:val="20"/>
        </w:rPr>
        <w:t>УСЛУГА - 2110</w:t>
      </w:r>
      <w:r w:rsidR="00034A88" w:rsidRPr="00F10FC4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)</w:t>
      </w:r>
    </w:p>
    <w:p w:rsidR="00BF2EEC" w:rsidRPr="00BF2EEC" w:rsidRDefault="00BF2EEC" w:rsidP="00BF2EEC">
      <w:pPr>
        <w:keepNext/>
        <w:spacing w:after="0" w:line="240" w:lineRule="auto"/>
        <w:outlineLvl w:val="1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ЗАЯВЛЕНИ</w:t>
      </w:r>
      <w:r w:rsidRPr="00BF2EEC">
        <w:rPr>
          <w:rFonts w:ascii="Verdana" w:eastAsia="Times New Roman" w:hAnsi="Verdana" w:cs="Times New Roman"/>
          <w:b/>
          <w:sz w:val="20"/>
          <w:szCs w:val="20"/>
        </w:rPr>
        <w:t>Е ЗА ИЗДАВАНЕ НА МНОГОЕЗИЧНО ИЗВЛЕЧЕНИЕ ОТ АКТ ЗА ГРАЖДАНСКО СЪСТОЯНИЕ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Pr="00BF2EEC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(</w:t>
      </w:r>
      <w:r w:rsidRPr="00BF2EEC">
        <w:rPr>
          <w:rFonts w:ascii="Verdana" w:eastAsia="Times New Roman" w:hAnsi="Verdana" w:cs="Times New Roman"/>
          <w:b/>
          <w:i/>
          <w:color w:val="000000"/>
          <w:spacing w:val="6"/>
          <w:sz w:val="20"/>
          <w:szCs w:val="20"/>
        </w:rPr>
        <w:t>УСЛУГА - 2000</w:t>
      </w:r>
      <w:r w:rsidRPr="00BF2EEC">
        <w:rPr>
          <w:rFonts w:ascii="Verdana" w:eastAsia="Times New Roman" w:hAnsi="Verdana" w:cs="Times New Roman"/>
          <w:b/>
          <w:color w:val="000000"/>
          <w:spacing w:val="6"/>
          <w:sz w:val="20"/>
          <w:szCs w:val="20"/>
        </w:rPr>
        <w:t>)</w:t>
      </w:r>
    </w:p>
    <w:p w:rsidR="00C74A57" w:rsidRPr="006D35FB" w:rsidRDefault="00A96A86" w:rsidP="006D35FB">
      <w:pPr>
        <w:spacing w:after="150" w:line="240" w:lineRule="auto"/>
        <w:textAlignment w:val="baseline"/>
        <w:rPr>
          <w:rFonts w:ascii="Verdana" w:eastAsia="Times New Roman" w:hAnsi="Verdana" w:cs="Arial"/>
          <w:color w:val="222222"/>
          <w:sz w:val="20"/>
          <w:szCs w:val="20"/>
          <w:lang w:eastAsia="bg-BG"/>
        </w:rPr>
      </w:pPr>
      <w:hyperlink r:id="rId6" w:history="1">
        <w:r w:rsidR="00C74A57" w:rsidRPr="006D35FB">
          <w:rPr>
            <w:rFonts w:ascii="Verdana" w:eastAsia="Times New Roman" w:hAnsi="Verdana" w:cs="Arial"/>
            <w:color w:val="134DA5"/>
            <w:sz w:val="20"/>
            <w:szCs w:val="20"/>
            <w:u w:val="single"/>
            <w:bdr w:val="none" w:sz="0" w:space="0" w:color="auto" w:frame="1"/>
            <w:lang w:eastAsia="bg-BG"/>
          </w:rPr>
          <w:t>Информация (общ текст) по член 21 от Регламент (ЕС) 2016/1191 на Европейския парламент и на Съвета от 6 юли 2016 г. за насърчаване на свободното движение на гражданите чрез опростяване на изискванията за представяне на някои официални документи в Европейския съюз и за изменение на Регламент (ЕС) №1024/2012 г.</w:t>
        </w:r>
      </w:hyperlink>
    </w:p>
    <w:p w:rsidR="0019655F" w:rsidRPr="006D35FB" w:rsidRDefault="0019655F">
      <w:pPr>
        <w:rPr>
          <w:rFonts w:ascii="Verdana" w:hAnsi="Verdana"/>
          <w:sz w:val="20"/>
          <w:szCs w:val="20"/>
        </w:rPr>
      </w:pPr>
    </w:p>
    <w:sectPr w:rsidR="0019655F" w:rsidRPr="006D35FB" w:rsidSect="00C74A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472"/>
    <w:multiLevelType w:val="hybridMultilevel"/>
    <w:tmpl w:val="990A7C5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F66248"/>
    <w:multiLevelType w:val="multilevel"/>
    <w:tmpl w:val="7ECE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61250"/>
    <w:multiLevelType w:val="multilevel"/>
    <w:tmpl w:val="5F90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D1B8E"/>
    <w:multiLevelType w:val="multilevel"/>
    <w:tmpl w:val="7B8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32075"/>
    <w:multiLevelType w:val="multilevel"/>
    <w:tmpl w:val="AC78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47FA5"/>
    <w:multiLevelType w:val="multilevel"/>
    <w:tmpl w:val="456E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53C47"/>
    <w:multiLevelType w:val="multilevel"/>
    <w:tmpl w:val="6C5A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E96CD0"/>
    <w:multiLevelType w:val="multilevel"/>
    <w:tmpl w:val="533C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14DF4"/>
    <w:multiLevelType w:val="multilevel"/>
    <w:tmpl w:val="960E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8271D"/>
    <w:multiLevelType w:val="multilevel"/>
    <w:tmpl w:val="680C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CE1510"/>
    <w:multiLevelType w:val="multilevel"/>
    <w:tmpl w:val="93DC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876CA"/>
    <w:multiLevelType w:val="multilevel"/>
    <w:tmpl w:val="D5F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E82EDF"/>
    <w:multiLevelType w:val="multilevel"/>
    <w:tmpl w:val="C2F8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A3F42"/>
    <w:multiLevelType w:val="multilevel"/>
    <w:tmpl w:val="1C9E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C224FD"/>
    <w:multiLevelType w:val="multilevel"/>
    <w:tmpl w:val="83CA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B1851"/>
    <w:multiLevelType w:val="multilevel"/>
    <w:tmpl w:val="2B18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797449"/>
    <w:multiLevelType w:val="multilevel"/>
    <w:tmpl w:val="B16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17E97"/>
    <w:multiLevelType w:val="multilevel"/>
    <w:tmpl w:val="88EE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D3B8D"/>
    <w:multiLevelType w:val="multilevel"/>
    <w:tmpl w:val="A274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F20AC"/>
    <w:multiLevelType w:val="multilevel"/>
    <w:tmpl w:val="5A74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014E3A"/>
    <w:multiLevelType w:val="multilevel"/>
    <w:tmpl w:val="796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2E1B5F"/>
    <w:multiLevelType w:val="multilevel"/>
    <w:tmpl w:val="7548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7776DE"/>
    <w:multiLevelType w:val="multilevel"/>
    <w:tmpl w:val="0812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A1D50"/>
    <w:multiLevelType w:val="multilevel"/>
    <w:tmpl w:val="6E56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D0E2A"/>
    <w:multiLevelType w:val="hybridMultilevel"/>
    <w:tmpl w:val="15606264"/>
    <w:lvl w:ilvl="0" w:tplc="D25E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A0976"/>
    <w:multiLevelType w:val="multilevel"/>
    <w:tmpl w:val="583C5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2A2753"/>
    <w:multiLevelType w:val="multilevel"/>
    <w:tmpl w:val="87F2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A177C9"/>
    <w:multiLevelType w:val="multilevel"/>
    <w:tmpl w:val="6C4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CE068A"/>
    <w:multiLevelType w:val="multilevel"/>
    <w:tmpl w:val="260E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D74D0"/>
    <w:multiLevelType w:val="multilevel"/>
    <w:tmpl w:val="1BF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F3549"/>
    <w:multiLevelType w:val="multilevel"/>
    <w:tmpl w:val="E47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CC0133"/>
    <w:multiLevelType w:val="multilevel"/>
    <w:tmpl w:val="529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964CC1"/>
    <w:multiLevelType w:val="multilevel"/>
    <w:tmpl w:val="8A9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64AAB"/>
    <w:multiLevelType w:val="multilevel"/>
    <w:tmpl w:val="A48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2"/>
  </w:num>
  <w:num w:numId="4">
    <w:abstractNumId w:val="4"/>
  </w:num>
  <w:num w:numId="5">
    <w:abstractNumId w:val="27"/>
  </w:num>
  <w:num w:numId="6">
    <w:abstractNumId w:val="29"/>
  </w:num>
  <w:num w:numId="7">
    <w:abstractNumId w:val="12"/>
  </w:num>
  <w:num w:numId="8">
    <w:abstractNumId w:val="17"/>
  </w:num>
  <w:num w:numId="9">
    <w:abstractNumId w:val="20"/>
  </w:num>
  <w:num w:numId="10">
    <w:abstractNumId w:val="32"/>
  </w:num>
  <w:num w:numId="11">
    <w:abstractNumId w:val="26"/>
  </w:num>
  <w:num w:numId="12">
    <w:abstractNumId w:val="14"/>
  </w:num>
  <w:num w:numId="13">
    <w:abstractNumId w:val="11"/>
  </w:num>
  <w:num w:numId="14">
    <w:abstractNumId w:val="22"/>
  </w:num>
  <w:num w:numId="15">
    <w:abstractNumId w:val="8"/>
  </w:num>
  <w:num w:numId="16">
    <w:abstractNumId w:val="13"/>
  </w:num>
  <w:num w:numId="17">
    <w:abstractNumId w:val="21"/>
  </w:num>
  <w:num w:numId="18">
    <w:abstractNumId w:val="10"/>
  </w:num>
  <w:num w:numId="19">
    <w:abstractNumId w:val="31"/>
  </w:num>
  <w:num w:numId="20">
    <w:abstractNumId w:val="16"/>
  </w:num>
  <w:num w:numId="21">
    <w:abstractNumId w:val="18"/>
  </w:num>
  <w:num w:numId="22">
    <w:abstractNumId w:val="6"/>
  </w:num>
  <w:num w:numId="23">
    <w:abstractNumId w:val="28"/>
  </w:num>
  <w:num w:numId="24">
    <w:abstractNumId w:val="19"/>
  </w:num>
  <w:num w:numId="25">
    <w:abstractNumId w:val="9"/>
  </w:num>
  <w:num w:numId="26">
    <w:abstractNumId w:val="5"/>
  </w:num>
  <w:num w:numId="27">
    <w:abstractNumId w:val="1"/>
  </w:num>
  <w:num w:numId="28">
    <w:abstractNumId w:val="3"/>
  </w:num>
  <w:num w:numId="29">
    <w:abstractNumId w:val="7"/>
  </w:num>
  <w:num w:numId="30">
    <w:abstractNumId w:val="30"/>
  </w:num>
  <w:num w:numId="31">
    <w:abstractNumId w:val="33"/>
  </w:num>
  <w:num w:numId="32">
    <w:abstractNumId w:val="25"/>
  </w:num>
  <w:num w:numId="33">
    <w:abstractNumId w:val="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57"/>
    <w:rsid w:val="00034A88"/>
    <w:rsid w:val="00106B31"/>
    <w:rsid w:val="0019655F"/>
    <w:rsid w:val="001D36E2"/>
    <w:rsid w:val="002662ED"/>
    <w:rsid w:val="002B4470"/>
    <w:rsid w:val="004465BC"/>
    <w:rsid w:val="005E58B1"/>
    <w:rsid w:val="005F0232"/>
    <w:rsid w:val="006D35FB"/>
    <w:rsid w:val="00770B48"/>
    <w:rsid w:val="00910FED"/>
    <w:rsid w:val="00A96A86"/>
    <w:rsid w:val="00B46DB2"/>
    <w:rsid w:val="00BF2EEC"/>
    <w:rsid w:val="00C74A57"/>
    <w:rsid w:val="00D907AC"/>
    <w:rsid w:val="00DD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d.gurkovo.bg/cms/user/files/grajdansko-sastoianie/bg.r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2023-05-25T12:56:00Z</dcterms:created>
  <dcterms:modified xsi:type="dcterms:W3CDTF">2023-05-25T12:56:00Z</dcterms:modified>
</cp:coreProperties>
</file>