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EE" w:rsidRDefault="00977CEE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A622AF">
        <w:rPr>
          <w:rFonts w:ascii="Times New Roman" w:hAnsi="Times New Roman"/>
          <w:b/>
          <w:sz w:val="28"/>
          <w:szCs w:val="28"/>
          <w:u w:val="single"/>
        </w:rPr>
        <w:t>5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</w:t>
      </w:r>
      <w:r w:rsidR="00A622AF">
        <w:rPr>
          <w:rFonts w:ascii="Times New Roman" w:hAnsi="Times New Roman"/>
          <w:b/>
          <w:sz w:val="28"/>
          <w:szCs w:val="28"/>
          <w:u w:val="single"/>
        </w:rPr>
        <w:t>60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Протокол № </w:t>
      </w:r>
      <w:r w:rsidR="00B925B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A622AF">
        <w:rPr>
          <w:rFonts w:ascii="Times New Roman" w:hAnsi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A622AF">
        <w:rPr>
          <w:rFonts w:ascii="Times New Roman" w:hAnsi="Times New Roman"/>
          <w:b/>
          <w:sz w:val="28"/>
          <w:szCs w:val="28"/>
          <w:u w:val="single"/>
        </w:rPr>
        <w:t>8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A622AF">
        <w:rPr>
          <w:rFonts w:ascii="Times New Roman" w:hAnsi="Times New Roman"/>
          <w:b/>
          <w:sz w:val="28"/>
          <w:szCs w:val="28"/>
          <w:u w:val="single"/>
        </w:rPr>
        <w:t>5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622AF" w:rsidRPr="00A622AF" w:rsidRDefault="00CC6E28" w:rsidP="00A622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E4738C"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="00A622AF" w:rsidRPr="00A622AF">
        <w:rPr>
          <w:rFonts w:ascii="Times New Roman" w:hAnsi="Times New Roman"/>
          <w:b/>
          <w:sz w:val="28"/>
          <w:szCs w:val="28"/>
        </w:rPr>
        <w:t>5</w:t>
      </w:r>
      <w:r w:rsidR="00E4738C" w:rsidRPr="00A622AF">
        <w:rPr>
          <w:rFonts w:ascii="Times New Roman" w:hAnsi="Times New Roman"/>
          <w:b/>
          <w:sz w:val="28"/>
          <w:szCs w:val="28"/>
          <w:lang w:val="en-US"/>
        </w:rPr>
        <w:t>3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925B4" w:rsidRPr="00A622AF">
        <w:rPr>
          <w:rFonts w:ascii="Times New Roman" w:hAnsi="Times New Roman"/>
          <w:b/>
          <w:sz w:val="28"/>
          <w:szCs w:val="28"/>
        </w:rPr>
        <w:t>–</w:t>
      </w:r>
      <w:r w:rsidR="00C25B66" w:rsidRPr="00A622AF">
        <w:rPr>
          <w:rFonts w:ascii="Times New Roman" w:hAnsi="Times New Roman"/>
          <w:b/>
          <w:sz w:val="28"/>
          <w:szCs w:val="28"/>
        </w:rPr>
        <w:t xml:space="preserve"> </w:t>
      </w:r>
      <w:r w:rsidR="00A622AF"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A622AF" w:rsidRPr="00A622AF">
        <w:rPr>
          <w:rFonts w:ascii="Times New Roman" w:hAnsi="Times New Roman"/>
          <w:sz w:val="24"/>
          <w:szCs w:val="24"/>
        </w:rPr>
        <w:t>с вносител Кмета на Община Гурково  с  вх. №  ОС – 135/20.05.2021 г. – актуализация на</w:t>
      </w:r>
      <w:r w:rsidR="00A622AF" w:rsidRPr="00A622A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622AF" w:rsidRPr="00A622AF">
        <w:rPr>
          <w:rFonts w:ascii="Times New Roman" w:hAnsi="Times New Roman"/>
          <w:sz w:val="24"/>
          <w:szCs w:val="24"/>
        </w:rPr>
        <w:t>разчета</w:t>
      </w:r>
      <w:r w:rsidR="00A622AF" w:rsidRPr="00A622A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622AF" w:rsidRPr="00A622AF">
        <w:rPr>
          <w:rFonts w:ascii="Times New Roman" w:hAnsi="Times New Roman"/>
          <w:sz w:val="24"/>
          <w:szCs w:val="24"/>
        </w:rPr>
        <w:t>за финансиране на капиталовите разходи на Община Гурково за 202</w:t>
      </w:r>
      <w:r w:rsidR="00A622AF" w:rsidRPr="00A622AF">
        <w:rPr>
          <w:rFonts w:ascii="Times New Roman" w:hAnsi="Times New Roman"/>
          <w:sz w:val="24"/>
          <w:szCs w:val="24"/>
          <w:lang w:val="en-US"/>
        </w:rPr>
        <w:t>1</w:t>
      </w:r>
      <w:r w:rsidR="00A622AF" w:rsidRPr="00A622AF">
        <w:rPr>
          <w:rFonts w:ascii="Times New Roman" w:hAnsi="Times New Roman"/>
          <w:sz w:val="24"/>
          <w:szCs w:val="24"/>
        </w:rPr>
        <w:t>г.</w:t>
      </w: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</w:rPr>
        <w:t>4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>с вносител Кмета на Община Гурково  с  вх. №  ОС – 134/20.05.2021 г. – освобождаване и изразходване на средства по чл.64 от Закона за управление на отпадъците (ЗУО).</w:t>
      </w: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>с вносител Кмета на Община Гурково с  вх. №  ОС – 132/</w:t>
      </w:r>
      <w:r w:rsidRPr="00A622AF">
        <w:rPr>
          <w:rFonts w:ascii="Times New Roman" w:hAnsi="Times New Roman"/>
          <w:sz w:val="24"/>
          <w:szCs w:val="24"/>
          <w:lang w:val="en-US"/>
        </w:rPr>
        <w:t>1</w:t>
      </w:r>
      <w:r w:rsidRPr="00A622AF">
        <w:rPr>
          <w:rFonts w:ascii="Times New Roman" w:hAnsi="Times New Roman"/>
          <w:sz w:val="24"/>
          <w:szCs w:val="24"/>
        </w:rPr>
        <w:t>9.05.2021 г. - одобряване на годишния доклад за наблюдение на изпълнението на Общинския план за развитие 2014-2020 г. на Община Гурково за 2020 година</w:t>
      </w:r>
    </w:p>
    <w:p w:rsidR="00A622AF" w:rsidRPr="00A622AF" w:rsidRDefault="00A622AF" w:rsidP="00A622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</w:rPr>
        <w:t>6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>с вносител Кмета на Община Гурково с  вх. №  ОС – 129/</w:t>
      </w:r>
      <w:r w:rsidRPr="00A622AF">
        <w:rPr>
          <w:rFonts w:ascii="Times New Roman" w:hAnsi="Times New Roman"/>
          <w:sz w:val="24"/>
          <w:szCs w:val="24"/>
          <w:lang w:val="en-US"/>
        </w:rPr>
        <w:t>1</w:t>
      </w:r>
      <w:r w:rsidRPr="00A622AF">
        <w:rPr>
          <w:rFonts w:ascii="Times New Roman" w:hAnsi="Times New Roman"/>
          <w:sz w:val="24"/>
          <w:szCs w:val="24"/>
        </w:rPr>
        <w:t>8.05.2021 г. – о</w:t>
      </w:r>
      <w:proofErr w:type="spellStart"/>
      <w:r w:rsidRPr="00A622AF">
        <w:rPr>
          <w:rFonts w:ascii="Times New Roman" w:hAnsi="Times New Roman"/>
          <w:sz w:val="24"/>
          <w:szCs w:val="24"/>
          <w:lang w:val="ru-RU"/>
        </w:rPr>
        <w:t>тчет</w:t>
      </w:r>
      <w:proofErr w:type="spellEnd"/>
      <w:r w:rsidRPr="00A622AF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Pr="00A622AF">
        <w:rPr>
          <w:rFonts w:ascii="Times New Roman" w:hAnsi="Times New Roman"/>
          <w:sz w:val="24"/>
          <w:szCs w:val="24"/>
        </w:rPr>
        <w:t xml:space="preserve">изпълнение на “Програма за опазване на околната среда на Община Гурково 2015-2020 г.” за </w:t>
      </w:r>
      <w:r w:rsidRPr="00A622AF">
        <w:rPr>
          <w:rFonts w:ascii="Times New Roman" w:hAnsi="Times New Roman"/>
          <w:sz w:val="24"/>
          <w:szCs w:val="24"/>
          <w:lang w:val="ru-RU"/>
        </w:rPr>
        <w:t>2020</w:t>
      </w:r>
      <w:r w:rsidRPr="00A622AF">
        <w:rPr>
          <w:rFonts w:ascii="Times New Roman" w:hAnsi="Times New Roman"/>
          <w:sz w:val="24"/>
          <w:szCs w:val="24"/>
        </w:rPr>
        <w:t xml:space="preserve"> год.</w:t>
      </w: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</w:rPr>
        <w:t>7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 xml:space="preserve">с вносител Председателя на </w:t>
      </w:r>
      <w:proofErr w:type="spellStart"/>
      <w:r w:rsidRPr="00A622AF">
        <w:rPr>
          <w:rFonts w:ascii="Times New Roman" w:hAnsi="Times New Roman"/>
          <w:sz w:val="24"/>
          <w:szCs w:val="24"/>
        </w:rPr>
        <w:t>ОбС</w:t>
      </w:r>
      <w:proofErr w:type="spellEnd"/>
      <w:r w:rsidRPr="00A622AF">
        <w:rPr>
          <w:rFonts w:ascii="Times New Roman" w:hAnsi="Times New Roman"/>
          <w:sz w:val="24"/>
          <w:szCs w:val="24"/>
        </w:rPr>
        <w:t xml:space="preserve"> – Гурково с  вх. №  ОС – 127/</w:t>
      </w:r>
      <w:r w:rsidRPr="00A622AF">
        <w:rPr>
          <w:rFonts w:ascii="Times New Roman" w:hAnsi="Times New Roman"/>
          <w:sz w:val="24"/>
          <w:szCs w:val="24"/>
          <w:lang w:val="en-US"/>
        </w:rPr>
        <w:t>1</w:t>
      </w:r>
      <w:r w:rsidRPr="00A622AF">
        <w:rPr>
          <w:rFonts w:ascii="Times New Roman" w:hAnsi="Times New Roman"/>
          <w:sz w:val="24"/>
          <w:szCs w:val="24"/>
        </w:rPr>
        <w:t>8.05.2021 г. – отмяна на Правилник за организацията и дейността на Консултативния съвет по туризъм.</w:t>
      </w: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</w:rPr>
        <w:t>8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>с вносител Кмета на Община Гурково с  вх. №  ОС – 128/</w:t>
      </w:r>
      <w:r w:rsidRPr="00A622AF">
        <w:rPr>
          <w:rFonts w:ascii="Times New Roman" w:hAnsi="Times New Roman"/>
          <w:sz w:val="24"/>
          <w:szCs w:val="24"/>
          <w:lang w:val="en-US"/>
        </w:rPr>
        <w:t>1</w:t>
      </w:r>
      <w:r w:rsidRPr="00A622AF">
        <w:rPr>
          <w:rFonts w:ascii="Times New Roman" w:hAnsi="Times New Roman"/>
          <w:sz w:val="24"/>
          <w:szCs w:val="24"/>
        </w:rPr>
        <w:t>8.05.2021 г. –</w:t>
      </w:r>
      <w:r w:rsidRPr="00A622A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622AF">
        <w:rPr>
          <w:rFonts w:ascii="Times New Roman" w:hAnsi="Times New Roman"/>
          <w:sz w:val="24"/>
          <w:szCs w:val="24"/>
        </w:rPr>
        <w:t>а</w:t>
      </w:r>
      <w:proofErr w:type="spellStart"/>
      <w:r w:rsidRPr="00A622AF">
        <w:rPr>
          <w:rFonts w:ascii="Times New Roman" w:hAnsi="Times New Roman"/>
          <w:sz w:val="24"/>
          <w:szCs w:val="24"/>
          <w:lang w:val="x-none"/>
        </w:rPr>
        <w:t>ктуализация</w:t>
      </w:r>
      <w:proofErr w:type="spellEnd"/>
      <w:r w:rsidRPr="00A622AF">
        <w:rPr>
          <w:rFonts w:ascii="Times New Roman" w:hAnsi="Times New Roman"/>
          <w:sz w:val="24"/>
          <w:szCs w:val="24"/>
          <w:lang w:val="x-none"/>
        </w:rPr>
        <w:t xml:space="preserve"> на Годишната програма за управление и разпореждане с имотите – общинска собственост за 2021 год., приета с Решение № 190 / 29.01.2021 г. /Протокол № 16/ на Общински съвет - Гурково.</w:t>
      </w:r>
    </w:p>
    <w:p w:rsidR="00A622AF" w:rsidRPr="00A622AF" w:rsidRDefault="00A622AF" w:rsidP="00A622AF">
      <w:pPr>
        <w:tabs>
          <w:tab w:val="left" w:pos="200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5</w:t>
      </w:r>
      <w:r w:rsidRPr="00A622AF">
        <w:rPr>
          <w:rFonts w:ascii="Times New Roman" w:hAnsi="Times New Roman"/>
          <w:b/>
          <w:sz w:val="28"/>
          <w:szCs w:val="28"/>
        </w:rPr>
        <w:t>9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 xml:space="preserve">с вносител Председателя на </w:t>
      </w:r>
      <w:proofErr w:type="spellStart"/>
      <w:r w:rsidRPr="00A622AF">
        <w:rPr>
          <w:rFonts w:ascii="Times New Roman" w:hAnsi="Times New Roman"/>
          <w:sz w:val="24"/>
          <w:szCs w:val="24"/>
        </w:rPr>
        <w:t>ОбС</w:t>
      </w:r>
      <w:proofErr w:type="spellEnd"/>
      <w:r w:rsidRPr="00A622AF">
        <w:rPr>
          <w:rFonts w:ascii="Times New Roman" w:hAnsi="Times New Roman"/>
          <w:sz w:val="24"/>
          <w:szCs w:val="24"/>
        </w:rPr>
        <w:t xml:space="preserve"> - Гурково  с  вх. №  ОС – 136/21.05.2021 г. – отмяна на решение № 248 от 29.04.2021 г. по Протокол № 20 на Общински съвет - Гурково</w:t>
      </w:r>
    </w:p>
    <w:p w:rsidR="00A622AF" w:rsidRPr="00A622AF" w:rsidRDefault="00A622AF" w:rsidP="00A622AF">
      <w:pPr>
        <w:tabs>
          <w:tab w:val="left" w:pos="200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A622AF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>2</w:t>
      </w:r>
      <w:r w:rsidRPr="00A622AF">
        <w:rPr>
          <w:rFonts w:ascii="Times New Roman" w:hAnsi="Times New Roman"/>
          <w:b/>
          <w:sz w:val="28"/>
          <w:szCs w:val="28"/>
        </w:rPr>
        <w:t>60</w:t>
      </w:r>
      <w:r w:rsidRPr="00A622AF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A622AF">
        <w:rPr>
          <w:rFonts w:ascii="Times New Roman" w:hAnsi="Times New Roman"/>
          <w:b/>
          <w:sz w:val="28"/>
          <w:szCs w:val="28"/>
        </w:rPr>
        <w:t xml:space="preserve">– </w:t>
      </w:r>
      <w:r w:rsidRPr="00A622AF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A622AF">
        <w:rPr>
          <w:rFonts w:ascii="Times New Roman" w:hAnsi="Times New Roman"/>
          <w:sz w:val="24"/>
          <w:szCs w:val="24"/>
        </w:rPr>
        <w:t xml:space="preserve">с вносител Председателя на </w:t>
      </w:r>
      <w:proofErr w:type="spellStart"/>
      <w:r w:rsidRPr="00A622AF">
        <w:rPr>
          <w:rFonts w:ascii="Times New Roman" w:hAnsi="Times New Roman"/>
          <w:sz w:val="24"/>
          <w:szCs w:val="24"/>
        </w:rPr>
        <w:t>ОбС</w:t>
      </w:r>
      <w:proofErr w:type="spellEnd"/>
      <w:r w:rsidRPr="00A622AF">
        <w:rPr>
          <w:rFonts w:ascii="Times New Roman" w:hAnsi="Times New Roman"/>
          <w:sz w:val="24"/>
          <w:szCs w:val="24"/>
        </w:rPr>
        <w:t xml:space="preserve"> – Гурково с  вх. №  ОС – 137/21.05.2021 г. – отмяна на решение № 251 от 29.04.2021 г. по Протокол № 20 на Общински съвет – Гурково.</w:t>
      </w: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Pr="00A622AF" w:rsidRDefault="00A622AF" w:rsidP="00A62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A62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A622A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22AF" w:rsidRDefault="00A622AF" w:rsidP="001821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925B4" w:rsidRDefault="00B925B4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B925B4" w:rsidSect="00200B97">
      <w:footerReference w:type="default" r:id="rId8"/>
      <w:pgSz w:w="11906" w:h="16838"/>
      <w:pgMar w:top="568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8C" w:rsidRDefault="00D42B8C" w:rsidP="00F114C0">
      <w:pPr>
        <w:spacing w:after="0" w:line="240" w:lineRule="auto"/>
      </w:pPr>
      <w:r>
        <w:separator/>
      </w:r>
    </w:p>
  </w:endnote>
  <w:endnote w:type="continuationSeparator" w:id="0">
    <w:p w:rsidR="00D42B8C" w:rsidRDefault="00D42B8C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CEE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8C" w:rsidRDefault="00D42B8C" w:rsidP="00F114C0">
      <w:pPr>
        <w:spacing w:after="0" w:line="240" w:lineRule="auto"/>
      </w:pPr>
      <w:r>
        <w:separator/>
      </w:r>
    </w:p>
  </w:footnote>
  <w:footnote w:type="continuationSeparator" w:id="0">
    <w:p w:rsidR="00D42B8C" w:rsidRDefault="00D42B8C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B47AB"/>
    <w:rsid w:val="000D5F77"/>
    <w:rsid w:val="000E39FA"/>
    <w:rsid w:val="0010103B"/>
    <w:rsid w:val="0018211A"/>
    <w:rsid w:val="00185FA3"/>
    <w:rsid w:val="001877B9"/>
    <w:rsid w:val="001B417C"/>
    <w:rsid w:val="001D21B5"/>
    <w:rsid w:val="001F1FB8"/>
    <w:rsid w:val="00200B97"/>
    <w:rsid w:val="0026115E"/>
    <w:rsid w:val="00295EAA"/>
    <w:rsid w:val="002976AB"/>
    <w:rsid w:val="002E6569"/>
    <w:rsid w:val="002E7AA8"/>
    <w:rsid w:val="00304536"/>
    <w:rsid w:val="003059C5"/>
    <w:rsid w:val="00320DA7"/>
    <w:rsid w:val="003D27F7"/>
    <w:rsid w:val="003D50AB"/>
    <w:rsid w:val="003E4F7A"/>
    <w:rsid w:val="00424E04"/>
    <w:rsid w:val="005477EA"/>
    <w:rsid w:val="005D7C2F"/>
    <w:rsid w:val="00632C81"/>
    <w:rsid w:val="00666D41"/>
    <w:rsid w:val="00672441"/>
    <w:rsid w:val="00680C16"/>
    <w:rsid w:val="006A2798"/>
    <w:rsid w:val="006F4CA7"/>
    <w:rsid w:val="00716DD4"/>
    <w:rsid w:val="00751644"/>
    <w:rsid w:val="00771477"/>
    <w:rsid w:val="007C1896"/>
    <w:rsid w:val="007E63A9"/>
    <w:rsid w:val="007F3371"/>
    <w:rsid w:val="008926CE"/>
    <w:rsid w:val="008C1581"/>
    <w:rsid w:val="00971979"/>
    <w:rsid w:val="00977CEE"/>
    <w:rsid w:val="00A10D95"/>
    <w:rsid w:val="00A622AF"/>
    <w:rsid w:val="00AF58C8"/>
    <w:rsid w:val="00B21577"/>
    <w:rsid w:val="00B76336"/>
    <w:rsid w:val="00B925B4"/>
    <w:rsid w:val="00BB3F9B"/>
    <w:rsid w:val="00C06E7E"/>
    <w:rsid w:val="00C12BB8"/>
    <w:rsid w:val="00C25B66"/>
    <w:rsid w:val="00C33BAE"/>
    <w:rsid w:val="00C570AD"/>
    <w:rsid w:val="00CC1B4A"/>
    <w:rsid w:val="00CC6E28"/>
    <w:rsid w:val="00D0294B"/>
    <w:rsid w:val="00D03B5F"/>
    <w:rsid w:val="00D42B8C"/>
    <w:rsid w:val="00D503E7"/>
    <w:rsid w:val="00D9585E"/>
    <w:rsid w:val="00D972AE"/>
    <w:rsid w:val="00DC153A"/>
    <w:rsid w:val="00E2651D"/>
    <w:rsid w:val="00E356EE"/>
    <w:rsid w:val="00E4738C"/>
    <w:rsid w:val="00E51250"/>
    <w:rsid w:val="00EA2B94"/>
    <w:rsid w:val="00EA7575"/>
    <w:rsid w:val="00EF20A1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50AD5-072F-4A16-BC0B-4D404A64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47</cp:revision>
  <dcterms:created xsi:type="dcterms:W3CDTF">2016-02-05T06:48:00Z</dcterms:created>
  <dcterms:modified xsi:type="dcterms:W3CDTF">2021-06-04T08:45:00Z</dcterms:modified>
</cp:coreProperties>
</file>