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AD5" w:rsidRPr="001E2AD5" w:rsidRDefault="001E2AD5" w:rsidP="001E2AD5">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9A2CCC" w:rsidRPr="009A2CCC" w:rsidRDefault="009A2CCC" w:rsidP="009A2CCC">
      <w:pPr>
        <w:jc w:val="center"/>
        <w:rPr>
          <w:b/>
          <w:kern w:val="20"/>
          <w:lang w:val="en-US"/>
        </w:rPr>
      </w:pPr>
    </w:p>
    <w:p w:rsidR="009A2CCC" w:rsidRPr="009A2CCC" w:rsidRDefault="009A2CCC" w:rsidP="009A2CCC">
      <w:pPr>
        <w:jc w:val="both"/>
        <w:rPr>
          <w:sz w:val="16"/>
          <w:szCs w:val="16"/>
          <w:lang w:val="en-GB"/>
        </w:rPr>
      </w:pPr>
    </w:p>
    <w:p w:rsidR="009A2CCC" w:rsidRPr="009A2CCC" w:rsidRDefault="009A2CCC" w:rsidP="009A2CCC">
      <w:pPr>
        <w:ind w:left="2820" w:firstLine="12"/>
        <w:jc w:val="both"/>
        <w:rPr>
          <w:sz w:val="32"/>
          <w:szCs w:val="32"/>
        </w:rPr>
      </w:pPr>
      <w:r w:rsidRPr="009A2CCC">
        <w:rPr>
          <w:sz w:val="36"/>
          <w:szCs w:val="36"/>
        </w:rPr>
        <w:t xml:space="preserve">    </w:t>
      </w:r>
      <w:r w:rsidRPr="009A2CCC">
        <w:rPr>
          <w:sz w:val="36"/>
          <w:szCs w:val="36"/>
          <w:lang w:val="en-US"/>
        </w:rPr>
        <w:t xml:space="preserve"> </w:t>
      </w:r>
      <w:r w:rsidRPr="009A2CCC">
        <w:rPr>
          <w:sz w:val="32"/>
          <w:szCs w:val="32"/>
        </w:rPr>
        <w:t>Р Е Ш Е Н И Е  № 2</w:t>
      </w:r>
      <w:r w:rsidRPr="009A2CCC">
        <w:rPr>
          <w:sz w:val="32"/>
          <w:szCs w:val="32"/>
          <w:lang w:val="en-US"/>
        </w:rPr>
        <w:t>23</w:t>
      </w:r>
    </w:p>
    <w:p w:rsidR="009A2CCC" w:rsidRPr="009A2CCC" w:rsidRDefault="009A2CCC" w:rsidP="009A2CCC">
      <w:pPr>
        <w:ind w:firstLine="720"/>
        <w:jc w:val="center"/>
        <w:rPr>
          <w:sz w:val="32"/>
          <w:szCs w:val="32"/>
        </w:rPr>
      </w:pPr>
      <w:proofErr w:type="gramStart"/>
      <w:r w:rsidRPr="009A2CCC">
        <w:rPr>
          <w:sz w:val="32"/>
          <w:szCs w:val="32"/>
          <w:lang w:val="en-US"/>
        </w:rPr>
        <w:t>26</w:t>
      </w:r>
      <w:r w:rsidRPr="009A2CCC">
        <w:rPr>
          <w:sz w:val="32"/>
          <w:szCs w:val="32"/>
        </w:rPr>
        <w:t>.0</w:t>
      </w:r>
      <w:r w:rsidRPr="009A2CCC">
        <w:rPr>
          <w:sz w:val="32"/>
          <w:szCs w:val="32"/>
          <w:lang w:val="en-US"/>
        </w:rPr>
        <w:t>3</w:t>
      </w:r>
      <w:r w:rsidRPr="009A2CCC">
        <w:rPr>
          <w:sz w:val="32"/>
          <w:szCs w:val="32"/>
        </w:rPr>
        <w:t>.2021 г.</w:t>
      </w:r>
      <w:proofErr w:type="gramEnd"/>
    </w:p>
    <w:p w:rsidR="009A2CCC" w:rsidRPr="009A2CCC" w:rsidRDefault="009A2CCC" w:rsidP="009A2CCC">
      <w:pPr>
        <w:jc w:val="center"/>
        <w:rPr>
          <w:sz w:val="32"/>
          <w:szCs w:val="32"/>
          <w:lang w:val="en-US"/>
        </w:rPr>
      </w:pPr>
      <w:r w:rsidRPr="009A2CCC">
        <w:rPr>
          <w:sz w:val="32"/>
          <w:szCs w:val="32"/>
        </w:rPr>
        <w:t xml:space="preserve">      / Протокол № </w:t>
      </w:r>
      <w:r w:rsidRPr="009A2CCC">
        <w:rPr>
          <w:sz w:val="32"/>
          <w:szCs w:val="32"/>
          <w:lang w:val="en-US"/>
        </w:rPr>
        <w:t>19</w:t>
      </w:r>
      <w:r w:rsidRPr="009A2CCC">
        <w:rPr>
          <w:sz w:val="32"/>
          <w:szCs w:val="32"/>
        </w:rPr>
        <w:t xml:space="preserve"> /</w:t>
      </w:r>
    </w:p>
    <w:p w:rsidR="009A2CCC" w:rsidRPr="009A2CCC" w:rsidRDefault="009A2CCC" w:rsidP="009A2CCC">
      <w:pPr>
        <w:jc w:val="center"/>
        <w:rPr>
          <w:sz w:val="32"/>
          <w:szCs w:val="32"/>
          <w:lang w:val="en-US"/>
        </w:rPr>
      </w:pPr>
    </w:p>
    <w:p w:rsidR="009A2CCC" w:rsidRPr="009A2CCC" w:rsidRDefault="009A2CCC" w:rsidP="009A2CCC">
      <w:pPr>
        <w:ind w:firstLine="708"/>
        <w:jc w:val="both"/>
        <w:rPr>
          <w:lang w:val="en-US"/>
        </w:rPr>
      </w:pPr>
      <w:r w:rsidRPr="009A2CCC">
        <w:rPr>
          <w:b/>
          <w:sz w:val="28"/>
          <w:szCs w:val="28"/>
          <w:u w:val="single"/>
          <w:lang w:val="ru-RU"/>
        </w:rPr>
        <w:t>ОТНОСНО:</w:t>
      </w:r>
      <w:r w:rsidRPr="009A2CCC">
        <w:t xml:space="preserve"> </w:t>
      </w:r>
      <w:r w:rsidRPr="009A2CCC">
        <w:rPr>
          <w:kern w:val="3"/>
        </w:rPr>
        <w:t xml:space="preserve">Предложение  </w:t>
      </w:r>
      <w:r w:rsidRPr="009A2CCC">
        <w:t xml:space="preserve">с вносител Кмета на Община Гурково </w:t>
      </w:r>
      <w:r w:rsidRPr="009A2CCC">
        <w:rPr>
          <w:rFonts w:eastAsia="Calibri"/>
        </w:rPr>
        <w:t xml:space="preserve"> с  вх. № ОС</w:t>
      </w:r>
      <w:r w:rsidRPr="009A2CCC">
        <w:rPr>
          <w:rFonts w:eastAsia="Calibri"/>
          <w:lang w:val="en-US"/>
        </w:rPr>
        <w:t xml:space="preserve"> </w:t>
      </w:r>
      <w:r w:rsidRPr="009A2CCC">
        <w:rPr>
          <w:rFonts w:eastAsia="Calibri"/>
        </w:rPr>
        <w:t>– 65/</w:t>
      </w:r>
      <w:r w:rsidRPr="009A2CCC">
        <w:rPr>
          <w:rFonts w:eastAsia="Calibri"/>
          <w:lang w:val="en-US"/>
        </w:rPr>
        <w:t>16</w:t>
      </w:r>
      <w:r w:rsidRPr="009A2CCC">
        <w:rPr>
          <w:rFonts w:eastAsia="Calibri"/>
        </w:rPr>
        <w:t>.03. 2021 г. - о</w:t>
      </w:r>
      <w:proofErr w:type="spellStart"/>
      <w:r w:rsidRPr="009A2CCC">
        <w:rPr>
          <w:lang w:val="ru-RU"/>
        </w:rPr>
        <w:t>добряване</w:t>
      </w:r>
      <w:proofErr w:type="spellEnd"/>
      <w:r w:rsidRPr="009A2CCC">
        <w:rPr>
          <w:lang w:val="ru-RU"/>
        </w:rPr>
        <w:t xml:space="preserve"> на </w:t>
      </w:r>
      <w:proofErr w:type="spellStart"/>
      <w:r w:rsidRPr="009A2CCC">
        <w:rPr>
          <w:lang w:val="ru-RU"/>
        </w:rPr>
        <w:t>бюджетна</w:t>
      </w:r>
      <w:proofErr w:type="spellEnd"/>
      <w:r w:rsidRPr="009A2CCC">
        <w:rPr>
          <w:lang w:val="ru-RU"/>
        </w:rPr>
        <w:t xml:space="preserve"> прогноза за периода 2022-202</w:t>
      </w:r>
      <w:r w:rsidRPr="009A2CCC">
        <w:rPr>
          <w:lang w:val="en-US"/>
        </w:rPr>
        <w:t>4</w:t>
      </w:r>
      <w:r w:rsidRPr="009A2CCC">
        <w:rPr>
          <w:lang w:val="ru-RU"/>
        </w:rPr>
        <w:t xml:space="preserve"> г. на </w:t>
      </w:r>
      <w:proofErr w:type="spellStart"/>
      <w:r w:rsidRPr="009A2CCC">
        <w:rPr>
          <w:lang w:val="ru-RU"/>
        </w:rPr>
        <w:t>постъпленията</w:t>
      </w:r>
      <w:proofErr w:type="spellEnd"/>
      <w:r w:rsidRPr="009A2CCC">
        <w:rPr>
          <w:lang w:val="ru-RU"/>
        </w:rPr>
        <w:t xml:space="preserve"> от </w:t>
      </w:r>
      <w:proofErr w:type="spellStart"/>
      <w:r w:rsidRPr="009A2CCC">
        <w:rPr>
          <w:lang w:val="ru-RU"/>
        </w:rPr>
        <w:t>местни</w:t>
      </w:r>
      <w:proofErr w:type="spellEnd"/>
      <w:r w:rsidRPr="009A2CCC">
        <w:rPr>
          <w:lang w:val="ru-RU"/>
        </w:rPr>
        <w:t xml:space="preserve"> приходи и на </w:t>
      </w:r>
      <w:proofErr w:type="spellStart"/>
      <w:r w:rsidRPr="009A2CCC">
        <w:rPr>
          <w:lang w:val="ru-RU"/>
        </w:rPr>
        <w:t>разходите</w:t>
      </w:r>
      <w:proofErr w:type="spellEnd"/>
      <w:r w:rsidRPr="009A2CCC">
        <w:rPr>
          <w:lang w:val="ru-RU"/>
        </w:rPr>
        <w:t xml:space="preserve"> за </w:t>
      </w:r>
      <w:proofErr w:type="spellStart"/>
      <w:r w:rsidRPr="009A2CCC">
        <w:rPr>
          <w:lang w:val="ru-RU"/>
        </w:rPr>
        <w:t>местни</w:t>
      </w:r>
      <w:proofErr w:type="spellEnd"/>
      <w:r w:rsidRPr="009A2CCC">
        <w:rPr>
          <w:lang w:val="ru-RU"/>
        </w:rPr>
        <w:t xml:space="preserve"> </w:t>
      </w:r>
      <w:proofErr w:type="spellStart"/>
      <w:r w:rsidRPr="009A2CCC">
        <w:rPr>
          <w:lang w:val="ru-RU"/>
        </w:rPr>
        <w:t>дейности</w:t>
      </w:r>
      <w:proofErr w:type="spellEnd"/>
      <w:r w:rsidRPr="009A2CCC">
        <w:rPr>
          <w:lang w:val="ru-RU"/>
        </w:rPr>
        <w:t xml:space="preserve"> </w:t>
      </w:r>
      <w:proofErr w:type="gramStart"/>
      <w:r w:rsidRPr="009A2CCC">
        <w:rPr>
          <w:lang w:val="ru-RU"/>
        </w:rPr>
        <w:t>на</w:t>
      </w:r>
      <w:proofErr w:type="gramEnd"/>
      <w:r w:rsidRPr="009A2CCC">
        <w:rPr>
          <w:lang w:val="ru-RU"/>
        </w:rPr>
        <w:t xml:space="preserve"> Община </w:t>
      </w:r>
      <w:proofErr w:type="spellStart"/>
      <w:r w:rsidRPr="009A2CCC">
        <w:rPr>
          <w:lang w:val="ru-RU"/>
        </w:rPr>
        <w:t>Гурково</w:t>
      </w:r>
      <w:proofErr w:type="spellEnd"/>
      <w:r w:rsidRPr="009A2CCC">
        <w:rPr>
          <w:lang w:val="ru-RU"/>
        </w:rPr>
        <w:t>.</w:t>
      </w:r>
    </w:p>
    <w:p w:rsidR="009A2CCC" w:rsidRPr="009A2CCC" w:rsidRDefault="009A2CCC" w:rsidP="009A2CCC">
      <w:pPr>
        <w:jc w:val="both"/>
        <w:rPr>
          <w:b/>
          <w:bCs/>
          <w:sz w:val="25"/>
          <w:szCs w:val="25"/>
        </w:rPr>
      </w:pPr>
    </w:p>
    <w:p w:rsidR="009A2CCC" w:rsidRPr="009A2CCC" w:rsidRDefault="009A2CCC" w:rsidP="009A2CCC">
      <w:pPr>
        <w:jc w:val="both"/>
        <w:rPr>
          <w:lang w:val="ru-RU"/>
        </w:rPr>
      </w:pPr>
      <w:r w:rsidRPr="009A2CCC">
        <w:rPr>
          <w:b/>
          <w:bCs/>
          <w:sz w:val="26"/>
          <w:szCs w:val="26"/>
        </w:rPr>
        <w:t xml:space="preserve"> </w:t>
      </w:r>
      <w:r w:rsidRPr="009A2CCC">
        <w:rPr>
          <w:b/>
          <w:bCs/>
          <w:sz w:val="26"/>
          <w:szCs w:val="26"/>
        </w:rPr>
        <w:tab/>
      </w:r>
      <w:r w:rsidRPr="009A2CCC">
        <w:rPr>
          <w:b/>
          <w:sz w:val="28"/>
          <w:szCs w:val="28"/>
          <w:u w:val="single"/>
        </w:rPr>
        <w:t>МОТИВИ:</w:t>
      </w:r>
      <w:r w:rsidRPr="009A2CCC">
        <w:rPr>
          <w:sz w:val="28"/>
          <w:szCs w:val="28"/>
        </w:rPr>
        <w:t xml:space="preserve"> </w:t>
      </w:r>
      <w:r w:rsidRPr="009A2CCC">
        <w:t xml:space="preserve">В Закона за публичните финанси и в </w:t>
      </w:r>
      <w:proofErr w:type="spellStart"/>
      <w:r w:rsidRPr="009A2CCC">
        <w:rPr>
          <w:lang w:val="ru-RU" w:eastAsia="en-US"/>
        </w:rPr>
        <w:t>Наредба</w:t>
      </w:r>
      <w:proofErr w:type="spellEnd"/>
      <w:r w:rsidRPr="009A2CCC">
        <w:rPr>
          <w:lang w:val="ru-RU" w:eastAsia="en-US"/>
        </w:rPr>
        <w:t xml:space="preserve"> </w:t>
      </w:r>
      <w:r w:rsidRPr="009A2CCC">
        <w:rPr>
          <w:lang w:val="ru-RU"/>
        </w:rPr>
        <w:t xml:space="preserve">за </w:t>
      </w:r>
      <w:proofErr w:type="spellStart"/>
      <w:r w:rsidRPr="009A2CCC">
        <w:rPr>
          <w:lang w:val="ru-RU"/>
        </w:rPr>
        <w:t>условията</w:t>
      </w:r>
      <w:proofErr w:type="spellEnd"/>
      <w:r w:rsidRPr="009A2CCC">
        <w:rPr>
          <w:lang w:val="ru-RU"/>
        </w:rPr>
        <w:t xml:space="preserve"> и </w:t>
      </w:r>
      <w:proofErr w:type="spellStart"/>
      <w:r w:rsidRPr="009A2CCC">
        <w:rPr>
          <w:lang w:val="ru-RU"/>
        </w:rPr>
        <w:t>реда</w:t>
      </w:r>
      <w:proofErr w:type="spellEnd"/>
      <w:r w:rsidRPr="009A2CCC">
        <w:rPr>
          <w:lang w:val="ru-RU"/>
        </w:rPr>
        <w:t xml:space="preserve"> за </w:t>
      </w:r>
      <w:proofErr w:type="spellStart"/>
      <w:r w:rsidRPr="009A2CCC">
        <w:rPr>
          <w:lang w:val="ru-RU"/>
        </w:rPr>
        <w:t>съставяне</w:t>
      </w:r>
      <w:proofErr w:type="spellEnd"/>
      <w:r w:rsidRPr="009A2CCC">
        <w:rPr>
          <w:lang w:val="ru-RU"/>
        </w:rPr>
        <w:t xml:space="preserve"> на </w:t>
      </w:r>
      <w:proofErr w:type="spellStart"/>
      <w:r w:rsidRPr="009A2CCC">
        <w:rPr>
          <w:lang w:val="ru-RU"/>
        </w:rPr>
        <w:t>бюджетна</w:t>
      </w:r>
      <w:proofErr w:type="spellEnd"/>
      <w:r w:rsidRPr="009A2CCC">
        <w:t>та</w:t>
      </w:r>
      <w:r w:rsidRPr="009A2CCC">
        <w:rPr>
          <w:lang w:val="ru-RU"/>
        </w:rPr>
        <w:t xml:space="preserve"> прогноза за </w:t>
      </w:r>
      <w:proofErr w:type="spellStart"/>
      <w:r w:rsidRPr="009A2CCC">
        <w:rPr>
          <w:lang w:val="ru-RU"/>
        </w:rPr>
        <w:t>местните</w:t>
      </w:r>
      <w:proofErr w:type="spellEnd"/>
      <w:r w:rsidRPr="009A2CCC">
        <w:rPr>
          <w:lang w:val="ru-RU"/>
        </w:rPr>
        <w:t xml:space="preserve"> </w:t>
      </w:r>
      <w:proofErr w:type="spellStart"/>
      <w:r w:rsidRPr="009A2CCC">
        <w:rPr>
          <w:lang w:val="ru-RU"/>
        </w:rPr>
        <w:t>дейности</w:t>
      </w:r>
      <w:proofErr w:type="spellEnd"/>
      <w:r w:rsidRPr="009A2CCC">
        <w:rPr>
          <w:lang w:val="ru-RU"/>
        </w:rPr>
        <w:t xml:space="preserve"> за </w:t>
      </w:r>
      <w:proofErr w:type="spellStart"/>
      <w:r w:rsidRPr="009A2CCC">
        <w:rPr>
          <w:lang w:val="ru-RU"/>
        </w:rPr>
        <w:t>следващите</w:t>
      </w:r>
      <w:proofErr w:type="spellEnd"/>
      <w:r w:rsidRPr="009A2CCC">
        <w:rPr>
          <w:lang w:val="ru-RU"/>
        </w:rPr>
        <w:t xml:space="preserve"> три </w:t>
      </w:r>
      <w:proofErr w:type="spellStart"/>
      <w:r w:rsidRPr="009A2CCC">
        <w:rPr>
          <w:lang w:val="ru-RU"/>
        </w:rPr>
        <w:t>години</w:t>
      </w:r>
      <w:proofErr w:type="spellEnd"/>
      <w:r w:rsidRPr="009A2CCC">
        <w:rPr>
          <w:lang w:val="ru-RU"/>
        </w:rPr>
        <w:t xml:space="preserve"> и за </w:t>
      </w:r>
      <w:proofErr w:type="spellStart"/>
      <w:r w:rsidRPr="009A2CCC">
        <w:rPr>
          <w:lang w:val="ru-RU"/>
        </w:rPr>
        <w:t>съставяне</w:t>
      </w:r>
      <w:proofErr w:type="spellEnd"/>
      <w:r w:rsidRPr="009A2CCC">
        <w:rPr>
          <w:lang w:val="ru-RU"/>
        </w:rPr>
        <w:t xml:space="preserve">, </w:t>
      </w:r>
      <w:proofErr w:type="spellStart"/>
      <w:r w:rsidRPr="009A2CCC">
        <w:rPr>
          <w:lang w:val="ru-RU"/>
        </w:rPr>
        <w:t>обсъждане</w:t>
      </w:r>
      <w:proofErr w:type="spellEnd"/>
      <w:r w:rsidRPr="009A2CCC">
        <w:rPr>
          <w:lang w:val="ru-RU"/>
        </w:rPr>
        <w:t xml:space="preserve">, </w:t>
      </w:r>
      <w:proofErr w:type="spellStart"/>
      <w:r w:rsidRPr="009A2CCC">
        <w:rPr>
          <w:lang w:val="ru-RU"/>
        </w:rPr>
        <w:t>приемане</w:t>
      </w:r>
      <w:proofErr w:type="spellEnd"/>
      <w:r w:rsidRPr="009A2CCC">
        <w:rPr>
          <w:lang w:val="ru-RU"/>
        </w:rPr>
        <w:t xml:space="preserve">, </w:t>
      </w:r>
      <w:proofErr w:type="spellStart"/>
      <w:r w:rsidRPr="009A2CCC">
        <w:rPr>
          <w:lang w:val="ru-RU"/>
        </w:rPr>
        <w:t>изпълнение</w:t>
      </w:r>
      <w:proofErr w:type="spellEnd"/>
      <w:r w:rsidRPr="009A2CCC">
        <w:rPr>
          <w:lang w:val="ru-RU"/>
        </w:rPr>
        <w:t xml:space="preserve"> и </w:t>
      </w:r>
      <w:proofErr w:type="spellStart"/>
      <w:r w:rsidRPr="009A2CCC">
        <w:rPr>
          <w:lang w:val="ru-RU"/>
        </w:rPr>
        <w:t>отчитане</w:t>
      </w:r>
      <w:proofErr w:type="spellEnd"/>
      <w:r w:rsidRPr="009A2CCC">
        <w:rPr>
          <w:lang w:val="ru-RU"/>
        </w:rPr>
        <w:t xml:space="preserve"> на бюджета на Община </w:t>
      </w:r>
      <w:proofErr w:type="spellStart"/>
      <w:r w:rsidRPr="009A2CCC">
        <w:rPr>
          <w:lang w:val="ru-RU"/>
        </w:rPr>
        <w:t>Гурково</w:t>
      </w:r>
      <w:proofErr w:type="spellEnd"/>
      <w:r w:rsidRPr="009A2CCC">
        <w:rPr>
          <w:lang w:val="ru-RU"/>
        </w:rPr>
        <w:t xml:space="preserve"> </w:t>
      </w:r>
      <w:proofErr w:type="spellStart"/>
      <w:r w:rsidRPr="009A2CCC">
        <w:rPr>
          <w:lang w:val="ru-RU"/>
        </w:rPr>
        <w:t>са</w:t>
      </w:r>
      <w:proofErr w:type="spellEnd"/>
      <w:r w:rsidRPr="009A2CCC">
        <w:rPr>
          <w:lang w:val="ru-RU"/>
        </w:rPr>
        <w:t xml:space="preserve"> </w:t>
      </w:r>
      <w:r w:rsidRPr="009A2CCC">
        <w:t>разписани изискванията по съставянето, приемането и изпълнението на бюджетите, както и съставянето и приемането на бюджетните прогнози. С писмо БЮ № 1/10.02.2021 година Министерството на финансите даде указания за съставянето и  представянето на бюджетната  прогноза за местните дейности за 2022-20</w:t>
      </w:r>
      <w:r w:rsidRPr="009A2CCC">
        <w:rPr>
          <w:lang w:val="en-US"/>
        </w:rPr>
        <w:t>24</w:t>
      </w:r>
      <w:r w:rsidRPr="009A2CCC">
        <w:t xml:space="preserve"> година. </w:t>
      </w:r>
    </w:p>
    <w:p w:rsidR="009A2CCC" w:rsidRPr="009A2CCC" w:rsidRDefault="009A2CCC" w:rsidP="009A2CCC">
      <w:pPr>
        <w:jc w:val="both"/>
      </w:pPr>
      <w:r w:rsidRPr="009A2CCC">
        <w:tab/>
        <w:t>В съответствие с изискванията на чл. 83 от Закона за публичните финанси и чл. 27 от Наредбата, кмета на общината разработва бюджетната прогноза  в съответствие с указанията дадени от Министерството на финансите и допусканията за развитието на общината в съответствие с общинския план за  развитие.</w:t>
      </w:r>
    </w:p>
    <w:p w:rsidR="009A2CCC" w:rsidRPr="009A2CCC" w:rsidRDefault="009A2CCC" w:rsidP="009A2CCC">
      <w:pPr>
        <w:ind w:firstLine="720"/>
        <w:jc w:val="both"/>
      </w:pPr>
      <w:r w:rsidRPr="009A2CCC">
        <w:t>Бюджетната прогноза е разработена в съответствие с чл. 45 от Закона за публичните финанси и чл.</w:t>
      </w:r>
      <w:r w:rsidRPr="009A2CCC">
        <w:rPr>
          <w:lang w:val="en-US"/>
        </w:rPr>
        <w:t xml:space="preserve"> </w:t>
      </w:r>
      <w:r w:rsidRPr="009A2CCC">
        <w:t xml:space="preserve">28, ал. 1 от </w:t>
      </w:r>
      <w:proofErr w:type="spellStart"/>
      <w:r w:rsidRPr="009A2CCC">
        <w:rPr>
          <w:lang w:val="ru-RU" w:eastAsia="en-US"/>
        </w:rPr>
        <w:t>Наредба</w:t>
      </w:r>
      <w:proofErr w:type="spellEnd"/>
      <w:r w:rsidRPr="009A2CCC">
        <w:rPr>
          <w:lang w:val="ru-RU" w:eastAsia="en-US"/>
        </w:rPr>
        <w:t xml:space="preserve"> </w:t>
      </w:r>
      <w:r w:rsidRPr="009A2CCC">
        <w:rPr>
          <w:lang w:val="ru-RU"/>
        </w:rPr>
        <w:t xml:space="preserve">за </w:t>
      </w:r>
      <w:proofErr w:type="spellStart"/>
      <w:r w:rsidRPr="009A2CCC">
        <w:rPr>
          <w:lang w:val="ru-RU"/>
        </w:rPr>
        <w:t>условията</w:t>
      </w:r>
      <w:proofErr w:type="spellEnd"/>
      <w:r w:rsidRPr="009A2CCC">
        <w:rPr>
          <w:lang w:val="ru-RU"/>
        </w:rPr>
        <w:t xml:space="preserve"> и </w:t>
      </w:r>
      <w:proofErr w:type="spellStart"/>
      <w:r w:rsidRPr="009A2CCC">
        <w:rPr>
          <w:lang w:val="ru-RU"/>
        </w:rPr>
        <w:t>реда</w:t>
      </w:r>
      <w:proofErr w:type="spellEnd"/>
      <w:r w:rsidRPr="009A2CCC">
        <w:rPr>
          <w:lang w:val="ru-RU"/>
        </w:rPr>
        <w:t xml:space="preserve"> за </w:t>
      </w:r>
      <w:proofErr w:type="spellStart"/>
      <w:r w:rsidRPr="009A2CCC">
        <w:rPr>
          <w:lang w:val="ru-RU"/>
        </w:rPr>
        <w:t>съставяне</w:t>
      </w:r>
      <w:proofErr w:type="spellEnd"/>
      <w:r w:rsidRPr="009A2CCC">
        <w:rPr>
          <w:lang w:val="ru-RU"/>
        </w:rPr>
        <w:t xml:space="preserve"> на </w:t>
      </w:r>
      <w:proofErr w:type="spellStart"/>
      <w:r w:rsidRPr="009A2CCC">
        <w:rPr>
          <w:lang w:val="ru-RU"/>
        </w:rPr>
        <w:t>бюджетна</w:t>
      </w:r>
      <w:proofErr w:type="spellEnd"/>
      <w:r w:rsidRPr="009A2CCC">
        <w:rPr>
          <w:lang w:val="ru-RU"/>
        </w:rPr>
        <w:t xml:space="preserve"> прогноза за </w:t>
      </w:r>
      <w:proofErr w:type="spellStart"/>
      <w:r w:rsidRPr="009A2CCC">
        <w:rPr>
          <w:lang w:val="ru-RU"/>
        </w:rPr>
        <w:t>местните</w:t>
      </w:r>
      <w:proofErr w:type="spellEnd"/>
      <w:r w:rsidRPr="009A2CCC">
        <w:rPr>
          <w:lang w:val="ru-RU"/>
        </w:rPr>
        <w:t xml:space="preserve"> </w:t>
      </w:r>
      <w:proofErr w:type="spellStart"/>
      <w:r w:rsidRPr="009A2CCC">
        <w:rPr>
          <w:lang w:val="ru-RU"/>
        </w:rPr>
        <w:t>дейности</w:t>
      </w:r>
      <w:proofErr w:type="spellEnd"/>
      <w:r w:rsidRPr="009A2CCC">
        <w:rPr>
          <w:lang w:val="ru-RU"/>
        </w:rPr>
        <w:t xml:space="preserve"> за </w:t>
      </w:r>
      <w:proofErr w:type="spellStart"/>
      <w:r w:rsidRPr="009A2CCC">
        <w:rPr>
          <w:lang w:val="ru-RU"/>
        </w:rPr>
        <w:t>следващите</w:t>
      </w:r>
      <w:proofErr w:type="spellEnd"/>
      <w:r w:rsidRPr="009A2CCC">
        <w:rPr>
          <w:lang w:val="ru-RU"/>
        </w:rPr>
        <w:t xml:space="preserve"> три </w:t>
      </w:r>
      <w:proofErr w:type="spellStart"/>
      <w:r w:rsidRPr="009A2CCC">
        <w:rPr>
          <w:lang w:val="ru-RU"/>
        </w:rPr>
        <w:t>години</w:t>
      </w:r>
      <w:proofErr w:type="spellEnd"/>
      <w:r w:rsidRPr="009A2CCC">
        <w:rPr>
          <w:lang w:val="ru-RU"/>
        </w:rPr>
        <w:t xml:space="preserve"> и за </w:t>
      </w:r>
      <w:proofErr w:type="spellStart"/>
      <w:r w:rsidRPr="009A2CCC">
        <w:rPr>
          <w:lang w:val="ru-RU"/>
        </w:rPr>
        <w:t>съставяне</w:t>
      </w:r>
      <w:proofErr w:type="spellEnd"/>
      <w:r w:rsidRPr="009A2CCC">
        <w:rPr>
          <w:lang w:val="ru-RU"/>
        </w:rPr>
        <w:t xml:space="preserve">, </w:t>
      </w:r>
      <w:proofErr w:type="spellStart"/>
      <w:r w:rsidRPr="009A2CCC">
        <w:rPr>
          <w:lang w:val="ru-RU"/>
        </w:rPr>
        <w:t>обсъждане</w:t>
      </w:r>
      <w:proofErr w:type="spellEnd"/>
      <w:r w:rsidRPr="009A2CCC">
        <w:rPr>
          <w:lang w:val="ru-RU"/>
        </w:rPr>
        <w:t xml:space="preserve">, </w:t>
      </w:r>
      <w:proofErr w:type="spellStart"/>
      <w:r w:rsidRPr="009A2CCC">
        <w:rPr>
          <w:lang w:val="ru-RU"/>
        </w:rPr>
        <w:t>приемане</w:t>
      </w:r>
      <w:proofErr w:type="spellEnd"/>
      <w:r w:rsidRPr="009A2CCC">
        <w:rPr>
          <w:lang w:val="ru-RU"/>
        </w:rPr>
        <w:t xml:space="preserve">, </w:t>
      </w:r>
      <w:proofErr w:type="spellStart"/>
      <w:r w:rsidRPr="009A2CCC">
        <w:rPr>
          <w:lang w:val="ru-RU"/>
        </w:rPr>
        <w:t>изпълнение</w:t>
      </w:r>
      <w:proofErr w:type="spellEnd"/>
      <w:r w:rsidRPr="009A2CCC">
        <w:rPr>
          <w:lang w:val="ru-RU"/>
        </w:rPr>
        <w:t xml:space="preserve"> и </w:t>
      </w:r>
      <w:proofErr w:type="spellStart"/>
      <w:r w:rsidRPr="009A2CCC">
        <w:rPr>
          <w:lang w:val="ru-RU"/>
        </w:rPr>
        <w:t>отчитане</w:t>
      </w:r>
      <w:proofErr w:type="spellEnd"/>
      <w:r w:rsidRPr="009A2CCC">
        <w:rPr>
          <w:lang w:val="ru-RU"/>
        </w:rPr>
        <w:t xml:space="preserve"> на бюджета на Община </w:t>
      </w:r>
      <w:proofErr w:type="spellStart"/>
      <w:r w:rsidRPr="009A2CCC">
        <w:rPr>
          <w:lang w:val="ru-RU"/>
        </w:rPr>
        <w:t>Гурково</w:t>
      </w:r>
      <w:proofErr w:type="spellEnd"/>
      <w:r w:rsidRPr="009A2CCC">
        <w:t>.</w:t>
      </w:r>
    </w:p>
    <w:p w:rsidR="009A2CCC" w:rsidRPr="009A2CCC" w:rsidRDefault="009A2CCC" w:rsidP="009A2CCC">
      <w:pPr>
        <w:ind w:firstLine="720"/>
        <w:jc w:val="both"/>
      </w:pPr>
      <w:r w:rsidRPr="009A2CCC">
        <w:t xml:space="preserve"> Бюджетната прогноза за 2022-20</w:t>
      </w:r>
      <w:r w:rsidRPr="009A2CCC">
        <w:rPr>
          <w:lang w:val="en-US"/>
        </w:rPr>
        <w:t>24</w:t>
      </w:r>
      <w:r w:rsidRPr="009A2CCC">
        <w:t xml:space="preserve"> година е разработена на база на размера на собствените приходи постъпили по бюджета за последните три години, както и трансферите за местните дейности и целевата субсидия за капиталови разходи разчетени по бюджета на общината със Закона за държавния бюджет на Република България за 2021 година.</w:t>
      </w:r>
    </w:p>
    <w:p w:rsidR="009A2CCC" w:rsidRPr="009A2CCC" w:rsidRDefault="009A2CCC" w:rsidP="009A2CCC">
      <w:pPr>
        <w:ind w:firstLine="720"/>
        <w:jc w:val="both"/>
        <w:rPr>
          <w:lang w:val="en-US"/>
        </w:rPr>
      </w:pPr>
      <w:r w:rsidRPr="009A2CCC">
        <w:t>Собствените приходи  са планирани на база на реалистична оценка и анализ на събираемостта им за няколко предходни години. В приходната част на прогнозата са включените приходите от местните данъци, в границите утвърдени с Наредбата</w:t>
      </w:r>
      <w:r w:rsidRPr="009A2CCC">
        <w:rPr>
          <w:lang w:val="en-US"/>
        </w:rPr>
        <w:t xml:space="preserve"> </w:t>
      </w:r>
      <w:r w:rsidRPr="009A2CCC">
        <w:t xml:space="preserve">за определяне размера на местните данъци на територията на община Гурково, таксите приети с Наредбата за определяне и администриране на местните такси и цените на услугите, услуги и права предоставени от общината, приходите от разпореждане с общинската собственост, глоби и имуществени санкции и други приходи. </w:t>
      </w:r>
    </w:p>
    <w:p w:rsidR="009A2CCC" w:rsidRPr="009A2CCC" w:rsidRDefault="009A2CCC" w:rsidP="009A2CCC">
      <w:pPr>
        <w:jc w:val="both"/>
      </w:pPr>
      <w:r w:rsidRPr="009A2CCC">
        <w:tab/>
        <w:t>Приходната част на бюджетната прогноза за местните дейности за периода 2022-20</w:t>
      </w:r>
      <w:r w:rsidRPr="009A2CCC">
        <w:rPr>
          <w:lang w:val="en-US"/>
        </w:rPr>
        <w:t>24</w:t>
      </w:r>
      <w:r w:rsidRPr="009A2CCC">
        <w:t xml:space="preserve">  година възлиза на </w:t>
      </w:r>
      <w:r w:rsidRPr="009A2CCC">
        <w:rPr>
          <w:lang w:val="en-US"/>
        </w:rPr>
        <w:t>1</w:t>
      </w:r>
      <w:r w:rsidRPr="009A2CCC">
        <w:t> 69</w:t>
      </w:r>
      <w:r w:rsidRPr="009A2CCC">
        <w:rPr>
          <w:lang w:val="en-US"/>
        </w:rPr>
        <w:t>2</w:t>
      </w:r>
      <w:r w:rsidRPr="009A2CCC">
        <w:t xml:space="preserve"> </w:t>
      </w:r>
      <w:r w:rsidRPr="009A2CCC">
        <w:rPr>
          <w:lang w:val="en-US"/>
        </w:rPr>
        <w:t>800</w:t>
      </w:r>
      <w:r w:rsidRPr="009A2CCC">
        <w:t xml:space="preserve"> лева</w:t>
      </w:r>
      <w:r w:rsidRPr="009A2CCC">
        <w:rPr>
          <w:lang w:val="en-US"/>
        </w:rPr>
        <w:t xml:space="preserve"> </w:t>
      </w:r>
      <w:r w:rsidRPr="009A2CCC">
        <w:t>за 2022 г.,  за 2023 – 1 </w:t>
      </w:r>
      <w:r w:rsidRPr="009A2CCC">
        <w:rPr>
          <w:lang w:val="en-US"/>
        </w:rPr>
        <w:t>731 000</w:t>
      </w:r>
      <w:r w:rsidRPr="009A2CCC">
        <w:t xml:space="preserve"> лв.  и за 202</w:t>
      </w:r>
      <w:r w:rsidRPr="009A2CCC">
        <w:rPr>
          <w:lang w:val="en-US"/>
        </w:rPr>
        <w:t>4</w:t>
      </w:r>
      <w:r w:rsidRPr="009A2CCC">
        <w:t xml:space="preserve">  - 1 7</w:t>
      </w:r>
      <w:r w:rsidRPr="009A2CCC">
        <w:rPr>
          <w:lang w:val="en-US"/>
        </w:rPr>
        <w:t>31</w:t>
      </w:r>
      <w:r w:rsidRPr="009A2CCC">
        <w:t xml:space="preserve"> </w:t>
      </w:r>
      <w:r w:rsidRPr="009A2CCC">
        <w:rPr>
          <w:lang w:val="en-US"/>
        </w:rPr>
        <w:t>0</w:t>
      </w:r>
      <w:r w:rsidRPr="009A2CCC">
        <w:t>00</w:t>
      </w:r>
      <w:r w:rsidRPr="009A2CCC">
        <w:rPr>
          <w:lang w:val="en-US"/>
        </w:rPr>
        <w:t xml:space="preserve"> </w:t>
      </w:r>
      <w:r w:rsidRPr="009A2CCC">
        <w:t xml:space="preserve"> лв.</w:t>
      </w:r>
    </w:p>
    <w:p w:rsidR="009A2CCC" w:rsidRPr="009A2CCC" w:rsidRDefault="009A2CCC" w:rsidP="009A2CCC">
      <w:pPr>
        <w:ind w:firstLine="708"/>
        <w:jc w:val="both"/>
      </w:pPr>
      <w:r w:rsidRPr="009A2CCC">
        <w:t>Предвидените собствени приходи са 89</w:t>
      </w:r>
      <w:r w:rsidRPr="009A2CCC">
        <w:rPr>
          <w:lang w:val="en-US"/>
        </w:rPr>
        <w:t>0</w:t>
      </w:r>
      <w:r w:rsidRPr="009A2CCC">
        <w:t xml:space="preserve"> </w:t>
      </w:r>
      <w:r w:rsidRPr="009A2CCC">
        <w:rPr>
          <w:lang w:val="en-US"/>
        </w:rPr>
        <w:t>0</w:t>
      </w:r>
      <w:r w:rsidRPr="009A2CCC">
        <w:t>00 лева</w:t>
      </w:r>
      <w:r w:rsidRPr="009A2CCC">
        <w:rPr>
          <w:lang w:val="en-US"/>
        </w:rPr>
        <w:t xml:space="preserve"> </w:t>
      </w:r>
      <w:r w:rsidRPr="009A2CCC">
        <w:t>за 2022 г., 89</w:t>
      </w:r>
      <w:r w:rsidRPr="009A2CCC">
        <w:rPr>
          <w:lang w:val="en-US"/>
        </w:rPr>
        <w:t>0</w:t>
      </w:r>
      <w:r w:rsidRPr="009A2CCC">
        <w:t xml:space="preserve"> </w:t>
      </w:r>
      <w:r w:rsidRPr="009A2CCC">
        <w:rPr>
          <w:lang w:val="en-US"/>
        </w:rPr>
        <w:t>0</w:t>
      </w:r>
      <w:r w:rsidRPr="009A2CCC">
        <w:t>00 лв. за 2023 г. и 89</w:t>
      </w:r>
      <w:r w:rsidRPr="009A2CCC">
        <w:rPr>
          <w:lang w:val="en-US"/>
        </w:rPr>
        <w:t>0</w:t>
      </w:r>
      <w:r w:rsidRPr="009A2CCC">
        <w:t xml:space="preserve"> </w:t>
      </w:r>
      <w:r w:rsidRPr="009A2CCC">
        <w:rPr>
          <w:lang w:val="en-US"/>
        </w:rPr>
        <w:t>0</w:t>
      </w:r>
      <w:r w:rsidRPr="009A2CCC">
        <w:t>00 лв. за 202</w:t>
      </w:r>
      <w:r w:rsidRPr="009A2CCC">
        <w:rPr>
          <w:lang w:val="en-US"/>
        </w:rPr>
        <w:t>4</w:t>
      </w:r>
      <w:r w:rsidRPr="009A2CCC">
        <w:t xml:space="preserve"> г.</w:t>
      </w:r>
    </w:p>
    <w:p w:rsidR="009A2CCC" w:rsidRPr="009A2CCC" w:rsidRDefault="009A2CCC" w:rsidP="009A2CCC">
      <w:pPr>
        <w:jc w:val="both"/>
      </w:pPr>
      <w:r w:rsidRPr="009A2CCC">
        <w:tab/>
        <w:t>Прогнозата за постъпления от собствени приходи за 2022 -20</w:t>
      </w:r>
      <w:r w:rsidRPr="009A2CCC">
        <w:rPr>
          <w:lang w:val="en-US"/>
        </w:rPr>
        <w:t>24</w:t>
      </w:r>
      <w:r w:rsidRPr="009A2CCC">
        <w:t xml:space="preserve"> година е както следва:</w:t>
      </w:r>
    </w:p>
    <w:p w:rsidR="009A2CCC" w:rsidRPr="009A2CCC" w:rsidRDefault="009A2CCC" w:rsidP="009A2CCC">
      <w:pPr>
        <w:numPr>
          <w:ilvl w:val="0"/>
          <w:numId w:val="24"/>
        </w:numPr>
        <w:jc w:val="both"/>
      </w:pPr>
      <w:r w:rsidRPr="009A2CCC">
        <w:t>Данъчни приходи -  3</w:t>
      </w:r>
      <w:r w:rsidRPr="009A2CCC">
        <w:rPr>
          <w:lang w:val="en-US"/>
        </w:rPr>
        <w:t>51</w:t>
      </w:r>
      <w:r w:rsidRPr="009A2CCC">
        <w:t xml:space="preserve"> </w:t>
      </w:r>
      <w:r w:rsidRPr="009A2CCC">
        <w:rPr>
          <w:lang w:val="en-US"/>
        </w:rPr>
        <w:t>8</w:t>
      </w:r>
      <w:r w:rsidRPr="009A2CCC">
        <w:t>00 лева за 2022 г., 3</w:t>
      </w:r>
      <w:r w:rsidRPr="009A2CCC">
        <w:rPr>
          <w:lang w:val="en-US"/>
        </w:rPr>
        <w:t>51</w:t>
      </w:r>
      <w:r w:rsidRPr="009A2CCC">
        <w:t xml:space="preserve"> </w:t>
      </w:r>
      <w:r w:rsidRPr="009A2CCC">
        <w:rPr>
          <w:lang w:val="en-US"/>
        </w:rPr>
        <w:t>8</w:t>
      </w:r>
      <w:r w:rsidRPr="009A2CCC">
        <w:t>00 лева за 2023 г. и 3</w:t>
      </w:r>
      <w:r w:rsidRPr="009A2CCC">
        <w:rPr>
          <w:lang w:val="en-US"/>
        </w:rPr>
        <w:t>51 800</w:t>
      </w:r>
      <w:r w:rsidRPr="009A2CCC">
        <w:t xml:space="preserve"> лв. за 202</w:t>
      </w:r>
      <w:r w:rsidRPr="009A2CCC">
        <w:rPr>
          <w:lang w:val="en-US"/>
        </w:rPr>
        <w:t>4</w:t>
      </w:r>
      <w:r w:rsidRPr="009A2CCC">
        <w:t xml:space="preserve"> г., при разчетени по бюджета за 2021 година 3</w:t>
      </w:r>
      <w:r w:rsidRPr="009A2CCC">
        <w:rPr>
          <w:lang w:val="en-US"/>
        </w:rPr>
        <w:t>51</w:t>
      </w:r>
      <w:r w:rsidRPr="009A2CCC">
        <w:t xml:space="preserve"> </w:t>
      </w:r>
      <w:r w:rsidRPr="009A2CCC">
        <w:rPr>
          <w:lang w:val="en-US"/>
        </w:rPr>
        <w:t>8</w:t>
      </w:r>
      <w:r w:rsidRPr="009A2CCC">
        <w:t>00 лева</w:t>
      </w:r>
      <w:r w:rsidRPr="009A2CCC">
        <w:rPr>
          <w:lang w:val="en-US"/>
        </w:rPr>
        <w:t xml:space="preserve"> </w:t>
      </w:r>
      <w:r w:rsidRPr="009A2CCC">
        <w:t>и изпълнение за 20</w:t>
      </w:r>
      <w:r w:rsidRPr="009A2CCC">
        <w:rPr>
          <w:lang w:val="en-US"/>
        </w:rPr>
        <w:t>20</w:t>
      </w:r>
      <w:r w:rsidRPr="009A2CCC">
        <w:t xml:space="preserve"> година </w:t>
      </w:r>
      <w:r w:rsidRPr="009A2CCC">
        <w:rPr>
          <w:lang w:val="en-US"/>
        </w:rPr>
        <w:t>332</w:t>
      </w:r>
      <w:r w:rsidRPr="009A2CCC">
        <w:t xml:space="preserve"> </w:t>
      </w:r>
      <w:r w:rsidRPr="009A2CCC">
        <w:rPr>
          <w:lang w:val="en-US"/>
        </w:rPr>
        <w:t>240</w:t>
      </w:r>
      <w:r w:rsidRPr="009A2CCC">
        <w:t xml:space="preserve"> лева;</w:t>
      </w:r>
    </w:p>
    <w:p w:rsidR="009A2CCC" w:rsidRPr="009A2CCC" w:rsidRDefault="009A2CCC" w:rsidP="009A2CCC">
      <w:pPr>
        <w:numPr>
          <w:ilvl w:val="0"/>
          <w:numId w:val="24"/>
        </w:numPr>
        <w:jc w:val="both"/>
      </w:pPr>
      <w:r w:rsidRPr="009A2CCC">
        <w:t>приходи и доходи от собственост – 2</w:t>
      </w:r>
      <w:r w:rsidRPr="009A2CCC">
        <w:rPr>
          <w:lang w:val="en-US"/>
        </w:rPr>
        <w:t>19</w:t>
      </w:r>
      <w:r w:rsidRPr="009A2CCC">
        <w:t xml:space="preserve"> 000 лева</w:t>
      </w:r>
      <w:r w:rsidRPr="009A2CCC">
        <w:rPr>
          <w:lang w:val="en-US"/>
        </w:rPr>
        <w:t xml:space="preserve"> </w:t>
      </w:r>
      <w:r w:rsidRPr="009A2CCC">
        <w:t>за трите години, при 219 000 лева за 2021 година и изпълнение за 2020 година – 206 903 лева;</w:t>
      </w:r>
    </w:p>
    <w:p w:rsidR="009A2CCC" w:rsidRPr="009A2CCC" w:rsidRDefault="009A2CCC" w:rsidP="009A2CCC">
      <w:pPr>
        <w:numPr>
          <w:ilvl w:val="0"/>
          <w:numId w:val="24"/>
        </w:numPr>
        <w:jc w:val="both"/>
      </w:pPr>
      <w:r w:rsidRPr="009A2CCC">
        <w:t>общински такси – 336 200 лева за трите години, при 335 246 лева за 2021 година и изпълнение 300 436 лева</w:t>
      </w:r>
      <w:r w:rsidRPr="009A2CCC">
        <w:rPr>
          <w:lang w:val="en-US"/>
        </w:rPr>
        <w:t xml:space="preserve"> </w:t>
      </w:r>
      <w:r w:rsidRPr="009A2CCC">
        <w:t>за 2020 година;</w:t>
      </w:r>
    </w:p>
    <w:p w:rsidR="009A2CCC" w:rsidRPr="009A2CCC" w:rsidRDefault="009A2CCC" w:rsidP="009A2CCC">
      <w:pPr>
        <w:numPr>
          <w:ilvl w:val="0"/>
          <w:numId w:val="24"/>
        </w:numPr>
        <w:jc w:val="both"/>
      </w:pPr>
      <w:r w:rsidRPr="009A2CCC">
        <w:lastRenderedPageBreak/>
        <w:t>глоби, санкции и наказателни лихви – по 19 000 лева за всяка от годините;</w:t>
      </w:r>
    </w:p>
    <w:p w:rsidR="009A2CCC" w:rsidRPr="009A2CCC" w:rsidRDefault="009A2CCC" w:rsidP="009A2CCC">
      <w:pPr>
        <w:numPr>
          <w:ilvl w:val="0"/>
          <w:numId w:val="24"/>
        </w:numPr>
        <w:jc w:val="both"/>
      </w:pPr>
      <w:r w:rsidRPr="009A2CCC">
        <w:t>други неданъчни приходи – 8 000 лева;</w:t>
      </w:r>
    </w:p>
    <w:p w:rsidR="009A2CCC" w:rsidRPr="009A2CCC" w:rsidRDefault="009A2CCC" w:rsidP="009A2CCC">
      <w:pPr>
        <w:numPr>
          <w:ilvl w:val="0"/>
          <w:numId w:val="24"/>
        </w:numPr>
        <w:jc w:val="both"/>
      </w:pPr>
      <w:r w:rsidRPr="009A2CCC">
        <w:t xml:space="preserve">Внесени ДДС и други данъци – (-44 000) лева. </w:t>
      </w:r>
    </w:p>
    <w:p w:rsidR="009A2CCC" w:rsidRPr="009A2CCC" w:rsidRDefault="009A2CCC" w:rsidP="009A2CCC">
      <w:pPr>
        <w:ind w:firstLine="720"/>
        <w:jc w:val="both"/>
      </w:pPr>
      <w:r w:rsidRPr="009A2CCC">
        <w:t>Не са планирани средства от продажба на нефинансови активи. Този вид приход е с непостоянен характер. След приемане програмата за разпореждане на имоти общинска собственост и реални имоти за разпореждане, средствата, които ще се реализират чрез продажба ще намерят отражение при планиране на бюджет 2022 г.</w:t>
      </w:r>
    </w:p>
    <w:p w:rsidR="009A2CCC" w:rsidRPr="009A2CCC" w:rsidRDefault="009A2CCC" w:rsidP="009A2CCC">
      <w:pPr>
        <w:jc w:val="both"/>
      </w:pPr>
      <w:r w:rsidRPr="009A2CCC">
        <w:tab/>
        <w:t xml:space="preserve">В приходната част предвидените разчети за 2022 година от обща изравнителна субсидия в размер на </w:t>
      </w:r>
      <w:r w:rsidRPr="009A2CCC">
        <w:rPr>
          <w:lang w:val="en-US"/>
        </w:rPr>
        <w:t>5</w:t>
      </w:r>
      <w:r w:rsidRPr="009A2CCC">
        <w:t>89 800 лв., трансфери за зимно поддържане 45 000 лева и целеви средства за капиталови разходи в размер на 318 800 лева.</w:t>
      </w:r>
    </w:p>
    <w:p w:rsidR="009A2CCC" w:rsidRPr="009A2CCC" w:rsidRDefault="009A2CCC" w:rsidP="009A2CCC">
      <w:pPr>
        <w:jc w:val="both"/>
      </w:pPr>
      <w:r w:rsidRPr="009A2CCC">
        <w:t>Същите параметри са предвидени и за следващите две години.</w:t>
      </w:r>
    </w:p>
    <w:p w:rsidR="009A2CCC" w:rsidRPr="009A2CCC" w:rsidRDefault="009A2CCC" w:rsidP="009A2CCC">
      <w:pPr>
        <w:ind w:firstLine="720"/>
        <w:jc w:val="both"/>
      </w:pPr>
      <w:r w:rsidRPr="009A2CCC">
        <w:t>Разходната част на бюджета е разработена в съответствие с насоките за разработване на бюджетната прогноза за периода 2022-2024 година, действащите законови и подзаконови нормативни актове и задълженията, произтичащи от поети ангажименти /подписани договори/, както и от решенията на общинския съвет.</w:t>
      </w:r>
    </w:p>
    <w:p w:rsidR="009A2CCC" w:rsidRPr="009A2CCC" w:rsidRDefault="009A2CCC" w:rsidP="009A2CCC">
      <w:pPr>
        <w:ind w:firstLine="720"/>
        <w:jc w:val="both"/>
      </w:pPr>
      <w:r w:rsidRPr="009A2CCC">
        <w:t>Разходите по бюджетната прогноза са ограничени до размера на реалистична оценка за собствените приходи и бюджетните взаимоотношения с централния бюджет, като са съобразени с тенденциите в разходи от предходните години и не е допуснато планиране на разходи, срещу които няма обезпечени очаквани постъпления.</w:t>
      </w:r>
    </w:p>
    <w:p w:rsidR="009A2CCC" w:rsidRPr="009A2CCC" w:rsidRDefault="009A2CCC" w:rsidP="009A2CCC">
      <w:pPr>
        <w:ind w:firstLine="720"/>
        <w:jc w:val="both"/>
      </w:pPr>
      <w:r w:rsidRPr="009A2CCC">
        <w:t>Числеността на персонала се предвижда съобразно приетите бройки с решение на Общински съвет в бюджета на общината за 2021 г.</w:t>
      </w:r>
    </w:p>
    <w:p w:rsidR="009A2CCC" w:rsidRPr="009A2CCC" w:rsidRDefault="009A2CCC" w:rsidP="009A2CCC">
      <w:pPr>
        <w:ind w:firstLine="720"/>
        <w:jc w:val="both"/>
        <w:rPr>
          <w:highlight w:val="yellow"/>
        </w:rPr>
      </w:pPr>
      <w:r w:rsidRPr="009A2CCC">
        <w:t xml:space="preserve"> В разходите са включени разходите за персонал – заплати и осигурителни плащания, издръжка, помощи и обезщетения и капиталови разходи.</w:t>
      </w:r>
    </w:p>
    <w:p w:rsidR="009A2CCC" w:rsidRPr="009A2CCC" w:rsidRDefault="009A2CCC" w:rsidP="009A2CCC">
      <w:pPr>
        <w:ind w:firstLine="708"/>
        <w:jc w:val="both"/>
      </w:pPr>
      <w:r w:rsidRPr="009A2CCC">
        <w:t xml:space="preserve">Разходната част на бюджетната прогноза за 2022-2024 година  възлиза на 1 692 800 лв. за 2022 г., 1 731 000 лв. за 2023 г. и за 2024 г. – 1 731 000 лв., при бюджет за 2021 година  в размер на  3 090 679 лева и отчет за 2020 г. – 2 285 579 лева. </w:t>
      </w:r>
    </w:p>
    <w:p w:rsidR="009A2CCC" w:rsidRPr="009A2CCC" w:rsidRDefault="009A2CCC" w:rsidP="009A2CCC">
      <w:pPr>
        <w:ind w:firstLine="720"/>
        <w:jc w:val="both"/>
      </w:pPr>
      <w:r w:rsidRPr="009A2CCC">
        <w:t>Разходната част е разработена по група дейности. Характерно за всички групи е, че за база разходи е взета базата от приетия бюджет за 2021 година</w:t>
      </w:r>
      <w:r w:rsidRPr="009A2CCC">
        <w:rPr>
          <w:color w:val="7030A0"/>
        </w:rPr>
        <w:t>.</w:t>
      </w:r>
      <w:r w:rsidRPr="009A2CCC">
        <w:t xml:space="preserve"> Разходите за персонала – заплати и осигурителни плащания са разработени на база действащите работни заплати за 2021 г.</w:t>
      </w:r>
    </w:p>
    <w:p w:rsidR="009A2CCC" w:rsidRPr="009A2CCC" w:rsidRDefault="009A2CCC" w:rsidP="009A2CCC">
      <w:pPr>
        <w:jc w:val="both"/>
      </w:pPr>
      <w:r w:rsidRPr="009A2CCC">
        <w:tab/>
        <w:t>Първата група е “Изпълнителни и законодателни органи”. В тази група са предвидени разходите за издръжка в дейност  “Общинска администрация” и дейност “Общински съвет”  за 2022 г. в размер на 495 000 лева при разчетени с бюджета за 2021 година 574 650 лева</w:t>
      </w:r>
      <w:r w:rsidRPr="009A2CCC">
        <w:rPr>
          <w:lang w:val="en-US"/>
        </w:rPr>
        <w:t xml:space="preserve"> </w:t>
      </w:r>
      <w:r w:rsidRPr="009A2CCC">
        <w:t>и отчет за 2020 година в размер на 475 291 лева. За 2023 – 565 600 лева и за 2024 година предвидените средства са 520 400 лева.</w:t>
      </w:r>
    </w:p>
    <w:p w:rsidR="009A2CCC" w:rsidRPr="009A2CCC" w:rsidRDefault="009A2CCC" w:rsidP="009A2CCC">
      <w:pPr>
        <w:jc w:val="both"/>
      </w:pPr>
      <w:r w:rsidRPr="009A2CCC">
        <w:tab/>
        <w:t>За група “Образование”</w:t>
      </w:r>
      <w:r w:rsidRPr="009A2CCC">
        <w:rPr>
          <w:lang w:val="en-US"/>
        </w:rPr>
        <w:t xml:space="preserve"> </w:t>
      </w:r>
      <w:r w:rsidRPr="009A2CCC">
        <w:t xml:space="preserve">за 2022 г. са предвидени </w:t>
      </w:r>
      <w:r w:rsidRPr="009A2CCC">
        <w:rPr>
          <w:lang w:val="ru-RU"/>
        </w:rPr>
        <w:t>100 400</w:t>
      </w:r>
      <w:r w:rsidRPr="009A2CCC">
        <w:rPr>
          <w:b/>
        </w:rPr>
        <w:t xml:space="preserve"> </w:t>
      </w:r>
      <w:r w:rsidRPr="009A2CCC">
        <w:t xml:space="preserve">лева, при приет бюджет за 2021 г. от </w:t>
      </w:r>
      <w:r w:rsidRPr="009A2CCC">
        <w:rPr>
          <w:lang w:val="ru-RU"/>
        </w:rPr>
        <w:t>101 500</w:t>
      </w:r>
      <w:r w:rsidRPr="009A2CCC">
        <w:t xml:space="preserve"> лева. В тази група са предвидени разходите за издръжка на местните дейности – детска градина, както и разходите за поевтиняване на храненето на учениците в училищата на територията на общината.</w:t>
      </w:r>
      <w:r w:rsidRPr="009A2CCC">
        <w:rPr>
          <w:lang w:val="en-US"/>
        </w:rPr>
        <w:t xml:space="preserve"> </w:t>
      </w:r>
      <w:r w:rsidRPr="009A2CCC">
        <w:t xml:space="preserve">За следващите две години са предвидени </w:t>
      </w:r>
      <w:r w:rsidRPr="009A2CCC">
        <w:rPr>
          <w:lang w:val="ru-RU"/>
        </w:rPr>
        <w:t>за 2023 г. – 99 400</w:t>
      </w:r>
      <w:r w:rsidRPr="009A2CCC">
        <w:t xml:space="preserve"> лева и за 2024 г. – 100 400 лева.</w:t>
      </w:r>
    </w:p>
    <w:p w:rsidR="009A2CCC" w:rsidRPr="009A2CCC" w:rsidRDefault="009A2CCC" w:rsidP="009A2CCC">
      <w:pPr>
        <w:jc w:val="both"/>
      </w:pPr>
      <w:r w:rsidRPr="009A2CCC">
        <w:tab/>
        <w:t>В група “Програми, дейности и служби по социалното осигуряване, подпомагане и заетостта” са предвидени средства в размер на 84</w:t>
      </w:r>
      <w:r w:rsidRPr="009A2CCC">
        <w:rPr>
          <w:lang w:val="ru-RU"/>
        </w:rPr>
        <w:t xml:space="preserve"> 100 </w:t>
      </w:r>
      <w:r w:rsidRPr="009A2CCC">
        <w:t xml:space="preserve">лева за всяка от годините. Тук са предвидени разходите за възнаграждение и осигурителни вноски  на един работник в “Домашен социален патронаж” и разходите за издръжка в същата дейност и в дейностите по клубовете на пенсионера. </w:t>
      </w:r>
    </w:p>
    <w:p w:rsidR="009A2CCC" w:rsidRPr="009A2CCC" w:rsidRDefault="009A2CCC" w:rsidP="009A2CCC">
      <w:pPr>
        <w:jc w:val="both"/>
      </w:pPr>
      <w:r w:rsidRPr="009A2CCC">
        <w:tab/>
        <w:t>В група “Жилищно строителство, благоустройство, комунално стопанство” са предвидени разходи в размер на 455 000 лева за 2022 г., при разчетени по бюджета за 2021 година 1 469 646 лева. В тази група са предвидени  разходите  за персонал и издръжка във дейностите по благоустрояване,  водоснабдяване и канализация, осветление на улици. За 2023 година предвидените средства са 399 000 лева, а за 2024 година 366 700 лева.</w:t>
      </w:r>
    </w:p>
    <w:p w:rsidR="009A2CCC" w:rsidRPr="009A2CCC" w:rsidRDefault="009A2CCC" w:rsidP="009A2CCC">
      <w:pPr>
        <w:jc w:val="both"/>
      </w:pPr>
      <w:r w:rsidRPr="009A2CCC">
        <w:tab/>
        <w:t xml:space="preserve">В група “Опазване на околната среда” са предвидени средства в размер на 355 300 лева за 2022 г., за 2023 г. предвидените средства са 380 300 лв. и за 2024 г. – 355 300 лв. Разчетени по бюджета за 2021 г. средства са 472 777 лева. </w:t>
      </w:r>
    </w:p>
    <w:p w:rsidR="009A2CCC" w:rsidRPr="009A2CCC" w:rsidRDefault="009A2CCC" w:rsidP="009A2CCC">
      <w:pPr>
        <w:ind w:firstLine="720"/>
        <w:jc w:val="both"/>
      </w:pPr>
      <w:r w:rsidRPr="009A2CCC">
        <w:lastRenderedPageBreak/>
        <w:t>В група “Почивно дело” за 2022 година са предвидени разходи в размер на 6 300 лева, същите параметри са и за следващите две години.  Разчетените средства са от очакваните постъпления от туристически данък. През 2021 година по бюджета на общината са 6 315 лв.</w:t>
      </w:r>
    </w:p>
    <w:p w:rsidR="009A2CCC" w:rsidRPr="009A2CCC" w:rsidRDefault="009A2CCC" w:rsidP="009A2CCC">
      <w:pPr>
        <w:jc w:val="both"/>
      </w:pPr>
      <w:r w:rsidRPr="009A2CCC">
        <w:tab/>
        <w:t>В група “Физическа култура и спорт” са предвидени средства за 2022 г. в размер на 25 300 лева при планирани по бюджета за 2020 година 24 750 лева.  За 2023 г. са предвидени средства в размер на 25 400 лв. и за 2024 г. – 128 400 лева.</w:t>
      </w:r>
    </w:p>
    <w:p w:rsidR="009A2CCC" w:rsidRPr="009A2CCC" w:rsidRDefault="009A2CCC" w:rsidP="009A2CCC">
      <w:pPr>
        <w:jc w:val="both"/>
      </w:pPr>
      <w:r w:rsidRPr="009A2CCC">
        <w:tab/>
        <w:t>За дейностите в група “Култура” са предвидени средства в размер на 55 800 лв. за 2022 г., за 2023 г. средствата са 55 300 лева и за 2024 г. – 53 800 лева.</w:t>
      </w:r>
    </w:p>
    <w:p w:rsidR="009A2CCC" w:rsidRPr="009A2CCC" w:rsidRDefault="009A2CCC" w:rsidP="009A2CCC">
      <w:pPr>
        <w:jc w:val="both"/>
      </w:pPr>
      <w:r w:rsidRPr="009A2CCC">
        <w:tab/>
        <w:t>В група “Транспорт и съобщения” са предвидени средства в размер на 45 000 лева за 2022 година при приет бюджет за 2020 г. от  51 984  лева, за 2023 година – 45 000 лв. и  2024 година – 45 000 лв.</w:t>
      </w:r>
    </w:p>
    <w:p w:rsidR="009A2CCC" w:rsidRPr="009A2CCC" w:rsidRDefault="009A2CCC" w:rsidP="009A2CCC">
      <w:pPr>
        <w:jc w:val="both"/>
      </w:pPr>
      <w:r w:rsidRPr="009A2CCC">
        <w:tab/>
        <w:t>За „Други дейности по икономиката“ са предвидени средства в размер на 7</w:t>
      </w:r>
      <w:r w:rsidRPr="009A2CCC">
        <w:rPr>
          <w:lang w:val="en-US"/>
        </w:rPr>
        <w:t>0</w:t>
      </w:r>
      <w:r w:rsidRPr="009A2CCC">
        <w:t xml:space="preserve"> </w:t>
      </w:r>
      <w:r w:rsidRPr="009A2CCC">
        <w:rPr>
          <w:lang w:val="en-US"/>
        </w:rPr>
        <w:t>6</w:t>
      </w:r>
      <w:r w:rsidRPr="009A2CCC">
        <w:t>00 лева за всяка една от бюджетните години.</w:t>
      </w:r>
    </w:p>
    <w:p w:rsidR="009A2CCC" w:rsidRPr="009A2CCC" w:rsidRDefault="009A2CCC" w:rsidP="009A2CCC">
      <w:pPr>
        <w:ind w:firstLine="708"/>
        <w:jc w:val="both"/>
        <w:rPr>
          <w:b/>
          <w:color w:val="FF0000"/>
        </w:rPr>
      </w:pPr>
      <w:r w:rsidRPr="009A2CCC">
        <w:t>Прогнозната  програма за капиталовите разходи на Община Гурково за тригодишния период 202</w:t>
      </w:r>
      <w:r w:rsidRPr="009A2CCC">
        <w:rPr>
          <w:lang w:val="en-US"/>
        </w:rPr>
        <w:t>2</w:t>
      </w:r>
      <w:r w:rsidRPr="009A2CCC">
        <w:t xml:space="preserve"> – 2024 г. е изготвена в съответствие с Общинския план за развитие на община Гурково. В Общинския план за развитие е обърнато внимание на недостатъчната </w:t>
      </w:r>
      <w:proofErr w:type="spellStart"/>
      <w:r w:rsidRPr="009A2CCC">
        <w:t>изграденост</w:t>
      </w:r>
      <w:proofErr w:type="spellEnd"/>
      <w:r w:rsidRPr="009A2CCC">
        <w:t xml:space="preserve"> и състоянието на техническата инфраструктура, включително и тази свързана с опазването на околната среда. Предвид това в инвестиционната програма са включени обекти за подобряване инфраструктурата на Общината, чрез основен ремонт на улици в гр. Гурково и селата Паничерево, Конаре, Лява река и Пчелиново. Предложените в програмата обекти са свързани освен с техническата и със социалната инфраструктура, разпределени по населени места.</w:t>
      </w:r>
    </w:p>
    <w:p w:rsidR="009A2CCC" w:rsidRPr="009A2CCC" w:rsidRDefault="009A2CCC" w:rsidP="009A2CCC">
      <w:pPr>
        <w:ind w:right="-284" w:firstLine="708"/>
        <w:jc w:val="both"/>
      </w:pPr>
      <w:r w:rsidRPr="009A2CCC">
        <w:t>Размерът на целевата субсидия за капиталови разходи на Община Гурково за 202</w:t>
      </w:r>
      <w:r w:rsidRPr="009A2CCC">
        <w:rPr>
          <w:lang w:val="en-US"/>
        </w:rPr>
        <w:t>1</w:t>
      </w:r>
      <w:r w:rsidRPr="009A2CCC">
        <w:t xml:space="preserve"> г. е </w:t>
      </w:r>
      <w:r w:rsidRPr="009A2CCC">
        <w:rPr>
          <w:lang w:val="en-US"/>
        </w:rPr>
        <w:t>318</w:t>
      </w:r>
      <w:r w:rsidRPr="009A2CCC">
        <w:t xml:space="preserve"> </w:t>
      </w:r>
      <w:r w:rsidRPr="009A2CCC">
        <w:rPr>
          <w:lang w:val="en-US"/>
        </w:rPr>
        <w:t>8</w:t>
      </w:r>
      <w:r w:rsidRPr="009A2CCC">
        <w:t>00 лв. На тази база са прогнозите за капиталови разходи за 202</w:t>
      </w:r>
      <w:r w:rsidRPr="009A2CCC">
        <w:rPr>
          <w:lang w:val="en-US"/>
        </w:rPr>
        <w:t>2</w:t>
      </w:r>
      <w:r w:rsidRPr="009A2CCC">
        <w:t xml:space="preserve"> – 2024 г. Разпределението е както следва:</w:t>
      </w:r>
    </w:p>
    <w:p w:rsidR="009A2CCC" w:rsidRPr="009A2CCC" w:rsidRDefault="009A2CCC" w:rsidP="009A2CCC">
      <w:pPr>
        <w:ind w:right="-284"/>
        <w:jc w:val="both"/>
        <w:rPr>
          <w:b/>
          <w:u w:val="single"/>
        </w:rPr>
      </w:pPr>
      <w:r w:rsidRPr="009A2CCC">
        <w:rPr>
          <w:b/>
          <w:u w:val="single"/>
        </w:rPr>
        <w:t>2022 година – 318800 лв.</w:t>
      </w:r>
    </w:p>
    <w:p w:rsidR="009A2CCC" w:rsidRPr="009A2CCC" w:rsidRDefault="009A2CCC" w:rsidP="009A2CCC">
      <w:pPr>
        <w:jc w:val="both"/>
      </w:pPr>
      <w:r w:rsidRPr="009A2CCC">
        <w:t>Основен ремонт улици в с. Паничерево – 97800 лв.</w:t>
      </w:r>
    </w:p>
    <w:p w:rsidR="009A2CCC" w:rsidRPr="009A2CCC" w:rsidRDefault="009A2CCC" w:rsidP="009A2CCC">
      <w:pPr>
        <w:jc w:val="both"/>
      </w:pPr>
      <w:r w:rsidRPr="009A2CCC">
        <w:t>Основен ремонт на улици  в гр. Гурково – 125000 лв.</w:t>
      </w:r>
    </w:p>
    <w:p w:rsidR="009A2CCC" w:rsidRPr="009A2CCC" w:rsidRDefault="009A2CCC" w:rsidP="009A2CCC">
      <w:pPr>
        <w:jc w:val="both"/>
      </w:pPr>
      <w:r w:rsidRPr="009A2CCC">
        <w:t>Основен ремонт на тенис корт в гр. Гурково - 36000</w:t>
      </w:r>
    </w:p>
    <w:p w:rsidR="009A2CCC" w:rsidRPr="009A2CCC" w:rsidRDefault="009A2CCC" w:rsidP="009A2CCC">
      <w:pPr>
        <w:ind w:right="-284"/>
        <w:jc w:val="both"/>
      </w:pPr>
      <w:r w:rsidRPr="009A2CCC">
        <w:t>Основен ремонт кметско наместничество с.Димовци – 24000 лв.</w:t>
      </w:r>
    </w:p>
    <w:p w:rsidR="009A2CCC" w:rsidRPr="009A2CCC" w:rsidRDefault="009A2CCC" w:rsidP="009A2CCC">
      <w:pPr>
        <w:jc w:val="both"/>
      </w:pPr>
      <w:r w:rsidRPr="009A2CCC">
        <w:t>Изграждане на кът за отдих в с. Конаре –36000 лв.</w:t>
      </w:r>
    </w:p>
    <w:p w:rsidR="009A2CCC" w:rsidRPr="009A2CCC" w:rsidRDefault="009A2CCC" w:rsidP="009A2CCC">
      <w:pPr>
        <w:ind w:right="-284"/>
        <w:jc w:val="both"/>
        <w:rPr>
          <w:b/>
          <w:u w:val="single"/>
        </w:rPr>
      </w:pPr>
    </w:p>
    <w:p w:rsidR="009A2CCC" w:rsidRPr="009A2CCC" w:rsidRDefault="009A2CCC" w:rsidP="009A2CCC">
      <w:pPr>
        <w:ind w:right="-284"/>
        <w:jc w:val="both"/>
        <w:rPr>
          <w:b/>
          <w:u w:val="single"/>
        </w:rPr>
      </w:pPr>
      <w:r w:rsidRPr="009A2CCC">
        <w:rPr>
          <w:b/>
          <w:u w:val="single"/>
        </w:rPr>
        <w:t>2023 година – 318800 лв.</w:t>
      </w:r>
    </w:p>
    <w:p w:rsidR="009A2CCC" w:rsidRPr="009A2CCC" w:rsidRDefault="009A2CCC" w:rsidP="009A2CCC">
      <w:pPr>
        <w:jc w:val="both"/>
      </w:pPr>
      <w:r w:rsidRPr="009A2CCC">
        <w:t xml:space="preserve">Основен ремонт кметско наместничество Лява река – 24000 лв. </w:t>
      </w:r>
    </w:p>
    <w:p w:rsidR="009A2CCC" w:rsidRPr="009A2CCC" w:rsidRDefault="009A2CCC" w:rsidP="009A2CCC">
      <w:pPr>
        <w:jc w:val="both"/>
      </w:pPr>
      <w:r w:rsidRPr="009A2CCC">
        <w:t>Основен ремонт кметско наместничество Пчелиново – 30000 лв.</w:t>
      </w:r>
    </w:p>
    <w:p w:rsidR="009A2CCC" w:rsidRPr="009A2CCC" w:rsidRDefault="009A2CCC" w:rsidP="009A2CCC">
      <w:pPr>
        <w:jc w:val="both"/>
      </w:pPr>
      <w:r w:rsidRPr="009A2CCC">
        <w:t>Основен ремонт улици с.Пчелиново  – 54000 лв.</w:t>
      </w:r>
    </w:p>
    <w:p w:rsidR="009A2CCC" w:rsidRPr="009A2CCC" w:rsidRDefault="009A2CCC" w:rsidP="009A2CCC">
      <w:pPr>
        <w:jc w:val="both"/>
      </w:pPr>
      <w:r w:rsidRPr="009A2CCC">
        <w:t>Основен ремонт на улици в гр. Гурково – 125000 лв.</w:t>
      </w:r>
    </w:p>
    <w:p w:rsidR="009A2CCC" w:rsidRPr="009A2CCC" w:rsidRDefault="009A2CCC" w:rsidP="009A2CCC">
      <w:pPr>
        <w:jc w:val="both"/>
      </w:pPr>
      <w:r w:rsidRPr="009A2CCC">
        <w:t>Основен ремонт на улици в с. Димовци – 24800 лв.</w:t>
      </w:r>
    </w:p>
    <w:p w:rsidR="009A2CCC" w:rsidRPr="009A2CCC" w:rsidRDefault="009A2CCC" w:rsidP="009A2CCC">
      <w:pPr>
        <w:jc w:val="both"/>
      </w:pPr>
      <w:r w:rsidRPr="009A2CCC">
        <w:t>Изграждане на кът за отдих в с. Паничерево –36000 лв.</w:t>
      </w:r>
    </w:p>
    <w:p w:rsidR="009A2CCC" w:rsidRPr="009A2CCC" w:rsidRDefault="009A2CCC" w:rsidP="009A2CCC">
      <w:pPr>
        <w:jc w:val="both"/>
      </w:pPr>
      <w:r w:rsidRPr="009A2CCC">
        <w:t>Изграждане на хидромелиоративна система в гр. Гурково – 25000 лв.</w:t>
      </w:r>
    </w:p>
    <w:p w:rsidR="009A2CCC" w:rsidRPr="009A2CCC" w:rsidRDefault="009A2CCC" w:rsidP="009A2CCC">
      <w:pPr>
        <w:ind w:right="-284"/>
        <w:jc w:val="both"/>
      </w:pPr>
    </w:p>
    <w:p w:rsidR="009A2CCC" w:rsidRPr="009A2CCC" w:rsidRDefault="009A2CCC" w:rsidP="009A2CCC">
      <w:pPr>
        <w:ind w:right="-284"/>
        <w:jc w:val="both"/>
        <w:rPr>
          <w:b/>
          <w:u w:val="single"/>
        </w:rPr>
      </w:pPr>
      <w:r w:rsidRPr="009A2CCC">
        <w:rPr>
          <w:b/>
          <w:u w:val="single"/>
        </w:rPr>
        <w:t>2024 година – 318800 лв.</w:t>
      </w:r>
    </w:p>
    <w:p w:rsidR="009A2CCC" w:rsidRPr="009A2CCC" w:rsidRDefault="009A2CCC" w:rsidP="009A2CCC">
      <w:pPr>
        <w:jc w:val="both"/>
      </w:pPr>
      <w:r w:rsidRPr="009A2CCC">
        <w:t>Основен ремонт на улици в с. Паничерево – 80000 лв.</w:t>
      </w:r>
    </w:p>
    <w:p w:rsidR="009A2CCC" w:rsidRPr="009A2CCC" w:rsidRDefault="009A2CCC" w:rsidP="009A2CCC">
      <w:pPr>
        <w:jc w:val="both"/>
      </w:pPr>
      <w:r w:rsidRPr="009A2CCC">
        <w:t>Основен ремонт на улици в Лява река – 25000 лв.</w:t>
      </w:r>
    </w:p>
    <w:p w:rsidR="009A2CCC" w:rsidRPr="009A2CCC" w:rsidRDefault="009A2CCC" w:rsidP="009A2CCC">
      <w:pPr>
        <w:jc w:val="both"/>
      </w:pPr>
      <w:r w:rsidRPr="009A2CCC">
        <w:t>Основен ремонт на улици в с. Конаре – 55000 лв.</w:t>
      </w:r>
    </w:p>
    <w:p w:rsidR="009A2CCC" w:rsidRPr="009A2CCC" w:rsidRDefault="009A2CCC" w:rsidP="009A2CCC">
      <w:pPr>
        <w:jc w:val="both"/>
      </w:pPr>
      <w:r w:rsidRPr="009A2CCC">
        <w:t>Изграждане на спортна площадка в гр. Гурково –56000 лв.</w:t>
      </w:r>
    </w:p>
    <w:p w:rsidR="009A2CCC" w:rsidRPr="009A2CCC" w:rsidRDefault="009A2CCC" w:rsidP="009A2CCC">
      <w:pPr>
        <w:jc w:val="both"/>
      </w:pPr>
      <w:r w:rsidRPr="009A2CCC">
        <w:t>Основен ремонт Градски стадион - Гурково – 102800 лв.</w:t>
      </w:r>
    </w:p>
    <w:p w:rsidR="009A2CCC" w:rsidRPr="009A2CCC" w:rsidRDefault="009A2CCC" w:rsidP="009A2CCC">
      <w:pPr>
        <w:jc w:val="both"/>
      </w:pPr>
    </w:p>
    <w:p w:rsidR="009A2CCC" w:rsidRPr="009A2CCC" w:rsidRDefault="009A2CCC" w:rsidP="009A2CCC">
      <w:pPr>
        <w:autoSpaceDE w:val="0"/>
        <w:autoSpaceDN w:val="0"/>
        <w:adjustRightInd w:val="0"/>
        <w:ind w:firstLine="708"/>
        <w:jc w:val="both"/>
        <w:rPr>
          <w:bCs/>
        </w:rPr>
      </w:pPr>
      <w:r w:rsidRPr="009A2CCC">
        <w:rPr>
          <w:bCs/>
        </w:rPr>
        <w:t>В прогнозата 202</w:t>
      </w:r>
      <w:r w:rsidRPr="009A2CCC">
        <w:rPr>
          <w:bCs/>
          <w:lang w:val="en-US"/>
        </w:rPr>
        <w:t>2</w:t>
      </w:r>
      <w:r w:rsidRPr="009A2CCC">
        <w:rPr>
          <w:bCs/>
        </w:rPr>
        <w:t xml:space="preserve">-2024 г. съгласно указанията не са планирани разходи за </w:t>
      </w:r>
      <w:proofErr w:type="spellStart"/>
      <w:r w:rsidRPr="009A2CCC">
        <w:rPr>
          <w:bCs/>
        </w:rPr>
        <w:t>дофинансиране</w:t>
      </w:r>
      <w:proofErr w:type="spellEnd"/>
      <w:r w:rsidRPr="009A2CCC">
        <w:rPr>
          <w:bCs/>
        </w:rPr>
        <w:t xml:space="preserve"> на делегираните от държавата дейности.</w:t>
      </w:r>
    </w:p>
    <w:p w:rsidR="009A2CCC" w:rsidRPr="009A2CCC" w:rsidRDefault="009A2CCC" w:rsidP="009A2CCC">
      <w:pPr>
        <w:jc w:val="both"/>
      </w:pPr>
    </w:p>
    <w:p w:rsidR="009A2CCC" w:rsidRPr="009A2CCC" w:rsidRDefault="009A2CCC" w:rsidP="009A2CCC">
      <w:pPr>
        <w:autoSpaceDE w:val="0"/>
        <w:autoSpaceDN w:val="0"/>
        <w:adjustRightInd w:val="0"/>
        <w:jc w:val="center"/>
        <w:rPr>
          <w:bCs/>
        </w:rPr>
      </w:pPr>
    </w:p>
    <w:p w:rsidR="009A2CCC" w:rsidRPr="009A2CCC" w:rsidRDefault="009A2CCC" w:rsidP="009A2CCC">
      <w:pPr>
        <w:autoSpaceDE w:val="0"/>
        <w:autoSpaceDN w:val="0"/>
        <w:adjustRightInd w:val="0"/>
        <w:ind w:firstLine="705"/>
        <w:jc w:val="both"/>
        <w:rPr>
          <w:bCs/>
        </w:rPr>
      </w:pPr>
      <w:r w:rsidRPr="009A2CCC">
        <w:rPr>
          <w:bCs/>
        </w:rPr>
        <w:t xml:space="preserve">На основание чл. 21, ал. </w:t>
      </w:r>
      <w:proofErr w:type="gramStart"/>
      <w:r w:rsidRPr="009A2CCC">
        <w:rPr>
          <w:bCs/>
          <w:lang w:val="en-US"/>
        </w:rPr>
        <w:t>1</w:t>
      </w:r>
      <w:r w:rsidRPr="009A2CCC">
        <w:rPr>
          <w:bCs/>
        </w:rPr>
        <w:t>, т. 12 и ал.</w:t>
      </w:r>
      <w:proofErr w:type="gramEnd"/>
      <w:r w:rsidRPr="009A2CCC">
        <w:rPr>
          <w:bCs/>
        </w:rPr>
        <w:t xml:space="preserve"> 2 от Закона за местното самоуправление и местната администрация, чл. 83, ал. 2 от Закона за публичните финанси и чл. 28, ал. 2 </w:t>
      </w:r>
      <w:r w:rsidRPr="009A2CCC">
        <w:rPr>
          <w:bCs/>
        </w:rPr>
        <w:lastRenderedPageBreak/>
        <w:t>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w:t>
      </w:r>
      <w:r w:rsidRPr="009A2CCC">
        <w:rPr>
          <w:bCs/>
          <w:lang w:val="en-US"/>
        </w:rPr>
        <w:t xml:space="preserve"> </w:t>
      </w:r>
      <w:r w:rsidRPr="009A2CCC">
        <w:rPr>
          <w:bCs/>
        </w:rPr>
        <w:t>Община Гурково и във връзка с горе изложеното, Общински съвет - Гурково</w:t>
      </w:r>
    </w:p>
    <w:p w:rsidR="009A2CCC" w:rsidRPr="009A2CCC" w:rsidRDefault="009A2CCC" w:rsidP="009A2CCC">
      <w:pPr>
        <w:autoSpaceDE w:val="0"/>
        <w:autoSpaceDN w:val="0"/>
        <w:adjustRightInd w:val="0"/>
        <w:ind w:firstLine="705"/>
        <w:jc w:val="center"/>
        <w:rPr>
          <w:bCs/>
        </w:rPr>
      </w:pPr>
    </w:p>
    <w:p w:rsidR="009A2CCC" w:rsidRPr="009A2CCC" w:rsidRDefault="009A2CCC" w:rsidP="009A2CCC">
      <w:pPr>
        <w:jc w:val="center"/>
        <w:rPr>
          <w:sz w:val="20"/>
          <w:szCs w:val="20"/>
          <w:lang w:eastAsia="en-US"/>
        </w:rPr>
      </w:pPr>
      <w:r w:rsidRPr="009A2CCC">
        <w:rPr>
          <w:rFonts w:eastAsia="Calibri"/>
          <w:sz w:val="32"/>
          <w:szCs w:val="32"/>
          <w:lang w:eastAsia="en-US"/>
        </w:rPr>
        <w:t>Р Е Ш И:</w:t>
      </w:r>
    </w:p>
    <w:p w:rsidR="009A2CCC" w:rsidRPr="009A2CCC" w:rsidRDefault="009A2CCC" w:rsidP="009A2CCC">
      <w:pPr>
        <w:autoSpaceDE w:val="0"/>
        <w:autoSpaceDN w:val="0"/>
        <w:adjustRightInd w:val="0"/>
        <w:ind w:firstLine="705"/>
        <w:jc w:val="center"/>
        <w:rPr>
          <w:bCs/>
        </w:rPr>
      </w:pPr>
    </w:p>
    <w:p w:rsidR="009A2CCC" w:rsidRPr="009A2CCC" w:rsidRDefault="009A2CCC" w:rsidP="009A2CCC">
      <w:pPr>
        <w:autoSpaceDE w:val="0"/>
        <w:autoSpaceDN w:val="0"/>
        <w:adjustRightInd w:val="0"/>
        <w:ind w:firstLine="705"/>
        <w:jc w:val="both"/>
      </w:pPr>
      <w:r w:rsidRPr="009A2CCC">
        <w:rPr>
          <w:bCs/>
        </w:rPr>
        <w:t xml:space="preserve"> О</w:t>
      </w:r>
      <w:r w:rsidRPr="009A2CCC">
        <w:t>добрява  бюджетната прогноза на Община Гурково за периода 202</w:t>
      </w:r>
      <w:r w:rsidRPr="009A2CCC">
        <w:rPr>
          <w:lang w:val="en-US"/>
        </w:rPr>
        <w:t>2</w:t>
      </w:r>
      <w:r w:rsidRPr="009A2CCC">
        <w:t>–2024 година, съгласно приложенията, представляващи неразделна част от решението, както следва:</w:t>
      </w:r>
    </w:p>
    <w:p w:rsidR="009A2CCC" w:rsidRPr="009A2CCC" w:rsidRDefault="009A2CCC" w:rsidP="009A2CCC">
      <w:pPr>
        <w:tabs>
          <w:tab w:val="left" w:pos="993"/>
        </w:tabs>
        <w:jc w:val="both"/>
      </w:pPr>
      <w:r w:rsidRPr="009A2CCC">
        <w:rPr>
          <w:lang w:val="en-US"/>
        </w:rPr>
        <w:t xml:space="preserve">           </w:t>
      </w:r>
      <w:proofErr w:type="gramStart"/>
      <w:r w:rsidRPr="009A2CCC">
        <w:rPr>
          <w:lang w:val="en-US"/>
        </w:rPr>
        <w:t>1</w:t>
      </w:r>
      <w:r w:rsidRPr="009A2CCC">
        <w:t>.Прогноза за периода 202</w:t>
      </w:r>
      <w:r w:rsidRPr="009A2CCC">
        <w:rPr>
          <w:lang w:val="en-US"/>
        </w:rPr>
        <w:t>2</w:t>
      </w:r>
      <w:r w:rsidRPr="009A2CCC">
        <w:t>-2024 година на постъпленията от местни приходи и на разходите за местни дейности на Община Гурково.</w:t>
      </w:r>
      <w:proofErr w:type="gramEnd"/>
    </w:p>
    <w:p w:rsidR="009A2CCC" w:rsidRPr="009A2CCC" w:rsidRDefault="009A2CCC" w:rsidP="009A2CCC">
      <w:pPr>
        <w:jc w:val="both"/>
      </w:pPr>
      <w:r w:rsidRPr="009A2CCC">
        <w:tab/>
        <w:t>2. Приложение 1а - Прогноза за показателите поети ангажименти и за задължения за разходи за периода 202</w:t>
      </w:r>
      <w:r w:rsidRPr="009A2CCC">
        <w:rPr>
          <w:lang w:val="en-US"/>
        </w:rPr>
        <w:t>2</w:t>
      </w:r>
      <w:r w:rsidRPr="009A2CCC">
        <w:t>-2024 година.</w:t>
      </w:r>
    </w:p>
    <w:p w:rsidR="009A2CCC" w:rsidRPr="009A2CCC" w:rsidRDefault="009A2CCC" w:rsidP="009A2CCC">
      <w:pPr>
        <w:jc w:val="both"/>
      </w:pPr>
      <w:r w:rsidRPr="009A2CCC">
        <w:tab/>
        <w:t>3. Приложение № 6г – Прогноза за общински дълг (вкл. и намеренията за нов) и разходите за лихви по него за периода 202</w:t>
      </w:r>
      <w:r w:rsidRPr="009A2CCC">
        <w:rPr>
          <w:lang w:val="en-US"/>
        </w:rPr>
        <w:t>2</w:t>
      </w:r>
      <w:r w:rsidRPr="009A2CCC">
        <w:t>-2024 година на община Гурково.</w:t>
      </w:r>
      <w:r w:rsidRPr="009A2CCC">
        <w:rPr>
          <w:lang w:val="en-US"/>
        </w:rPr>
        <w:t xml:space="preserve"> </w:t>
      </w:r>
    </w:p>
    <w:p w:rsidR="009A2CCC" w:rsidRPr="009A2CCC" w:rsidRDefault="009A2CCC" w:rsidP="009A2CCC">
      <w:pPr>
        <w:jc w:val="both"/>
      </w:pPr>
    </w:p>
    <w:p w:rsidR="009A2CCC" w:rsidRPr="009A2CCC" w:rsidRDefault="009A2CCC" w:rsidP="009A2CCC">
      <w:pPr>
        <w:jc w:val="both"/>
      </w:pPr>
    </w:p>
    <w:p w:rsidR="009A2CCC" w:rsidRPr="009A2CCC" w:rsidRDefault="009A2CCC" w:rsidP="009A2CCC">
      <w:pPr>
        <w:tabs>
          <w:tab w:val="center" w:pos="0"/>
        </w:tabs>
        <w:suppressAutoHyphens/>
        <w:autoSpaceDN w:val="0"/>
        <w:jc w:val="both"/>
        <w:textAlignment w:val="baseline"/>
        <w:rPr>
          <w:kern w:val="3"/>
          <w:lang w:val="ru-RU"/>
        </w:rPr>
      </w:pPr>
      <w:r w:rsidRPr="009A2CCC">
        <w:rPr>
          <w:kern w:val="3"/>
        </w:rPr>
        <w:tab/>
        <w:t>У</w:t>
      </w:r>
      <w:proofErr w:type="spellStart"/>
      <w:r w:rsidRPr="009A2CCC">
        <w:rPr>
          <w:kern w:val="3"/>
          <w:lang w:val="ru-RU"/>
        </w:rPr>
        <w:t>частвали</w:t>
      </w:r>
      <w:proofErr w:type="spellEnd"/>
      <w:r w:rsidRPr="009A2CCC">
        <w:rPr>
          <w:kern w:val="3"/>
        </w:rPr>
        <w:t xml:space="preserve">  </w:t>
      </w:r>
      <w:r w:rsidRPr="009A2CCC">
        <w:rPr>
          <w:kern w:val="3"/>
          <w:lang w:val="ru-RU"/>
        </w:rPr>
        <w:t xml:space="preserve">в </w:t>
      </w:r>
      <w:r w:rsidRPr="009A2CCC">
        <w:rPr>
          <w:kern w:val="3"/>
        </w:rPr>
        <w:t xml:space="preserve">  поименно гласуване</w:t>
      </w:r>
      <w:r w:rsidRPr="009A2CCC">
        <w:rPr>
          <w:kern w:val="3"/>
          <w:lang w:val="ru-RU"/>
        </w:rPr>
        <w:t xml:space="preserve">  </w:t>
      </w:r>
      <w:r w:rsidRPr="009A2CCC">
        <w:rPr>
          <w:kern w:val="3"/>
          <w:lang w:val="en-US"/>
        </w:rPr>
        <w:t>12</w:t>
      </w:r>
      <w:r w:rsidRPr="009A2CCC">
        <w:rPr>
          <w:kern w:val="3"/>
          <w:lang w:val="ru-RU"/>
        </w:rPr>
        <w:t xml:space="preserve">  общ. съветници,  </w:t>
      </w:r>
      <w:proofErr w:type="spellStart"/>
      <w:r w:rsidRPr="009A2CCC">
        <w:rPr>
          <w:kern w:val="3"/>
          <w:lang w:val="ru-RU"/>
        </w:rPr>
        <w:t>гласували</w:t>
      </w:r>
      <w:proofErr w:type="spellEnd"/>
      <w:r w:rsidRPr="009A2CCC">
        <w:rPr>
          <w:kern w:val="3"/>
          <w:lang w:val="ru-RU"/>
        </w:rPr>
        <w:t xml:space="preserve">  </w:t>
      </w:r>
      <w:r w:rsidRPr="009A2CCC">
        <w:rPr>
          <w:kern w:val="3"/>
        </w:rPr>
        <w:t>„</w:t>
      </w:r>
      <w:r w:rsidRPr="009A2CCC">
        <w:rPr>
          <w:b/>
          <w:bCs/>
          <w:kern w:val="3"/>
          <w:lang w:val="ru-RU"/>
        </w:rPr>
        <w:t>за</w:t>
      </w:r>
      <w:r w:rsidRPr="009A2CCC">
        <w:rPr>
          <w:kern w:val="3"/>
        </w:rPr>
        <w:t>”</w:t>
      </w:r>
      <w:r w:rsidRPr="009A2CCC">
        <w:rPr>
          <w:kern w:val="3"/>
          <w:lang w:val="ru-RU"/>
        </w:rPr>
        <w:t xml:space="preserve">  – </w:t>
      </w:r>
      <w:r w:rsidRPr="009A2CCC">
        <w:rPr>
          <w:kern w:val="3"/>
          <w:lang w:val="en-US"/>
        </w:rPr>
        <w:t>12</w:t>
      </w:r>
      <w:r w:rsidRPr="009A2CCC">
        <w:rPr>
          <w:kern w:val="3"/>
          <w:lang w:val="ru-RU"/>
        </w:rPr>
        <w:t xml:space="preserve">,   </w:t>
      </w:r>
      <w:r w:rsidRPr="009A2CCC">
        <w:rPr>
          <w:kern w:val="3"/>
        </w:rPr>
        <w:t>„</w:t>
      </w:r>
      <w:r w:rsidRPr="009A2CCC">
        <w:rPr>
          <w:b/>
          <w:bCs/>
          <w:kern w:val="3"/>
          <w:lang w:val="ru-RU"/>
        </w:rPr>
        <w:t>против</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 xml:space="preserve">,  </w:t>
      </w:r>
      <w:r w:rsidRPr="009A2CCC">
        <w:rPr>
          <w:kern w:val="3"/>
        </w:rPr>
        <w:t>„</w:t>
      </w:r>
      <w:proofErr w:type="spellStart"/>
      <w:r w:rsidRPr="009A2CCC">
        <w:rPr>
          <w:b/>
          <w:bCs/>
          <w:kern w:val="3"/>
          <w:lang w:val="ru-RU"/>
        </w:rPr>
        <w:t>въздържал</w:t>
      </w:r>
      <w:proofErr w:type="spellEnd"/>
      <w:r w:rsidRPr="009A2CCC">
        <w:rPr>
          <w:b/>
          <w:bCs/>
          <w:kern w:val="3"/>
        </w:rPr>
        <w:t>и</w:t>
      </w:r>
      <w:r w:rsidRPr="009A2CCC">
        <w:rPr>
          <w:b/>
          <w:bCs/>
          <w:kern w:val="3"/>
          <w:lang w:val="ru-RU"/>
        </w:rPr>
        <w:t xml:space="preserve"> се</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w:t>
      </w:r>
    </w:p>
    <w:p w:rsidR="009A2CCC" w:rsidRPr="009A2CCC" w:rsidRDefault="009A2CCC" w:rsidP="009A2CCC">
      <w:pPr>
        <w:spacing w:after="200" w:line="276" w:lineRule="auto"/>
        <w:rPr>
          <w:rFonts w:ascii="Calibri" w:eastAsia="Calibri" w:hAnsi="Calibri"/>
          <w:sz w:val="22"/>
          <w:szCs w:val="22"/>
          <w:lang w:val="en-US" w:eastAsia="en-US"/>
        </w:rPr>
      </w:pPr>
    </w:p>
    <w:p w:rsidR="009A2CCC" w:rsidRDefault="009A2CCC" w:rsidP="009A2CCC">
      <w:pPr>
        <w:spacing w:after="200" w:line="276" w:lineRule="auto"/>
        <w:rPr>
          <w:rFonts w:ascii="Calibri" w:eastAsia="Calibri" w:hAnsi="Calibri"/>
          <w:sz w:val="22"/>
          <w:szCs w:val="22"/>
          <w:lang w:val="en-US" w:eastAsia="en-US"/>
        </w:rPr>
      </w:pPr>
    </w:p>
    <w:p w:rsidR="009058CF" w:rsidRPr="009A2CCC" w:rsidRDefault="009058CF" w:rsidP="009A2CCC">
      <w:pPr>
        <w:spacing w:after="200" w:line="276" w:lineRule="auto"/>
        <w:rPr>
          <w:rFonts w:ascii="Calibri" w:eastAsia="Calibri" w:hAnsi="Calibri"/>
          <w:sz w:val="22"/>
          <w:szCs w:val="22"/>
          <w:lang w:val="en-US" w:eastAsia="en-US"/>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E2AD5" w:rsidRPr="001E2AD5" w:rsidRDefault="001E2AD5" w:rsidP="001E2AD5">
      <w:pPr>
        <w:widowControl w:val="0"/>
        <w:suppressAutoHyphens/>
        <w:autoSpaceDN w:val="0"/>
        <w:textAlignment w:val="baseline"/>
        <w:rPr>
          <w:rFonts w:eastAsia="Lucida Sans Unicode" w:cs="Tahoma"/>
          <w:b/>
          <w:kern w:val="3"/>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E2AD5" w:rsidRPr="001E2AD5" w:rsidRDefault="001E2AD5" w:rsidP="001E2AD5">
      <w:pPr>
        <w:rPr>
          <w:rFonts w:ascii="Verdana" w:hAnsi="Verdana"/>
          <w:b/>
          <w:lang w:val="en-US"/>
        </w:rPr>
      </w:pPr>
      <w:r w:rsidRPr="001E2AD5">
        <w:rPr>
          <w:rFonts w:eastAsia="Lucida Sans Unicode" w:cs="Tahoma"/>
          <w:b/>
          <w:kern w:val="3"/>
        </w:rPr>
        <w:t xml:space="preserve">                                        / Иванка Рачева – Генчева /</w:t>
      </w: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left="5664"/>
        <w:jc w:val="center"/>
        <w:rPr>
          <w:rFonts w:ascii="Verdana" w:hAnsi="Verdana"/>
          <w:b/>
          <w:sz w:val="28"/>
          <w:szCs w:val="28"/>
          <w:lang w:val="en-US"/>
        </w:rPr>
      </w:pPr>
    </w:p>
    <w:p w:rsidR="009A2CCC" w:rsidRPr="009A2CCC" w:rsidRDefault="009A2CCC" w:rsidP="009A2CCC">
      <w:pPr>
        <w:ind w:left="5664"/>
        <w:jc w:val="center"/>
        <w:rPr>
          <w:rFonts w:ascii="Verdana" w:hAnsi="Verdana"/>
          <w:b/>
          <w:sz w:val="28"/>
          <w:szCs w:val="28"/>
          <w:lang w:val="en-US"/>
        </w:rPr>
      </w:pPr>
    </w:p>
    <w:p w:rsidR="009A2CCC" w:rsidRPr="009A2CCC" w:rsidRDefault="009A2CCC" w:rsidP="009A2CCC">
      <w:pPr>
        <w:jc w:val="both"/>
        <w:rPr>
          <w:sz w:val="16"/>
          <w:szCs w:val="16"/>
          <w:lang w:val="en-GB"/>
        </w:rPr>
      </w:pPr>
    </w:p>
    <w:p w:rsidR="009A2CCC" w:rsidRPr="009A2CCC" w:rsidRDefault="009A2CCC" w:rsidP="009A2CCC">
      <w:pPr>
        <w:jc w:val="both"/>
        <w:rPr>
          <w:rFonts w:ascii="Verdana" w:eastAsia="Calibri" w:hAnsi="Verdana"/>
          <w:b/>
          <w:sz w:val="28"/>
          <w:szCs w:val="28"/>
          <w:lang w:eastAsia="en-US"/>
        </w:rPr>
      </w:pPr>
    </w:p>
    <w:p w:rsidR="009A2CCC" w:rsidRPr="009A2CCC" w:rsidRDefault="009A2CCC" w:rsidP="009A2CCC">
      <w:pPr>
        <w:jc w:val="both"/>
        <w:rPr>
          <w:rFonts w:ascii="Verdana" w:eastAsia="Calibri" w:hAnsi="Verdana"/>
          <w:b/>
          <w:sz w:val="28"/>
          <w:szCs w:val="28"/>
          <w:lang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Default="009A2CCC" w:rsidP="009A2CCC">
      <w:pPr>
        <w:jc w:val="both"/>
        <w:rPr>
          <w:rFonts w:ascii="Verdana" w:eastAsia="Calibri" w:hAnsi="Verdana"/>
          <w:b/>
          <w:sz w:val="28"/>
          <w:szCs w:val="28"/>
          <w:lang w:val="en-US" w:eastAsia="en-US"/>
        </w:rPr>
      </w:pPr>
    </w:p>
    <w:p w:rsidR="001E2AD5" w:rsidRDefault="001E2AD5" w:rsidP="009A2CCC">
      <w:pPr>
        <w:jc w:val="both"/>
        <w:rPr>
          <w:rFonts w:ascii="Verdana" w:eastAsia="Calibri" w:hAnsi="Verdana"/>
          <w:b/>
          <w:sz w:val="28"/>
          <w:szCs w:val="28"/>
          <w:lang w:val="en-US" w:eastAsia="en-US"/>
        </w:rPr>
      </w:pPr>
    </w:p>
    <w:p w:rsidR="001E2AD5" w:rsidRDefault="001E2AD5" w:rsidP="009A2CCC">
      <w:pPr>
        <w:jc w:val="both"/>
        <w:rPr>
          <w:rFonts w:ascii="Verdana" w:eastAsia="Calibri" w:hAnsi="Verdana"/>
          <w:b/>
          <w:sz w:val="28"/>
          <w:szCs w:val="28"/>
          <w:lang w:val="en-US" w:eastAsia="en-US"/>
        </w:rPr>
      </w:pPr>
    </w:p>
    <w:p w:rsidR="001E2AD5" w:rsidRPr="009A2CCC" w:rsidRDefault="001E2AD5" w:rsidP="009A2CCC">
      <w:pPr>
        <w:jc w:val="both"/>
        <w:rPr>
          <w:rFonts w:ascii="Verdana" w:eastAsia="Calibri" w:hAnsi="Verdana"/>
          <w:b/>
          <w:sz w:val="28"/>
          <w:szCs w:val="28"/>
          <w:lang w:val="en-US" w:eastAsia="en-US"/>
        </w:rPr>
      </w:pPr>
    </w:p>
    <w:p w:rsidR="001E2AD5" w:rsidRDefault="001E2AD5" w:rsidP="001E2AD5">
      <w:pPr>
        <w:rPr>
          <w:rFonts w:eastAsia="Lucida Sans Unicode"/>
          <w:b/>
          <w:kern w:val="3"/>
          <w:sz w:val="28"/>
          <w:szCs w:val="28"/>
          <w:u w:val="single"/>
          <w:lang w:val="en-US"/>
        </w:rPr>
      </w:pPr>
    </w:p>
    <w:p w:rsidR="001E2AD5" w:rsidRPr="001E2AD5" w:rsidRDefault="001E2AD5" w:rsidP="001E2AD5">
      <w:pPr>
        <w:rPr>
          <w:b/>
          <w:kern w:val="20"/>
          <w:lang w:val="en-US"/>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9A2CCC" w:rsidRPr="009A2CCC" w:rsidRDefault="009A2CCC" w:rsidP="009A2CCC">
      <w:pPr>
        <w:jc w:val="center"/>
        <w:rPr>
          <w:b/>
          <w:kern w:val="20"/>
          <w:lang w:val="en-US"/>
        </w:rPr>
      </w:pPr>
    </w:p>
    <w:p w:rsidR="009A2CCC" w:rsidRPr="009A2CCC" w:rsidRDefault="009A2CCC" w:rsidP="009A2CCC">
      <w:pPr>
        <w:jc w:val="both"/>
        <w:rPr>
          <w:sz w:val="16"/>
          <w:szCs w:val="16"/>
          <w:lang w:val="en-GB"/>
        </w:rPr>
      </w:pPr>
    </w:p>
    <w:p w:rsidR="009A2CCC" w:rsidRPr="009A2CCC" w:rsidRDefault="009A2CCC" w:rsidP="009A2CCC">
      <w:pPr>
        <w:ind w:left="2820" w:firstLine="12"/>
        <w:jc w:val="both"/>
        <w:rPr>
          <w:sz w:val="32"/>
          <w:szCs w:val="32"/>
        </w:rPr>
      </w:pPr>
      <w:r w:rsidRPr="009A2CCC">
        <w:rPr>
          <w:sz w:val="36"/>
          <w:szCs w:val="36"/>
        </w:rPr>
        <w:t xml:space="preserve">    </w:t>
      </w:r>
      <w:r w:rsidRPr="009A2CCC">
        <w:rPr>
          <w:sz w:val="36"/>
          <w:szCs w:val="36"/>
          <w:lang w:val="en-US"/>
        </w:rPr>
        <w:t xml:space="preserve"> </w:t>
      </w:r>
      <w:r w:rsidRPr="009A2CCC">
        <w:rPr>
          <w:sz w:val="32"/>
          <w:szCs w:val="32"/>
        </w:rPr>
        <w:t>Р Е Ш Е Н И Е  № 2</w:t>
      </w:r>
      <w:r w:rsidRPr="009A2CCC">
        <w:rPr>
          <w:sz w:val="32"/>
          <w:szCs w:val="32"/>
          <w:lang w:val="en-US"/>
        </w:rPr>
        <w:t>24</w:t>
      </w:r>
    </w:p>
    <w:p w:rsidR="009A2CCC" w:rsidRPr="009A2CCC" w:rsidRDefault="009A2CCC" w:rsidP="009A2CCC">
      <w:pPr>
        <w:ind w:firstLine="720"/>
        <w:jc w:val="center"/>
        <w:rPr>
          <w:sz w:val="32"/>
          <w:szCs w:val="32"/>
        </w:rPr>
      </w:pPr>
      <w:proofErr w:type="gramStart"/>
      <w:r w:rsidRPr="009A2CCC">
        <w:rPr>
          <w:sz w:val="32"/>
          <w:szCs w:val="32"/>
          <w:lang w:val="en-US"/>
        </w:rPr>
        <w:t>26</w:t>
      </w:r>
      <w:r w:rsidRPr="009A2CCC">
        <w:rPr>
          <w:sz w:val="32"/>
          <w:szCs w:val="32"/>
        </w:rPr>
        <w:t>.0</w:t>
      </w:r>
      <w:r w:rsidRPr="009A2CCC">
        <w:rPr>
          <w:sz w:val="32"/>
          <w:szCs w:val="32"/>
          <w:lang w:val="en-US"/>
        </w:rPr>
        <w:t>3</w:t>
      </w:r>
      <w:r w:rsidRPr="009A2CCC">
        <w:rPr>
          <w:sz w:val="32"/>
          <w:szCs w:val="32"/>
        </w:rPr>
        <w:t>.2021 г.</w:t>
      </w:r>
      <w:proofErr w:type="gramEnd"/>
    </w:p>
    <w:p w:rsidR="009A2CCC" w:rsidRPr="009A2CCC" w:rsidRDefault="009A2CCC" w:rsidP="009A2CCC">
      <w:pPr>
        <w:jc w:val="center"/>
        <w:rPr>
          <w:sz w:val="32"/>
          <w:szCs w:val="32"/>
          <w:lang w:val="en-US"/>
        </w:rPr>
      </w:pPr>
      <w:r w:rsidRPr="009A2CCC">
        <w:rPr>
          <w:sz w:val="32"/>
          <w:szCs w:val="32"/>
        </w:rPr>
        <w:t xml:space="preserve">      / Протокол № </w:t>
      </w:r>
      <w:r w:rsidRPr="009A2CCC">
        <w:rPr>
          <w:sz w:val="32"/>
          <w:szCs w:val="32"/>
          <w:lang w:val="en-US"/>
        </w:rPr>
        <w:t>19</w:t>
      </w:r>
      <w:r w:rsidRPr="009A2CCC">
        <w:rPr>
          <w:sz w:val="32"/>
          <w:szCs w:val="32"/>
        </w:rPr>
        <w:t xml:space="preserve"> /</w:t>
      </w:r>
    </w:p>
    <w:p w:rsidR="009A2CCC" w:rsidRPr="009058CF" w:rsidRDefault="009A2CCC" w:rsidP="009A2CCC">
      <w:pPr>
        <w:jc w:val="center"/>
        <w:rPr>
          <w:sz w:val="16"/>
          <w:szCs w:val="16"/>
          <w:lang w:val="en-US"/>
        </w:rPr>
      </w:pPr>
    </w:p>
    <w:p w:rsidR="009A2CCC" w:rsidRPr="009A2CCC" w:rsidRDefault="009A2CCC" w:rsidP="009A2CCC">
      <w:pPr>
        <w:ind w:firstLine="708"/>
        <w:jc w:val="both"/>
        <w:rPr>
          <w:rFonts w:eastAsia="Calibri"/>
          <w:lang w:val="en-US" w:eastAsia="en-US"/>
        </w:rPr>
      </w:pPr>
      <w:r w:rsidRPr="009A2CCC">
        <w:rPr>
          <w:b/>
          <w:sz w:val="28"/>
          <w:szCs w:val="28"/>
          <w:u w:val="single"/>
          <w:lang w:val="ru-RU"/>
        </w:rPr>
        <w:t>ОТНОСНО:</w:t>
      </w:r>
      <w:r w:rsidRPr="009A2CCC">
        <w:t xml:space="preserve"> </w:t>
      </w:r>
      <w:r w:rsidRPr="009A2CCC">
        <w:rPr>
          <w:kern w:val="3"/>
        </w:rPr>
        <w:t xml:space="preserve">Предложение  </w:t>
      </w:r>
      <w:r w:rsidRPr="009A2CCC">
        <w:t xml:space="preserve">с вносител Кмета на Община Гурково </w:t>
      </w:r>
      <w:r w:rsidRPr="009A2CCC">
        <w:rPr>
          <w:rFonts w:eastAsia="Calibri"/>
        </w:rPr>
        <w:t xml:space="preserve"> с  вх. № ОС</w:t>
      </w:r>
      <w:r w:rsidRPr="009A2CCC">
        <w:rPr>
          <w:rFonts w:eastAsia="Calibri"/>
          <w:lang w:val="en-US"/>
        </w:rPr>
        <w:t xml:space="preserve"> </w:t>
      </w:r>
      <w:r w:rsidRPr="009A2CCC">
        <w:rPr>
          <w:rFonts w:eastAsia="Calibri"/>
        </w:rPr>
        <w:t>– 68/</w:t>
      </w:r>
      <w:r w:rsidRPr="009A2CCC">
        <w:rPr>
          <w:rFonts w:eastAsia="Calibri"/>
          <w:lang w:val="en-US"/>
        </w:rPr>
        <w:t>1</w:t>
      </w:r>
      <w:r w:rsidRPr="009A2CCC">
        <w:rPr>
          <w:rFonts w:eastAsia="Calibri"/>
        </w:rPr>
        <w:t>7.03. 2021 г. - а</w:t>
      </w:r>
      <w:r w:rsidRPr="009A2CCC">
        <w:rPr>
          <w:rFonts w:eastAsia="Calibri"/>
          <w:lang w:eastAsia="en-US"/>
        </w:rPr>
        <w:t xml:space="preserve">ктуализация на Годишната програма за управление и разпореждане с имотите </w:t>
      </w:r>
      <w:r w:rsidRPr="009A2CCC">
        <w:rPr>
          <w:rFonts w:eastAsia="Calibri"/>
          <w:lang w:val="en-US" w:eastAsia="en-US"/>
        </w:rPr>
        <w:t>-</w:t>
      </w:r>
      <w:r w:rsidRPr="009A2CCC">
        <w:rPr>
          <w:rFonts w:eastAsia="Calibri"/>
          <w:lang w:eastAsia="en-US"/>
        </w:rPr>
        <w:t xml:space="preserve"> общинска собственост за 2021 год., приета с Решение № 190 / 29.01.2021 г. /Протокол № 16/ на Общински съвет - Гурково.</w:t>
      </w:r>
    </w:p>
    <w:p w:rsidR="009A2CCC" w:rsidRPr="009A2CCC" w:rsidRDefault="009A2CCC" w:rsidP="009A2CCC">
      <w:pPr>
        <w:jc w:val="both"/>
        <w:rPr>
          <w:rFonts w:eastAsia="Calibri"/>
          <w:sz w:val="16"/>
          <w:szCs w:val="16"/>
          <w:lang w:val="en-US" w:eastAsia="en-US"/>
        </w:rPr>
      </w:pPr>
      <w:r w:rsidRPr="009A2CCC">
        <w:rPr>
          <w:rFonts w:eastAsia="Calibri"/>
          <w:sz w:val="28"/>
          <w:szCs w:val="28"/>
          <w:lang w:val="en-US" w:eastAsia="en-US"/>
        </w:rPr>
        <w:tab/>
      </w:r>
    </w:p>
    <w:p w:rsidR="009A2CCC" w:rsidRPr="009A2CCC" w:rsidRDefault="009A2CCC" w:rsidP="009A2CCC">
      <w:pPr>
        <w:ind w:firstLine="720"/>
        <w:jc w:val="both"/>
        <w:rPr>
          <w:lang w:eastAsia="en-US"/>
        </w:rPr>
      </w:pPr>
      <w:r w:rsidRPr="009A2CCC">
        <w:rPr>
          <w:b/>
          <w:sz w:val="28"/>
          <w:szCs w:val="28"/>
          <w:u w:val="single"/>
        </w:rPr>
        <w:t>МОТИВИ:</w:t>
      </w:r>
      <w:r w:rsidRPr="009A2CCC">
        <w:rPr>
          <w:sz w:val="28"/>
          <w:szCs w:val="28"/>
          <w:lang w:val="en-US"/>
        </w:rPr>
        <w:t xml:space="preserve"> </w:t>
      </w:r>
      <w:r w:rsidRPr="009A2CCC">
        <w:rPr>
          <w:lang w:eastAsia="en-US"/>
        </w:rPr>
        <w:t>Съгласно разпоредбата на чл.8, ал.9 от Закона за общинската собственост – В изпълнение на стратегията за управление на общинската собственост, общински съвет приема годишна програма за управление и разпореждане с имотите – общинска собственост, по предложение на кмета на общината. Програмата се приема най – късно до приемането на бюджета на общината за съответната година и може да бъде актуализирана през годината.</w:t>
      </w:r>
    </w:p>
    <w:p w:rsidR="009A2CCC" w:rsidRPr="009A2CCC" w:rsidRDefault="009A2CCC" w:rsidP="009A2CCC">
      <w:pPr>
        <w:ind w:firstLine="720"/>
        <w:jc w:val="both"/>
        <w:rPr>
          <w:lang w:eastAsia="en-US"/>
        </w:rPr>
      </w:pPr>
    </w:p>
    <w:p w:rsidR="009A2CCC" w:rsidRPr="009A2CCC" w:rsidRDefault="009A2CCC" w:rsidP="009A2CCC">
      <w:pPr>
        <w:ind w:firstLine="720"/>
        <w:jc w:val="both"/>
        <w:rPr>
          <w:lang w:eastAsia="en-US"/>
        </w:rPr>
      </w:pPr>
      <w:r w:rsidRPr="009A2CCC">
        <w:rPr>
          <w:lang w:eastAsia="en-US"/>
        </w:rPr>
        <w:t>На основание чл.21, ал.2 и чл.21, ал.1, т.12 от Закона за местното самоуправление и местната администрация, чл.8, ал.9 Закона за общинската собственост, чл.4, ал.2 от Наредбата за реда за придобиване, управление и разпореждане с имоти и вещи – общинска собственост и</w:t>
      </w:r>
      <w:r w:rsidRPr="009A2CCC">
        <w:rPr>
          <w:lang w:val="en-US" w:eastAsia="en-US"/>
        </w:rPr>
        <w:t xml:space="preserve"> </w:t>
      </w:r>
      <w:r w:rsidRPr="009A2CCC">
        <w:rPr>
          <w:lang w:eastAsia="en-US"/>
        </w:rPr>
        <w:t xml:space="preserve">във връзка с гореизложеното,  Общински съвет – Гурково  </w:t>
      </w:r>
    </w:p>
    <w:p w:rsidR="009A2CCC" w:rsidRPr="009A2CCC" w:rsidRDefault="009A2CCC" w:rsidP="009A2CCC">
      <w:pPr>
        <w:ind w:firstLine="720"/>
        <w:jc w:val="both"/>
        <w:rPr>
          <w:lang w:eastAsia="en-US"/>
        </w:rPr>
      </w:pPr>
    </w:p>
    <w:p w:rsidR="009A2CCC" w:rsidRPr="009A2CCC" w:rsidRDefault="009A2CCC" w:rsidP="009A2CCC">
      <w:pPr>
        <w:jc w:val="center"/>
        <w:rPr>
          <w:sz w:val="20"/>
          <w:szCs w:val="20"/>
          <w:lang w:eastAsia="en-US"/>
        </w:rPr>
      </w:pPr>
      <w:r w:rsidRPr="009A2CCC">
        <w:rPr>
          <w:rFonts w:eastAsia="Calibri"/>
          <w:sz w:val="32"/>
          <w:szCs w:val="32"/>
          <w:lang w:eastAsia="en-US"/>
        </w:rPr>
        <w:t>Р Е Ш И:</w:t>
      </w:r>
    </w:p>
    <w:p w:rsidR="009A2CCC" w:rsidRPr="009A2CCC" w:rsidRDefault="009A2CCC" w:rsidP="009A2CCC">
      <w:pPr>
        <w:rPr>
          <w:sz w:val="20"/>
          <w:szCs w:val="20"/>
          <w:lang w:eastAsia="en-US"/>
        </w:rPr>
      </w:pPr>
    </w:p>
    <w:p w:rsidR="009A2CCC" w:rsidRPr="009A2CCC" w:rsidRDefault="009A2CCC" w:rsidP="009A2CCC">
      <w:pPr>
        <w:ind w:firstLine="708"/>
        <w:jc w:val="both"/>
        <w:rPr>
          <w:lang w:eastAsia="en-US"/>
        </w:rPr>
      </w:pPr>
      <w:r w:rsidRPr="009A2CCC">
        <w:rPr>
          <w:lang w:eastAsia="en-US"/>
        </w:rPr>
        <w:t>Общински съвет актуализира Годишната програма за управление и разпореждане с имотите – общинска собственост за 2021 год., приета с Решение № 190 / 29.01.2021 г. /Протокол № 16/ на Общински съвет – Гурково, като се правят допълнения както следва:</w:t>
      </w:r>
      <w:r w:rsidRPr="009A2CCC">
        <w:rPr>
          <w:sz w:val="22"/>
          <w:lang w:eastAsia="en-US"/>
        </w:rPr>
        <w:t xml:space="preserve"> </w:t>
      </w:r>
    </w:p>
    <w:p w:rsidR="009A2CCC" w:rsidRPr="009A2CCC" w:rsidRDefault="009A2CCC" w:rsidP="009A2CCC">
      <w:pPr>
        <w:jc w:val="both"/>
        <w:rPr>
          <w:b/>
          <w:lang w:eastAsia="en-US"/>
        </w:rPr>
      </w:pPr>
    </w:p>
    <w:p w:rsidR="009A2CCC" w:rsidRPr="009A2CCC" w:rsidRDefault="009A2CCC" w:rsidP="009A2CCC">
      <w:pPr>
        <w:numPr>
          <w:ilvl w:val="0"/>
          <w:numId w:val="1"/>
        </w:numPr>
        <w:jc w:val="both"/>
        <w:rPr>
          <w:b/>
          <w:sz w:val="22"/>
          <w:lang w:eastAsia="en-US"/>
        </w:rPr>
      </w:pPr>
      <w:r w:rsidRPr="009A2CCC">
        <w:rPr>
          <w:rFonts w:eastAsia="Calibri"/>
          <w:szCs w:val="20"/>
          <w:lang w:eastAsia="en-US"/>
        </w:rPr>
        <w:t xml:space="preserve">В </w:t>
      </w:r>
      <w:r w:rsidRPr="009A2CCC">
        <w:rPr>
          <w:rFonts w:eastAsia="Calibri"/>
          <w:b/>
          <w:szCs w:val="20"/>
          <w:lang w:eastAsia="en-US"/>
        </w:rPr>
        <w:t>раздел ІІІ “Б</w:t>
      </w:r>
      <w:r w:rsidRPr="009A2CCC">
        <w:rPr>
          <w:rFonts w:eastAsia="Calibri"/>
          <w:b/>
          <w:szCs w:val="20"/>
          <w:lang w:val="en-US" w:eastAsia="en-US"/>
        </w:rPr>
        <w:t>.</w:t>
      </w:r>
      <w:r w:rsidRPr="009A2CCC">
        <w:rPr>
          <w:rFonts w:eastAsia="Calibri"/>
          <w:szCs w:val="20"/>
          <w:lang w:eastAsia="en-US"/>
        </w:rPr>
        <w:t xml:space="preserve"> Имоти, които Община Гурково има намерение да продаде”, като </w:t>
      </w:r>
      <w:r w:rsidRPr="009A2CCC">
        <w:rPr>
          <w:rFonts w:eastAsia="Calibri"/>
          <w:b/>
          <w:szCs w:val="20"/>
          <w:lang w:eastAsia="en-US"/>
        </w:rPr>
        <w:t>добавя нова точка със следното съдържание</w:t>
      </w:r>
      <w:r w:rsidRPr="009A2CCC">
        <w:rPr>
          <w:rFonts w:eastAsia="Calibri"/>
          <w:szCs w:val="20"/>
          <w:lang w:eastAsia="en-US"/>
        </w:rPr>
        <w:t>:</w:t>
      </w:r>
    </w:p>
    <w:p w:rsidR="009A2CCC" w:rsidRPr="009A2CCC" w:rsidRDefault="009A2CCC" w:rsidP="009A2CCC">
      <w:pPr>
        <w:jc w:val="both"/>
        <w:rPr>
          <w:lang w:eastAsia="en-US"/>
        </w:rPr>
      </w:pPr>
      <w:r w:rsidRPr="009A2CCC">
        <w:rPr>
          <w:b/>
          <w:lang w:eastAsia="en-US"/>
        </w:rPr>
        <w:t>т.16</w:t>
      </w:r>
      <w:r w:rsidRPr="009A2CCC">
        <w:rPr>
          <w:lang w:eastAsia="en-US"/>
        </w:rPr>
        <w:t xml:space="preserve"> </w:t>
      </w:r>
      <w:r w:rsidRPr="009A2CCC">
        <w:rPr>
          <w:rFonts w:eastAsia="Calibri"/>
          <w:szCs w:val="20"/>
          <w:lang w:eastAsia="en-US"/>
        </w:rPr>
        <w:t xml:space="preserve">Поземлен имот с идентификатор 22767.207.78 по кадастралната карта и кадастралните регистри на с. Паничерево, общ. Гурково, с площ </w:t>
      </w:r>
      <w:r w:rsidRPr="009A2CCC">
        <w:rPr>
          <w:rFonts w:eastAsia="Calibri"/>
          <w:b/>
          <w:szCs w:val="20"/>
          <w:lang w:eastAsia="en-US"/>
        </w:rPr>
        <w:t>10 000 кв.м.,</w:t>
      </w:r>
      <w:r w:rsidRPr="009A2CCC">
        <w:rPr>
          <w:rFonts w:eastAsia="Calibri"/>
          <w:szCs w:val="20"/>
          <w:lang w:eastAsia="en-US"/>
        </w:rPr>
        <w:t xml:space="preserve"> с трайно предназначение на територията: Земеделска, Начин на трайно ползване: </w:t>
      </w:r>
      <w:r w:rsidRPr="009A2CCC">
        <w:rPr>
          <w:b/>
          <w:bCs/>
          <w:lang w:eastAsia="en-US"/>
        </w:rPr>
        <w:t xml:space="preserve">Изоставена орна земя, </w:t>
      </w:r>
      <w:r w:rsidRPr="009A2CCC">
        <w:rPr>
          <w:bCs/>
          <w:lang w:eastAsia="en-US"/>
        </w:rPr>
        <w:t>Категория на земята</w:t>
      </w:r>
      <w:r w:rsidRPr="009A2CCC">
        <w:rPr>
          <w:b/>
          <w:bCs/>
          <w:lang w:eastAsia="en-US"/>
        </w:rPr>
        <w:t xml:space="preserve">: 9, </w:t>
      </w:r>
      <w:r w:rsidRPr="009A2CCC">
        <w:rPr>
          <w:lang w:eastAsia="en-US"/>
        </w:rPr>
        <w:t>при граници и съседи на целия имот: 22767.207.671, 22767.207.323, 22767.222.640, 22767.207.312, 22767.207.356, 22767.207.77</w:t>
      </w:r>
    </w:p>
    <w:p w:rsidR="009A2CCC" w:rsidRPr="009A2CCC" w:rsidRDefault="009A2CCC" w:rsidP="009A2CCC">
      <w:pPr>
        <w:jc w:val="both"/>
        <w:rPr>
          <w:b/>
          <w:bCs/>
          <w:lang w:eastAsia="en-US"/>
        </w:rPr>
      </w:pPr>
      <w:r w:rsidRPr="009A2CCC">
        <w:rPr>
          <w:b/>
          <w:bCs/>
          <w:lang w:eastAsia="en-US"/>
        </w:rPr>
        <w:t>Номер по предходен план</w:t>
      </w:r>
      <w:r w:rsidRPr="009A2CCC">
        <w:rPr>
          <w:bCs/>
          <w:lang w:eastAsia="en-US"/>
        </w:rPr>
        <w:t>:</w:t>
      </w:r>
      <w:r w:rsidRPr="009A2CCC">
        <w:rPr>
          <w:b/>
          <w:bCs/>
          <w:lang w:eastAsia="en-US"/>
        </w:rPr>
        <w:t xml:space="preserve"> 1.78</w:t>
      </w:r>
    </w:p>
    <w:p w:rsidR="009A2CCC" w:rsidRPr="009A2CCC" w:rsidRDefault="009A2CCC" w:rsidP="009A2CCC">
      <w:pPr>
        <w:jc w:val="both"/>
        <w:rPr>
          <w:lang w:eastAsia="en-US"/>
        </w:rPr>
      </w:pPr>
    </w:p>
    <w:p w:rsidR="009A2CCC" w:rsidRPr="009A2CCC" w:rsidRDefault="009A2CCC" w:rsidP="009A2CCC">
      <w:pPr>
        <w:jc w:val="both"/>
        <w:rPr>
          <w:lang w:eastAsia="en-US"/>
        </w:rPr>
      </w:pPr>
      <w:r w:rsidRPr="009A2CCC">
        <w:rPr>
          <w:b/>
          <w:lang w:eastAsia="en-US"/>
        </w:rPr>
        <w:t>т.17</w:t>
      </w:r>
      <w:r w:rsidRPr="009A2CCC">
        <w:rPr>
          <w:lang w:eastAsia="en-US"/>
        </w:rPr>
        <w:t xml:space="preserve"> </w:t>
      </w:r>
      <w:r w:rsidRPr="009A2CCC">
        <w:rPr>
          <w:rFonts w:eastAsia="Calibri"/>
          <w:szCs w:val="20"/>
          <w:lang w:eastAsia="en-US"/>
        </w:rPr>
        <w:t xml:space="preserve">Поземлен имот с идентификатор 22767.206.997 по кадастралната карта и кадастралните регистри на с. Паничерево, общ. Гурково, с площ </w:t>
      </w:r>
      <w:r w:rsidRPr="009A2CCC">
        <w:rPr>
          <w:rFonts w:eastAsia="Calibri"/>
          <w:b/>
          <w:szCs w:val="20"/>
          <w:lang w:eastAsia="en-US"/>
        </w:rPr>
        <w:t>14 424 кв.м.,</w:t>
      </w:r>
      <w:r w:rsidRPr="009A2CCC">
        <w:rPr>
          <w:rFonts w:eastAsia="Calibri"/>
          <w:szCs w:val="20"/>
          <w:lang w:eastAsia="en-US"/>
        </w:rPr>
        <w:t xml:space="preserve"> с трайно предназначение на територията: Земеделска, Начин на трайно ползване: </w:t>
      </w:r>
      <w:r w:rsidRPr="009A2CCC">
        <w:rPr>
          <w:b/>
          <w:bCs/>
          <w:lang w:eastAsia="en-US"/>
        </w:rPr>
        <w:t xml:space="preserve">Друг вид земеделска земя, </w:t>
      </w:r>
      <w:r w:rsidRPr="009A2CCC">
        <w:rPr>
          <w:bCs/>
          <w:lang w:eastAsia="en-US"/>
        </w:rPr>
        <w:t>Категория на земята</w:t>
      </w:r>
      <w:r w:rsidRPr="009A2CCC">
        <w:rPr>
          <w:b/>
          <w:bCs/>
          <w:lang w:eastAsia="en-US"/>
        </w:rPr>
        <w:t xml:space="preserve">: 9, </w:t>
      </w:r>
      <w:r w:rsidRPr="009A2CCC">
        <w:rPr>
          <w:lang w:eastAsia="en-US"/>
        </w:rPr>
        <w:t>при граници и съседи на целия имот: 22767.206.984, 22767.206.309, 22767.206.985, 22767.206.986, 22767.206.987, 22767.206.989, 22767.222.640, 22767.206.996, 22767.206.109, 22767.206.91, 22767.206.983</w:t>
      </w:r>
    </w:p>
    <w:p w:rsidR="009A2CCC" w:rsidRPr="009A2CCC" w:rsidRDefault="009A2CCC" w:rsidP="009A2CCC">
      <w:pPr>
        <w:jc w:val="both"/>
        <w:rPr>
          <w:lang w:eastAsia="en-US"/>
        </w:rPr>
      </w:pPr>
      <w:r w:rsidRPr="009A2CCC">
        <w:rPr>
          <w:b/>
          <w:bCs/>
          <w:lang w:eastAsia="en-US"/>
        </w:rPr>
        <w:t>Номер по предходен план</w:t>
      </w:r>
      <w:r w:rsidRPr="009A2CCC">
        <w:rPr>
          <w:bCs/>
          <w:lang w:eastAsia="en-US"/>
        </w:rPr>
        <w:t>:</w:t>
      </w:r>
      <w:r w:rsidRPr="009A2CCC">
        <w:rPr>
          <w:b/>
          <w:bCs/>
          <w:lang w:eastAsia="en-US"/>
        </w:rPr>
        <w:t xml:space="preserve"> 1.90</w:t>
      </w:r>
    </w:p>
    <w:p w:rsidR="009A2CCC" w:rsidRPr="009A2CCC" w:rsidRDefault="009A2CCC" w:rsidP="009A2CCC">
      <w:pPr>
        <w:ind w:left="720"/>
        <w:jc w:val="both"/>
        <w:rPr>
          <w:lang w:eastAsia="en-US"/>
        </w:rPr>
      </w:pPr>
    </w:p>
    <w:p w:rsidR="009A2CCC" w:rsidRPr="009A2CCC" w:rsidRDefault="009A2CCC" w:rsidP="009A2CCC">
      <w:pPr>
        <w:jc w:val="both"/>
        <w:rPr>
          <w:lang w:eastAsia="en-US"/>
        </w:rPr>
      </w:pPr>
      <w:r w:rsidRPr="009A2CCC">
        <w:rPr>
          <w:b/>
          <w:lang w:eastAsia="en-US"/>
        </w:rPr>
        <w:t>т.18</w:t>
      </w:r>
      <w:r w:rsidRPr="009A2CCC">
        <w:rPr>
          <w:lang w:eastAsia="en-US"/>
        </w:rPr>
        <w:t xml:space="preserve"> </w:t>
      </w:r>
      <w:r w:rsidRPr="009A2CCC">
        <w:rPr>
          <w:rFonts w:eastAsia="Calibri"/>
          <w:szCs w:val="20"/>
          <w:lang w:eastAsia="en-US"/>
        </w:rPr>
        <w:t xml:space="preserve">Самостоятелен обект в сграда с идентификатор 18157.501.975.1.26 по кадастралната карта и кадастралните регистри на гр. Гурково, с площ </w:t>
      </w:r>
      <w:r w:rsidRPr="009A2CCC">
        <w:rPr>
          <w:rFonts w:eastAsia="Calibri"/>
          <w:b/>
          <w:szCs w:val="20"/>
          <w:lang w:eastAsia="en-US"/>
        </w:rPr>
        <w:t>39.00 кв.м.,</w:t>
      </w:r>
      <w:r w:rsidRPr="009A2CCC">
        <w:rPr>
          <w:rFonts w:eastAsia="Calibri"/>
          <w:szCs w:val="20"/>
          <w:lang w:eastAsia="en-US"/>
        </w:rPr>
        <w:t xml:space="preserve"> с предназначение: </w:t>
      </w:r>
      <w:r w:rsidRPr="009A2CCC">
        <w:rPr>
          <w:b/>
          <w:bCs/>
          <w:lang w:eastAsia="en-US"/>
        </w:rPr>
        <w:t xml:space="preserve">За здравни и социални услуги, </w:t>
      </w:r>
      <w:r w:rsidRPr="009A2CCC">
        <w:rPr>
          <w:bCs/>
          <w:lang w:eastAsia="en-US"/>
        </w:rPr>
        <w:t>/аптека/, Брой нива на обекта: 1</w:t>
      </w:r>
    </w:p>
    <w:p w:rsidR="009A2CCC" w:rsidRPr="009A2CCC" w:rsidRDefault="009A2CCC" w:rsidP="009A2CCC">
      <w:pPr>
        <w:jc w:val="both"/>
        <w:rPr>
          <w:b/>
          <w:lang w:eastAsia="en-US"/>
        </w:rPr>
      </w:pPr>
      <w:r w:rsidRPr="009A2CCC">
        <w:rPr>
          <w:b/>
          <w:lang w:eastAsia="en-US"/>
        </w:rPr>
        <w:t>АОС №61/10.05.2011г.</w:t>
      </w:r>
    </w:p>
    <w:p w:rsidR="009A2CCC" w:rsidRPr="009A2CCC" w:rsidRDefault="009A2CCC" w:rsidP="009A2CCC">
      <w:pPr>
        <w:jc w:val="both"/>
        <w:rPr>
          <w:b/>
          <w:lang w:eastAsia="en-US"/>
        </w:rPr>
      </w:pPr>
    </w:p>
    <w:p w:rsidR="009A2CCC" w:rsidRPr="009A2CCC" w:rsidRDefault="009A2CCC" w:rsidP="009A2CCC">
      <w:pPr>
        <w:jc w:val="both"/>
        <w:rPr>
          <w:bCs/>
          <w:lang w:eastAsia="en-US"/>
        </w:rPr>
      </w:pPr>
      <w:r w:rsidRPr="009A2CCC">
        <w:rPr>
          <w:b/>
          <w:lang w:eastAsia="en-US"/>
        </w:rPr>
        <w:t>т.19</w:t>
      </w:r>
      <w:r w:rsidRPr="009A2CCC">
        <w:rPr>
          <w:lang w:eastAsia="en-US"/>
        </w:rPr>
        <w:t xml:space="preserve"> </w:t>
      </w:r>
      <w:r w:rsidRPr="009A2CCC">
        <w:rPr>
          <w:rFonts w:eastAsia="Calibri"/>
          <w:szCs w:val="20"/>
          <w:lang w:eastAsia="en-US"/>
        </w:rPr>
        <w:t xml:space="preserve">Самостоятелен обект в сграда с идентификатор 18157.501.975.1.25 по кадастралната карта и кадастралните регистри на гр. Гурково, с площ </w:t>
      </w:r>
      <w:r w:rsidRPr="009A2CCC">
        <w:rPr>
          <w:rFonts w:eastAsia="Calibri"/>
          <w:b/>
          <w:szCs w:val="20"/>
          <w:lang w:eastAsia="en-US"/>
        </w:rPr>
        <w:t>81.00 кв.м.,</w:t>
      </w:r>
      <w:r w:rsidRPr="009A2CCC">
        <w:rPr>
          <w:rFonts w:eastAsia="Calibri"/>
          <w:szCs w:val="20"/>
          <w:lang w:eastAsia="en-US"/>
        </w:rPr>
        <w:t xml:space="preserve"> с предназначение: </w:t>
      </w:r>
      <w:r w:rsidRPr="009A2CCC">
        <w:rPr>
          <w:b/>
          <w:bCs/>
          <w:lang w:eastAsia="en-US"/>
        </w:rPr>
        <w:t xml:space="preserve">За здравни и социални услуги, </w:t>
      </w:r>
      <w:r w:rsidRPr="009A2CCC">
        <w:rPr>
          <w:bCs/>
          <w:lang w:eastAsia="en-US"/>
        </w:rPr>
        <w:t>/лекарски кабинет/, Брой нива на обекта: 1</w:t>
      </w:r>
    </w:p>
    <w:p w:rsidR="009A2CCC" w:rsidRPr="009A2CCC" w:rsidRDefault="009A2CCC" w:rsidP="009A2CCC">
      <w:pPr>
        <w:jc w:val="both"/>
        <w:rPr>
          <w:b/>
          <w:lang w:eastAsia="en-US"/>
        </w:rPr>
      </w:pPr>
      <w:r w:rsidRPr="009A2CCC">
        <w:rPr>
          <w:b/>
          <w:lang w:eastAsia="en-US"/>
        </w:rPr>
        <w:t>АОС №60/10.05.2011г.</w:t>
      </w:r>
    </w:p>
    <w:p w:rsidR="009A2CCC" w:rsidRPr="009A2CCC" w:rsidRDefault="009A2CCC" w:rsidP="009A2CCC">
      <w:pPr>
        <w:ind w:left="720"/>
        <w:jc w:val="both"/>
        <w:rPr>
          <w:lang w:eastAsia="en-US"/>
        </w:rPr>
      </w:pPr>
    </w:p>
    <w:p w:rsidR="009A2CCC" w:rsidRPr="009A2CCC" w:rsidRDefault="009A2CCC" w:rsidP="009A2CCC">
      <w:pPr>
        <w:ind w:firstLine="708"/>
        <w:jc w:val="both"/>
        <w:rPr>
          <w:rFonts w:ascii="Verdana" w:hAnsi="Verdana"/>
          <w:b/>
          <w:sz w:val="28"/>
          <w:szCs w:val="28"/>
          <w:lang w:val="en-US"/>
        </w:rPr>
      </w:pPr>
      <w:r w:rsidRPr="009A2CCC">
        <w:rPr>
          <w:rFonts w:ascii="Verdana" w:hAnsi="Verdana"/>
          <w:b/>
          <w:sz w:val="28"/>
          <w:szCs w:val="28"/>
          <w:lang w:val="en-US"/>
        </w:rPr>
        <w:t xml:space="preserve">                                                                  </w:t>
      </w:r>
    </w:p>
    <w:p w:rsidR="009A2CCC" w:rsidRPr="009A2CCC" w:rsidRDefault="009A2CCC" w:rsidP="009A2CCC">
      <w:pPr>
        <w:tabs>
          <w:tab w:val="center" w:pos="0"/>
        </w:tabs>
        <w:suppressAutoHyphens/>
        <w:autoSpaceDN w:val="0"/>
        <w:jc w:val="both"/>
        <w:textAlignment w:val="baseline"/>
        <w:rPr>
          <w:kern w:val="3"/>
          <w:lang w:val="ru-RU"/>
        </w:rPr>
      </w:pPr>
      <w:r w:rsidRPr="009A2CCC">
        <w:rPr>
          <w:kern w:val="3"/>
        </w:rPr>
        <w:tab/>
        <w:t>У</w:t>
      </w:r>
      <w:proofErr w:type="spellStart"/>
      <w:r w:rsidRPr="009A2CCC">
        <w:rPr>
          <w:kern w:val="3"/>
          <w:lang w:val="ru-RU"/>
        </w:rPr>
        <w:t>частвали</w:t>
      </w:r>
      <w:proofErr w:type="spellEnd"/>
      <w:r w:rsidRPr="009A2CCC">
        <w:rPr>
          <w:kern w:val="3"/>
        </w:rPr>
        <w:t xml:space="preserve">  </w:t>
      </w:r>
      <w:r w:rsidRPr="009A2CCC">
        <w:rPr>
          <w:kern w:val="3"/>
          <w:lang w:val="ru-RU"/>
        </w:rPr>
        <w:t xml:space="preserve">в </w:t>
      </w:r>
      <w:r w:rsidRPr="009A2CCC">
        <w:rPr>
          <w:kern w:val="3"/>
        </w:rPr>
        <w:t xml:space="preserve">  гласуването</w:t>
      </w:r>
      <w:r w:rsidRPr="009A2CCC">
        <w:rPr>
          <w:kern w:val="3"/>
          <w:lang w:val="ru-RU"/>
        </w:rPr>
        <w:t xml:space="preserve">  </w:t>
      </w:r>
      <w:r w:rsidRPr="009A2CCC">
        <w:rPr>
          <w:kern w:val="3"/>
          <w:lang w:val="en-US"/>
        </w:rPr>
        <w:t>12</w:t>
      </w:r>
      <w:r w:rsidRPr="009A2CCC">
        <w:rPr>
          <w:kern w:val="3"/>
          <w:lang w:val="ru-RU"/>
        </w:rPr>
        <w:t xml:space="preserve">  общ. съветници,  </w:t>
      </w:r>
      <w:proofErr w:type="spellStart"/>
      <w:r w:rsidRPr="009A2CCC">
        <w:rPr>
          <w:kern w:val="3"/>
          <w:lang w:val="ru-RU"/>
        </w:rPr>
        <w:t>гласували</w:t>
      </w:r>
      <w:proofErr w:type="spellEnd"/>
      <w:r w:rsidRPr="009A2CCC">
        <w:rPr>
          <w:kern w:val="3"/>
          <w:lang w:val="ru-RU"/>
        </w:rPr>
        <w:t xml:space="preserve">  </w:t>
      </w:r>
      <w:r w:rsidRPr="009A2CCC">
        <w:rPr>
          <w:kern w:val="3"/>
        </w:rPr>
        <w:t>„</w:t>
      </w:r>
      <w:r w:rsidRPr="009A2CCC">
        <w:rPr>
          <w:b/>
          <w:bCs/>
          <w:kern w:val="3"/>
          <w:lang w:val="ru-RU"/>
        </w:rPr>
        <w:t>за</w:t>
      </w:r>
      <w:r w:rsidRPr="009A2CCC">
        <w:rPr>
          <w:kern w:val="3"/>
        </w:rPr>
        <w:t>”</w:t>
      </w:r>
      <w:r w:rsidRPr="009A2CCC">
        <w:rPr>
          <w:kern w:val="3"/>
          <w:lang w:val="ru-RU"/>
        </w:rPr>
        <w:t xml:space="preserve">  – </w:t>
      </w:r>
      <w:r w:rsidRPr="009A2CCC">
        <w:rPr>
          <w:kern w:val="3"/>
          <w:lang w:val="en-US"/>
        </w:rPr>
        <w:t>12</w:t>
      </w:r>
      <w:r w:rsidRPr="009A2CCC">
        <w:rPr>
          <w:kern w:val="3"/>
          <w:lang w:val="ru-RU"/>
        </w:rPr>
        <w:t xml:space="preserve">,   </w:t>
      </w:r>
      <w:r w:rsidRPr="009A2CCC">
        <w:rPr>
          <w:kern w:val="3"/>
        </w:rPr>
        <w:t>„</w:t>
      </w:r>
      <w:r w:rsidRPr="009A2CCC">
        <w:rPr>
          <w:b/>
          <w:bCs/>
          <w:kern w:val="3"/>
          <w:lang w:val="ru-RU"/>
        </w:rPr>
        <w:t>против</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 xml:space="preserve">,  </w:t>
      </w:r>
      <w:r w:rsidRPr="009A2CCC">
        <w:rPr>
          <w:kern w:val="3"/>
        </w:rPr>
        <w:t>„</w:t>
      </w:r>
      <w:proofErr w:type="spellStart"/>
      <w:r w:rsidRPr="009A2CCC">
        <w:rPr>
          <w:b/>
          <w:bCs/>
          <w:kern w:val="3"/>
          <w:lang w:val="ru-RU"/>
        </w:rPr>
        <w:t>въздържал</w:t>
      </w:r>
      <w:proofErr w:type="spellEnd"/>
      <w:r w:rsidRPr="009A2CCC">
        <w:rPr>
          <w:b/>
          <w:bCs/>
          <w:kern w:val="3"/>
        </w:rPr>
        <w:t>и</w:t>
      </w:r>
      <w:r w:rsidRPr="009A2CCC">
        <w:rPr>
          <w:b/>
          <w:bCs/>
          <w:kern w:val="3"/>
          <w:lang w:val="ru-RU"/>
        </w:rPr>
        <w:t xml:space="preserve"> се</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w:t>
      </w:r>
    </w:p>
    <w:p w:rsidR="009A2CCC" w:rsidRPr="009A2CCC" w:rsidRDefault="009A2CCC" w:rsidP="009A2CCC">
      <w:pPr>
        <w:spacing w:after="200" w:line="276" w:lineRule="auto"/>
        <w:rPr>
          <w:rFonts w:ascii="Calibri" w:eastAsia="Calibri" w:hAnsi="Calibri"/>
          <w:sz w:val="22"/>
          <w:szCs w:val="22"/>
          <w:lang w:eastAsia="en-US"/>
        </w:rPr>
      </w:pPr>
    </w:p>
    <w:p w:rsidR="009A2CCC" w:rsidRPr="009A2CCC" w:rsidRDefault="009A2CCC" w:rsidP="009A2CCC">
      <w:pPr>
        <w:spacing w:after="200" w:line="276" w:lineRule="auto"/>
        <w:rPr>
          <w:rFonts w:ascii="Calibri" w:eastAsia="Calibri" w:hAnsi="Calibri"/>
          <w:sz w:val="22"/>
          <w:szCs w:val="22"/>
          <w:lang w:val="en-US" w:eastAsia="en-US"/>
        </w:rPr>
      </w:pPr>
    </w:p>
    <w:p w:rsidR="009A2CCC" w:rsidRPr="009A2CCC" w:rsidRDefault="009A2CCC" w:rsidP="009A2CCC">
      <w:pPr>
        <w:spacing w:after="200" w:line="276" w:lineRule="auto"/>
        <w:rPr>
          <w:rFonts w:ascii="Calibri" w:eastAsia="Calibri" w:hAnsi="Calibri"/>
          <w:sz w:val="22"/>
          <w:szCs w:val="22"/>
          <w:lang w:val="en-US" w:eastAsia="en-US"/>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E2AD5" w:rsidRPr="001E2AD5" w:rsidRDefault="001E2AD5" w:rsidP="001E2AD5">
      <w:pPr>
        <w:widowControl w:val="0"/>
        <w:suppressAutoHyphens/>
        <w:autoSpaceDN w:val="0"/>
        <w:textAlignment w:val="baseline"/>
        <w:rPr>
          <w:rFonts w:eastAsia="Lucida Sans Unicode" w:cs="Tahoma"/>
          <w:b/>
          <w:kern w:val="3"/>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E2AD5" w:rsidRPr="001E2AD5" w:rsidRDefault="001E2AD5" w:rsidP="001E2AD5">
      <w:pPr>
        <w:rPr>
          <w:rFonts w:ascii="Verdana" w:hAnsi="Verdana"/>
          <w:b/>
          <w:lang w:val="en-US"/>
        </w:rPr>
      </w:pPr>
      <w:r w:rsidRPr="001E2AD5">
        <w:rPr>
          <w:rFonts w:eastAsia="Lucida Sans Unicode" w:cs="Tahoma"/>
          <w:b/>
          <w:kern w:val="3"/>
        </w:rPr>
        <w:t xml:space="preserve">                                        / Иванка Рачева – Генчева /</w:t>
      </w:r>
    </w:p>
    <w:p w:rsidR="009A2CCC" w:rsidRPr="009A2CCC" w:rsidRDefault="009A2CCC" w:rsidP="009A2CCC">
      <w:pPr>
        <w:ind w:firstLine="708"/>
        <w:jc w:val="both"/>
        <w:rPr>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9A2CCC" w:rsidRDefault="009A2CCC" w:rsidP="009A2CCC">
      <w:pPr>
        <w:ind w:firstLine="708"/>
        <w:jc w:val="both"/>
        <w:rPr>
          <w:rFonts w:ascii="Verdana" w:hAnsi="Verdana"/>
          <w:b/>
          <w:sz w:val="28"/>
          <w:szCs w:val="28"/>
          <w:lang w:val="en-US"/>
        </w:rPr>
      </w:pPr>
    </w:p>
    <w:p w:rsidR="001E2AD5" w:rsidRDefault="001E2AD5" w:rsidP="009A2CCC">
      <w:pPr>
        <w:ind w:firstLine="708"/>
        <w:jc w:val="both"/>
        <w:rPr>
          <w:rFonts w:ascii="Verdana" w:hAnsi="Verdana"/>
          <w:b/>
          <w:sz w:val="28"/>
          <w:szCs w:val="28"/>
          <w:lang w:val="en-US"/>
        </w:rPr>
      </w:pPr>
    </w:p>
    <w:p w:rsidR="001E2AD5" w:rsidRDefault="001E2AD5" w:rsidP="009A2CCC">
      <w:pPr>
        <w:ind w:firstLine="708"/>
        <w:jc w:val="both"/>
        <w:rPr>
          <w:rFonts w:ascii="Verdana" w:hAnsi="Verdana"/>
          <w:b/>
          <w:sz w:val="28"/>
          <w:szCs w:val="28"/>
          <w:lang w:val="en-US"/>
        </w:rPr>
      </w:pPr>
    </w:p>
    <w:p w:rsidR="001E2AD5" w:rsidRDefault="001E2AD5" w:rsidP="009A2CCC">
      <w:pPr>
        <w:ind w:firstLine="708"/>
        <w:jc w:val="both"/>
        <w:rPr>
          <w:rFonts w:ascii="Verdana" w:hAnsi="Verdana"/>
          <w:b/>
          <w:sz w:val="28"/>
          <w:szCs w:val="28"/>
          <w:lang w:val="en-US"/>
        </w:rPr>
      </w:pPr>
    </w:p>
    <w:p w:rsidR="001E2AD5" w:rsidRDefault="001E2AD5" w:rsidP="009A2CCC">
      <w:pPr>
        <w:ind w:firstLine="708"/>
        <w:jc w:val="both"/>
        <w:rPr>
          <w:rFonts w:ascii="Verdana" w:hAnsi="Verdana"/>
          <w:b/>
          <w:sz w:val="28"/>
          <w:szCs w:val="28"/>
          <w:lang w:val="en-US"/>
        </w:rPr>
      </w:pPr>
    </w:p>
    <w:p w:rsidR="001E2AD5" w:rsidRDefault="001E2AD5" w:rsidP="009A2CCC">
      <w:pPr>
        <w:ind w:firstLine="708"/>
        <w:jc w:val="both"/>
        <w:rPr>
          <w:rFonts w:ascii="Verdana" w:hAnsi="Verdana"/>
          <w:b/>
          <w:sz w:val="28"/>
          <w:szCs w:val="28"/>
          <w:lang w:val="en-US"/>
        </w:rPr>
      </w:pPr>
    </w:p>
    <w:p w:rsidR="001E2AD5" w:rsidRDefault="001E2AD5" w:rsidP="009A2CCC">
      <w:pPr>
        <w:ind w:firstLine="708"/>
        <w:jc w:val="both"/>
        <w:rPr>
          <w:rFonts w:ascii="Verdana" w:hAnsi="Verdana"/>
          <w:b/>
          <w:sz w:val="28"/>
          <w:szCs w:val="28"/>
          <w:lang w:val="en-US"/>
        </w:rPr>
      </w:pPr>
    </w:p>
    <w:p w:rsidR="009A2CCC" w:rsidRPr="009A2CCC" w:rsidRDefault="009A2CCC" w:rsidP="009A2CCC">
      <w:pPr>
        <w:ind w:firstLine="708"/>
        <w:jc w:val="both"/>
        <w:rPr>
          <w:rFonts w:ascii="Verdana" w:hAnsi="Verdana"/>
          <w:b/>
          <w:sz w:val="28"/>
          <w:szCs w:val="28"/>
          <w:lang w:val="en-US"/>
        </w:rPr>
      </w:pPr>
    </w:p>
    <w:p w:rsidR="001E2AD5" w:rsidRPr="001E2AD5" w:rsidRDefault="001E2AD5" w:rsidP="001E2AD5">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9A2CCC" w:rsidRPr="009A2CCC" w:rsidRDefault="009A2CCC" w:rsidP="009A2CCC">
      <w:pPr>
        <w:jc w:val="center"/>
      </w:pPr>
    </w:p>
    <w:p w:rsidR="009A2CCC" w:rsidRPr="009A2CCC" w:rsidRDefault="009A2CCC" w:rsidP="009A2CCC">
      <w:pPr>
        <w:jc w:val="center"/>
        <w:rPr>
          <w:b/>
          <w:kern w:val="20"/>
          <w:lang w:val="en-US"/>
        </w:rPr>
      </w:pPr>
    </w:p>
    <w:p w:rsidR="009A2CCC" w:rsidRPr="009A2CCC" w:rsidRDefault="009A2CCC" w:rsidP="009A2CCC">
      <w:pPr>
        <w:jc w:val="center"/>
        <w:rPr>
          <w:b/>
          <w:kern w:val="20"/>
          <w:lang w:val="en-US"/>
        </w:rPr>
      </w:pPr>
    </w:p>
    <w:p w:rsidR="009A2CCC" w:rsidRPr="009A2CCC" w:rsidRDefault="009A2CCC" w:rsidP="009A2CCC">
      <w:pPr>
        <w:jc w:val="both"/>
        <w:rPr>
          <w:sz w:val="16"/>
          <w:szCs w:val="16"/>
          <w:lang w:val="en-GB"/>
        </w:rPr>
      </w:pPr>
    </w:p>
    <w:p w:rsidR="009A2CCC" w:rsidRPr="009A2CCC" w:rsidRDefault="009A2CCC" w:rsidP="009A2CCC">
      <w:pPr>
        <w:ind w:left="2820" w:firstLine="12"/>
        <w:jc w:val="both"/>
        <w:rPr>
          <w:sz w:val="32"/>
          <w:szCs w:val="32"/>
        </w:rPr>
      </w:pPr>
      <w:r w:rsidRPr="009A2CCC">
        <w:rPr>
          <w:sz w:val="36"/>
          <w:szCs w:val="36"/>
        </w:rPr>
        <w:t xml:space="preserve">    </w:t>
      </w:r>
      <w:r w:rsidRPr="009A2CCC">
        <w:rPr>
          <w:sz w:val="36"/>
          <w:szCs w:val="36"/>
          <w:lang w:val="en-US"/>
        </w:rPr>
        <w:t xml:space="preserve"> </w:t>
      </w:r>
      <w:r w:rsidRPr="009A2CCC">
        <w:rPr>
          <w:sz w:val="32"/>
          <w:szCs w:val="32"/>
        </w:rPr>
        <w:t>Р Е Ш Е Н И Е  № 2</w:t>
      </w:r>
      <w:r w:rsidRPr="009A2CCC">
        <w:rPr>
          <w:sz w:val="32"/>
          <w:szCs w:val="32"/>
          <w:lang w:val="en-US"/>
        </w:rPr>
        <w:t>2</w:t>
      </w:r>
      <w:r w:rsidRPr="009A2CCC">
        <w:rPr>
          <w:sz w:val="32"/>
          <w:szCs w:val="32"/>
        </w:rPr>
        <w:t>5</w:t>
      </w:r>
    </w:p>
    <w:p w:rsidR="009A2CCC" w:rsidRPr="009A2CCC" w:rsidRDefault="009A2CCC" w:rsidP="009A2CCC">
      <w:pPr>
        <w:ind w:firstLine="720"/>
        <w:jc w:val="center"/>
        <w:rPr>
          <w:sz w:val="32"/>
          <w:szCs w:val="32"/>
        </w:rPr>
      </w:pPr>
      <w:proofErr w:type="gramStart"/>
      <w:r w:rsidRPr="009A2CCC">
        <w:rPr>
          <w:sz w:val="32"/>
          <w:szCs w:val="32"/>
          <w:lang w:val="en-US"/>
        </w:rPr>
        <w:t>26</w:t>
      </w:r>
      <w:r w:rsidRPr="009A2CCC">
        <w:rPr>
          <w:sz w:val="32"/>
          <w:szCs w:val="32"/>
        </w:rPr>
        <w:t>.0</w:t>
      </w:r>
      <w:r w:rsidRPr="009A2CCC">
        <w:rPr>
          <w:sz w:val="32"/>
          <w:szCs w:val="32"/>
          <w:lang w:val="en-US"/>
        </w:rPr>
        <w:t>3</w:t>
      </w:r>
      <w:r w:rsidRPr="009A2CCC">
        <w:rPr>
          <w:sz w:val="32"/>
          <w:szCs w:val="32"/>
        </w:rPr>
        <w:t>.2021 г.</w:t>
      </w:r>
      <w:proofErr w:type="gramEnd"/>
    </w:p>
    <w:p w:rsidR="009A2CCC" w:rsidRPr="009A2CCC" w:rsidRDefault="009A2CCC" w:rsidP="009A2CCC">
      <w:pPr>
        <w:jc w:val="center"/>
        <w:rPr>
          <w:sz w:val="32"/>
          <w:szCs w:val="32"/>
          <w:lang w:val="en-US"/>
        </w:rPr>
      </w:pPr>
      <w:r w:rsidRPr="009A2CCC">
        <w:rPr>
          <w:sz w:val="32"/>
          <w:szCs w:val="32"/>
        </w:rPr>
        <w:t xml:space="preserve">      / Протокол № </w:t>
      </w:r>
      <w:r w:rsidRPr="009A2CCC">
        <w:rPr>
          <w:sz w:val="32"/>
          <w:szCs w:val="32"/>
          <w:lang w:val="en-US"/>
        </w:rPr>
        <w:t>19</w:t>
      </w:r>
      <w:r w:rsidRPr="009A2CCC">
        <w:rPr>
          <w:sz w:val="32"/>
          <w:szCs w:val="32"/>
        </w:rPr>
        <w:t xml:space="preserve"> /</w:t>
      </w:r>
    </w:p>
    <w:p w:rsidR="009A2CCC" w:rsidRPr="009A2CCC" w:rsidRDefault="009A2CCC" w:rsidP="009A2CCC">
      <w:pPr>
        <w:jc w:val="center"/>
        <w:rPr>
          <w:sz w:val="32"/>
          <w:szCs w:val="32"/>
          <w:lang w:val="en-US"/>
        </w:rPr>
      </w:pPr>
    </w:p>
    <w:p w:rsidR="009A2CCC" w:rsidRPr="009A2CCC" w:rsidRDefault="009A2CCC" w:rsidP="009A2CCC">
      <w:pPr>
        <w:ind w:firstLine="708"/>
        <w:jc w:val="both"/>
        <w:rPr>
          <w:lang w:eastAsia="en-US"/>
        </w:rPr>
      </w:pPr>
      <w:r w:rsidRPr="009A2CCC">
        <w:rPr>
          <w:b/>
          <w:sz w:val="28"/>
          <w:szCs w:val="28"/>
          <w:u w:val="single"/>
          <w:lang w:val="ru-RU"/>
        </w:rPr>
        <w:t>ОТНОСНО:</w:t>
      </w:r>
      <w:r w:rsidRPr="009A2CCC">
        <w:t xml:space="preserve"> </w:t>
      </w:r>
      <w:r w:rsidRPr="009A2CCC">
        <w:rPr>
          <w:kern w:val="3"/>
        </w:rPr>
        <w:t xml:space="preserve">Предложение  </w:t>
      </w:r>
      <w:r w:rsidRPr="009A2CCC">
        <w:t xml:space="preserve">с вносител Кмета на Община Гурково </w:t>
      </w:r>
      <w:r w:rsidRPr="009A2CCC">
        <w:rPr>
          <w:rFonts w:eastAsia="Calibri"/>
        </w:rPr>
        <w:t xml:space="preserve"> с  вх. № ОС – 69/</w:t>
      </w:r>
      <w:r w:rsidRPr="009A2CCC">
        <w:rPr>
          <w:rFonts w:eastAsia="Calibri"/>
          <w:lang w:val="en-US"/>
        </w:rPr>
        <w:t>1</w:t>
      </w:r>
      <w:r w:rsidRPr="009A2CCC">
        <w:rPr>
          <w:rFonts w:eastAsia="Calibri"/>
        </w:rPr>
        <w:t>7.03. 2021 г. - у</w:t>
      </w:r>
      <w:proofErr w:type="spellStart"/>
      <w:r w:rsidRPr="009A2CCC">
        <w:rPr>
          <w:lang w:val="x-none" w:eastAsia="en-US"/>
        </w:rPr>
        <w:t>правление</w:t>
      </w:r>
      <w:proofErr w:type="spellEnd"/>
      <w:r w:rsidRPr="009A2CCC">
        <w:rPr>
          <w:lang w:val="x-none" w:eastAsia="en-US"/>
        </w:rPr>
        <w:t xml:space="preserve"> на недвижим имот – частна общинска собственост – отдаване под наем на поземлен имот с идентификатор 18157.501.989 по кадастралната карта на гр. Гурково.</w:t>
      </w:r>
    </w:p>
    <w:p w:rsidR="009A2CCC" w:rsidRPr="009A2CCC" w:rsidRDefault="009A2CCC" w:rsidP="009A2CCC">
      <w:pPr>
        <w:jc w:val="center"/>
        <w:rPr>
          <w:lang w:eastAsia="en-US"/>
        </w:rPr>
      </w:pPr>
    </w:p>
    <w:p w:rsidR="009A2CCC" w:rsidRPr="009A2CCC" w:rsidRDefault="009A2CCC" w:rsidP="009A2CCC">
      <w:pPr>
        <w:ind w:firstLine="708"/>
        <w:jc w:val="both"/>
        <w:rPr>
          <w:szCs w:val="20"/>
          <w:lang w:eastAsia="en-US"/>
        </w:rPr>
      </w:pPr>
      <w:r w:rsidRPr="009A2CCC">
        <w:rPr>
          <w:b/>
          <w:sz w:val="28"/>
          <w:szCs w:val="28"/>
          <w:u w:val="single"/>
        </w:rPr>
        <w:t>МОТИВИ:</w:t>
      </w:r>
      <w:r w:rsidRPr="009A2CCC">
        <w:rPr>
          <w:bCs/>
          <w:lang w:eastAsia="en-US"/>
        </w:rPr>
        <w:t xml:space="preserve">Финансовата политика на Община Гурково спрямо имотите общинска собственост е отдаването им под наем или аренда, с цел ежемесечни приходи към бюджета на общината. </w:t>
      </w:r>
    </w:p>
    <w:p w:rsidR="009A2CCC" w:rsidRPr="009A2CCC" w:rsidRDefault="009A2CCC" w:rsidP="009A2CCC">
      <w:pPr>
        <w:ind w:firstLine="720"/>
        <w:jc w:val="both"/>
        <w:rPr>
          <w:szCs w:val="20"/>
          <w:lang w:eastAsia="en-US"/>
        </w:rPr>
      </w:pPr>
      <w:r w:rsidRPr="009A2CCC">
        <w:rPr>
          <w:szCs w:val="20"/>
          <w:lang w:eastAsia="en-US"/>
        </w:rPr>
        <w:t>Урегулиран поземлен имот с идентификатор </w:t>
      </w:r>
      <w:r w:rsidRPr="009A2CCC">
        <w:rPr>
          <w:b/>
          <w:bCs/>
          <w:szCs w:val="20"/>
          <w:lang w:eastAsia="en-US"/>
        </w:rPr>
        <w:t>18157.501.989 по кадастралната карта и кадастрални регистри в гр.Гурково, </w:t>
      </w:r>
      <w:r w:rsidRPr="009A2CCC">
        <w:rPr>
          <w:szCs w:val="20"/>
          <w:lang w:eastAsia="en-US"/>
        </w:rPr>
        <w:t xml:space="preserve">с площ </w:t>
      </w:r>
      <w:r w:rsidRPr="009A2CCC">
        <w:rPr>
          <w:b/>
          <w:szCs w:val="20"/>
          <w:lang w:eastAsia="en-US"/>
        </w:rPr>
        <w:t>5775 кв.м.,</w:t>
      </w:r>
      <w:r w:rsidRPr="009A2CCC">
        <w:rPr>
          <w:szCs w:val="20"/>
          <w:lang w:eastAsia="en-US"/>
        </w:rPr>
        <w:t xml:space="preserve"> Трайно предназначение на територията: </w:t>
      </w:r>
      <w:r w:rsidRPr="009A2CCC">
        <w:rPr>
          <w:lang w:eastAsia="en-US"/>
        </w:rPr>
        <w:t>Урбанизирана</w:t>
      </w:r>
      <w:r w:rsidRPr="009A2CCC">
        <w:rPr>
          <w:szCs w:val="20"/>
          <w:lang w:eastAsia="en-US"/>
        </w:rPr>
        <w:t>. Начин на трайно ползване: Ниско застрояване / до 10 м. /</w:t>
      </w:r>
      <w:r w:rsidRPr="009A2CCC">
        <w:rPr>
          <w:b/>
          <w:bCs/>
          <w:szCs w:val="20"/>
          <w:lang w:eastAsia="en-US"/>
        </w:rPr>
        <w:t>. Номер по предходен план</w:t>
      </w:r>
      <w:r w:rsidRPr="009A2CCC">
        <w:rPr>
          <w:szCs w:val="20"/>
          <w:lang w:eastAsia="en-US"/>
        </w:rPr>
        <w:t>: 989, квартал: 64, парцел: І</w:t>
      </w:r>
      <w:r w:rsidRPr="009A2CCC">
        <w:rPr>
          <w:szCs w:val="20"/>
          <w:lang w:val="en-US" w:eastAsia="en-US"/>
        </w:rPr>
        <w:t>V</w:t>
      </w:r>
      <w:r w:rsidRPr="009A2CCC">
        <w:rPr>
          <w:szCs w:val="20"/>
          <w:lang w:eastAsia="en-US"/>
        </w:rPr>
        <w:t xml:space="preserve">, </w:t>
      </w:r>
      <w:r w:rsidRPr="009A2CCC">
        <w:rPr>
          <w:szCs w:val="20"/>
          <w:lang w:eastAsia="en-US"/>
        </w:rPr>
        <w:br/>
        <w:t>ул. “ Прохода “№ 37, е включен в годишната програма на Община Гурково за управление и разпореждане с имоти – общинска собственост през 2021 г. за отдаване под наем в раздел А “ </w:t>
      </w:r>
      <w:r w:rsidRPr="009A2CCC">
        <w:rPr>
          <w:b/>
          <w:iCs/>
          <w:szCs w:val="20"/>
          <w:lang w:eastAsia="en-US"/>
        </w:rPr>
        <w:t>Имоти, които Община Гурково има намерение да предостави под наем</w:t>
      </w:r>
      <w:r w:rsidRPr="009A2CCC">
        <w:rPr>
          <w:szCs w:val="20"/>
          <w:lang w:eastAsia="en-US"/>
        </w:rPr>
        <w:t>” под т. 3.</w:t>
      </w:r>
    </w:p>
    <w:p w:rsidR="009A2CCC" w:rsidRPr="009A2CCC" w:rsidRDefault="009A2CCC" w:rsidP="009A2CCC">
      <w:pPr>
        <w:ind w:firstLine="720"/>
        <w:jc w:val="both"/>
        <w:rPr>
          <w:bCs/>
          <w:color w:val="333333"/>
        </w:rPr>
      </w:pPr>
      <w:r w:rsidRPr="009A2CCC">
        <w:rPr>
          <w:bCs/>
          <w:color w:val="333333"/>
        </w:rPr>
        <w:t>Съгласно чл.14, ал.1-3 от Закона за общинската собственост и чл.20 от Наредбата за реда за придобиване, управление и разпореждане с имоти и вещи – общинска собственост свободни нежилищни имоти – частна общинска собственост, които не са необходими за нуждите на органите на общината или на юридически лица на издръжка на общинския бюджет, могат да се отдават под наем на трети лица от кмета на общината след провеждане на публичен търг или публично оповестен конкурс, освен ако в закон е предвидено предоставянето под наем да се извършва без търг или конкурс. Въз основа на резултатите от търга или конкурса се сключва договор за наем от кмета на общината. Срокът за отдаване под наем на горепосочените имоти се определя от общинския съвет и не може да бъде по-дълъг от 10 години.</w:t>
      </w:r>
    </w:p>
    <w:p w:rsidR="009A2CCC" w:rsidRPr="009A2CCC" w:rsidRDefault="009A2CCC" w:rsidP="009A2CCC">
      <w:pPr>
        <w:ind w:firstLine="720"/>
        <w:jc w:val="both"/>
        <w:rPr>
          <w:lang w:eastAsia="en-US"/>
        </w:rPr>
      </w:pPr>
      <w:r w:rsidRPr="009A2CCC">
        <w:rPr>
          <w:lang w:eastAsia="en-US"/>
        </w:rPr>
        <w:t xml:space="preserve">На основание чл.21, ал.1, т.8 от Закона за местното самоуправление и местната администрация, чл.14, ал.1-3 от Закона за общинската собственост, чл.20 от Наредбата за реда за придобиване, управление и разпореждане с имоти и вещи – общинска собственост, с оглед необходимостта от стопанисване на имота и във връзка с гореизложеното, Общински съвет – Гурково  </w:t>
      </w:r>
    </w:p>
    <w:p w:rsidR="009A2CCC" w:rsidRPr="009A2CCC" w:rsidRDefault="009A2CCC" w:rsidP="009A2CCC">
      <w:pPr>
        <w:keepNext/>
        <w:jc w:val="center"/>
        <w:outlineLvl w:val="3"/>
        <w:rPr>
          <w:b/>
          <w:lang w:eastAsia="en-US"/>
        </w:rPr>
      </w:pPr>
    </w:p>
    <w:p w:rsidR="009A2CCC" w:rsidRPr="009A2CCC" w:rsidRDefault="009A2CCC" w:rsidP="009A2CCC">
      <w:pPr>
        <w:keepNext/>
        <w:jc w:val="center"/>
        <w:outlineLvl w:val="3"/>
        <w:rPr>
          <w:b/>
          <w:sz w:val="28"/>
          <w:szCs w:val="20"/>
          <w:lang w:eastAsia="en-US"/>
        </w:rPr>
      </w:pPr>
    </w:p>
    <w:p w:rsidR="009A2CCC" w:rsidRPr="009A2CCC" w:rsidRDefault="009A2CCC" w:rsidP="009A2CCC">
      <w:pPr>
        <w:jc w:val="center"/>
        <w:rPr>
          <w:sz w:val="20"/>
          <w:szCs w:val="20"/>
          <w:lang w:eastAsia="en-US"/>
        </w:rPr>
      </w:pPr>
      <w:r w:rsidRPr="009A2CCC">
        <w:rPr>
          <w:rFonts w:eastAsia="Calibri"/>
          <w:sz w:val="32"/>
          <w:szCs w:val="32"/>
          <w:lang w:eastAsia="en-US"/>
        </w:rPr>
        <w:t>Р Е Ш И:</w:t>
      </w:r>
    </w:p>
    <w:p w:rsidR="009A2CCC" w:rsidRPr="009A2CCC" w:rsidRDefault="009A2CCC" w:rsidP="009A2CCC">
      <w:pPr>
        <w:rPr>
          <w:sz w:val="20"/>
          <w:szCs w:val="20"/>
          <w:lang w:eastAsia="en-US"/>
        </w:rPr>
      </w:pPr>
    </w:p>
    <w:p w:rsidR="009A2CCC" w:rsidRPr="009A2CCC" w:rsidRDefault="009A2CCC" w:rsidP="009A2CCC">
      <w:pPr>
        <w:ind w:firstLine="720"/>
        <w:jc w:val="both"/>
        <w:rPr>
          <w:lang w:eastAsia="en-US"/>
        </w:rPr>
      </w:pPr>
      <w:r w:rsidRPr="009A2CCC">
        <w:rPr>
          <w:lang w:eastAsia="en-US"/>
        </w:rPr>
        <w:t>1. Общински съвет дава съгласие да бъде отдаден под наем, чрез публичен търг с явно наддаване, за срок от 10 /десет/ години на недвижим имот - частна общинска собственост, както следва:</w:t>
      </w:r>
    </w:p>
    <w:p w:rsidR="009A2CCC" w:rsidRPr="009A2CCC" w:rsidRDefault="009A2CCC" w:rsidP="009A2CCC">
      <w:pPr>
        <w:jc w:val="both"/>
        <w:rPr>
          <w:lang w:eastAsia="en-US"/>
        </w:rPr>
      </w:pPr>
      <w:r w:rsidRPr="009A2CCC">
        <w:rPr>
          <w:lang w:eastAsia="en-US"/>
        </w:rPr>
        <w:t xml:space="preserve">Поземлен имот с </w:t>
      </w:r>
      <w:r w:rsidRPr="009A2CCC">
        <w:rPr>
          <w:b/>
          <w:lang w:eastAsia="en-US"/>
        </w:rPr>
        <w:t>идентификатор 18157.501.989</w:t>
      </w:r>
      <w:r w:rsidRPr="009A2CCC">
        <w:rPr>
          <w:lang w:eastAsia="en-US"/>
        </w:rPr>
        <w:t xml:space="preserve"> по кадастралната карта на гр. Гурково </w:t>
      </w:r>
      <w:r w:rsidRPr="009A2CCC">
        <w:rPr>
          <w:b/>
          <w:lang w:eastAsia="en-US"/>
        </w:rPr>
        <w:t xml:space="preserve">с площ 5775 кв.м. </w:t>
      </w:r>
      <w:r w:rsidRPr="009A2CCC">
        <w:rPr>
          <w:lang w:eastAsia="en-US"/>
        </w:rPr>
        <w:t>/пет хиляди седемстотин седемдесет и пет кв.м./ Трайно предназначение на територията: Урбанизирана. Начин на трайно ползване: Ниско застрояване /до 10м./, при граници на целия имот поземлени имоти с идентификатори: 18157.88.773, 18157.82.958, 18157.265.12, 18157.501.967</w:t>
      </w:r>
    </w:p>
    <w:p w:rsidR="009A2CCC" w:rsidRPr="009A2CCC" w:rsidRDefault="009A2CCC" w:rsidP="009A2CCC">
      <w:pPr>
        <w:jc w:val="both"/>
        <w:rPr>
          <w:lang w:eastAsia="en-US"/>
        </w:rPr>
      </w:pPr>
      <w:r w:rsidRPr="009A2CCC">
        <w:rPr>
          <w:lang w:eastAsia="en-US"/>
        </w:rPr>
        <w:lastRenderedPageBreak/>
        <w:t xml:space="preserve">Номер по предходен план: </w:t>
      </w:r>
      <w:r w:rsidRPr="009A2CCC">
        <w:rPr>
          <w:b/>
          <w:lang w:eastAsia="en-US"/>
        </w:rPr>
        <w:t>989/</w:t>
      </w:r>
      <w:r w:rsidRPr="009A2CCC">
        <w:rPr>
          <w:lang w:eastAsia="en-US"/>
        </w:rPr>
        <w:t xml:space="preserve"> девет осем девет /, квартал </w:t>
      </w:r>
      <w:r w:rsidRPr="009A2CCC">
        <w:rPr>
          <w:b/>
          <w:lang w:eastAsia="en-US"/>
        </w:rPr>
        <w:t>64</w:t>
      </w:r>
      <w:r w:rsidRPr="009A2CCC">
        <w:rPr>
          <w:lang w:eastAsia="en-US"/>
        </w:rPr>
        <w:t xml:space="preserve"> /шестдесет и четири/, парцел </w:t>
      </w:r>
      <w:r w:rsidRPr="009A2CCC">
        <w:rPr>
          <w:b/>
          <w:lang w:eastAsia="en-US"/>
        </w:rPr>
        <w:t>І</w:t>
      </w:r>
      <w:r w:rsidRPr="009A2CCC">
        <w:rPr>
          <w:b/>
          <w:lang w:val="en-US" w:eastAsia="en-US"/>
        </w:rPr>
        <w:t>V</w:t>
      </w:r>
      <w:r w:rsidRPr="009A2CCC">
        <w:rPr>
          <w:lang w:eastAsia="en-US"/>
        </w:rPr>
        <w:t xml:space="preserve"> четвърти/.</w:t>
      </w:r>
    </w:p>
    <w:p w:rsidR="009A2CCC" w:rsidRPr="009A2CCC" w:rsidRDefault="009A2CCC" w:rsidP="009A2CCC">
      <w:pPr>
        <w:ind w:firstLine="720"/>
        <w:jc w:val="both"/>
        <w:rPr>
          <w:lang w:eastAsia="en-US"/>
        </w:rPr>
      </w:pPr>
      <w:r w:rsidRPr="009A2CCC">
        <w:rPr>
          <w:sz w:val="22"/>
          <w:szCs w:val="20"/>
          <w:lang w:eastAsia="en-US"/>
        </w:rPr>
        <w:t xml:space="preserve">2. </w:t>
      </w:r>
      <w:r w:rsidRPr="009A2CCC">
        <w:rPr>
          <w:lang w:eastAsia="en-US"/>
        </w:rPr>
        <w:t xml:space="preserve">Одобрява предложената пазарна оценка, както следва: за ПИ 18157.501.989 по КККР на гр.Гурково в </w:t>
      </w:r>
      <w:r w:rsidRPr="009A2CCC">
        <w:rPr>
          <w:b/>
          <w:lang w:eastAsia="en-US"/>
        </w:rPr>
        <w:t>размер на 16 830.00 лв. /</w:t>
      </w:r>
      <w:r w:rsidRPr="009A2CCC">
        <w:rPr>
          <w:lang w:eastAsia="en-US"/>
        </w:rPr>
        <w:t>шестнадесет хиляди осемстотин и тридесет лева</w:t>
      </w:r>
      <w:r w:rsidRPr="009A2CCC">
        <w:rPr>
          <w:b/>
          <w:lang w:eastAsia="en-US"/>
        </w:rPr>
        <w:t>/ без ДДС- годишен наем за целия имот или 1402,50 /</w:t>
      </w:r>
      <w:r w:rsidRPr="009A2CCC">
        <w:rPr>
          <w:lang w:eastAsia="en-US"/>
        </w:rPr>
        <w:t xml:space="preserve">хиляда четиристотин и два лева и петдесет ст./ без ДДС - </w:t>
      </w:r>
      <w:r w:rsidRPr="009A2CCC">
        <w:rPr>
          <w:b/>
          <w:lang w:eastAsia="en-US"/>
        </w:rPr>
        <w:t>месечен наем за целия имот</w:t>
      </w:r>
      <w:r w:rsidRPr="009A2CCC">
        <w:rPr>
          <w:lang w:eastAsia="en-US"/>
        </w:rPr>
        <w:t xml:space="preserve">, </w:t>
      </w:r>
      <w:r w:rsidRPr="009A2CCC">
        <w:rPr>
          <w:b/>
          <w:lang w:eastAsia="en-US"/>
        </w:rPr>
        <w:t>като първоначална тръжна цена,</w:t>
      </w:r>
      <w:r w:rsidRPr="009A2CCC">
        <w:rPr>
          <w:lang w:eastAsia="en-US"/>
        </w:rPr>
        <w:t xml:space="preserve"> изготвена от лицензиран оценител на имоти Стоянка </w:t>
      </w:r>
      <w:r w:rsidR="009058CF">
        <w:rPr>
          <w:lang w:val="en-US" w:eastAsia="en-US"/>
        </w:rPr>
        <w:t>**********</w:t>
      </w:r>
      <w:r w:rsidRPr="009A2CCC">
        <w:rPr>
          <w:lang w:eastAsia="en-US"/>
        </w:rPr>
        <w:t xml:space="preserve"> </w:t>
      </w:r>
      <w:proofErr w:type="spellStart"/>
      <w:r w:rsidRPr="009A2CCC">
        <w:rPr>
          <w:lang w:eastAsia="en-US"/>
        </w:rPr>
        <w:t>Манолчева</w:t>
      </w:r>
      <w:proofErr w:type="spellEnd"/>
      <w:r w:rsidRPr="009A2CCC">
        <w:rPr>
          <w:lang w:eastAsia="en-US"/>
        </w:rPr>
        <w:t>- Николова, гр. Стара Загора</w:t>
      </w:r>
    </w:p>
    <w:p w:rsidR="009A2CCC" w:rsidRPr="009A2CCC" w:rsidRDefault="009A2CCC" w:rsidP="009A2CCC">
      <w:pPr>
        <w:ind w:firstLine="720"/>
        <w:jc w:val="both"/>
        <w:rPr>
          <w:lang w:eastAsia="en-US"/>
        </w:rPr>
      </w:pPr>
      <w:r w:rsidRPr="009A2CCC">
        <w:rPr>
          <w:lang w:eastAsia="en-US"/>
        </w:rPr>
        <w:t>3. Определя стъпка за наддаване 10 %.</w:t>
      </w:r>
    </w:p>
    <w:p w:rsidR="009A2CCC" w:rsidRPr="009A2CCC" w:rsidRDefault="009A2CCC" w:rsidP="009A2CCC">
      <w:pPr>
        <w:ind w:firstLine="708"/>
        <w:jc w:val="both"/>
        <w:rPr>
          <w:lang w:eastAsia="en-US"/>
        </w:rPr>
      </w:pPr>
      <w:r w:rsidRPr="009A2CCC">
        <w:rPr>
          <w:lang w:eastAsia="en-US"/>
        </w:rPr>
        <w:t>4. Упълномощава Кмета на Община Гурково да организира и проведе търга и сключи договор за отдаване под наем на горепосочения имот с лицето спечелило търга</w:t>
      </w:r>
    </w:p>
    <w:p w:rsidR="009A2CCC" w:rsidRPr="009A2CCC" w:rsidRDefault="009A2CCC" w:rsidP="009A2CCC">
      <w:pPr>
        <w:ind w:firstLine="567"/>
        <w:jc w:val="both"/>
        <w:rPr>
          <w:rFonts w:ascii="Verdana" w:hAnsi="Verdana"/>
          <w:b/>
          <w:sz w:val="28"/>
          <w:szCs w:val="28"/>
          <w:lang w:eastAsia="en-US"/>
        </w:rPr>
      </w:pPr>
      <w:r w:rsidRPr="009A2CCC">
        <w:rPr>
          <w:rFonts w:ascii="Verdana" w:hAnsi="Verdana"/>
          <w:b/>
          <w:sz w:val="28"/>
          <w:szCs w:val="28"/>
          <w:lang w:val="en-US" w:eastAsia="en-US"/>
        </w:rPr>
        <w:t xml:space="preserve">           </w:t>
      </w:r>
    </w:p>
    <w:p w:rsidR="009A2CCC" w:rsidRPr="009A2CCC" w:rsidRDefault="009A2CCC" w:rsidP="009A2CCC">
      <w:pPr>
        <w:tabs>
          <w:tab w:val="center" w:pos="0"/>
        </w:tabs>
        <w:suppressAutoHyphens/>
        <w:autoSpaceDN w:val="0"/>
        <w:jc w:val="both"/>
        <w:textAlignment w:val="baseline"/>
        <w:rPr>
          <w:kern w:val="3"/>
          <w:lang w:val="ru-RU"/>
        </w:rPr>
      </w:pPr>
      <w:r w:rsidRPr="009A2CCC">
        <w:rPr>
          <w:kern w:val="3"/>
        </w:rPr>
        <w:tab/>
        <w:t>У</w:t>
      </w:r>
      <w:proofErr w:type="spellStart"/>
      <w:r w:rsidRPr="009A2CCC">
        <w:rPr>
          <w:kern w:val="3"/>
          <w:lang w:val="ru-RU"/>
        </w:rPr>
        <w:t>частвали</w:t>
      </w:r>
      <w:proofErr w:type="spellEnd"/>
      <w:r w:rsidRPr="009A2CCC">
        <w:rPr>
          <w:kern w:val="3"/>
        </w:rPr>
        <w:t xml:space="preserve">  </w:t>
      </w:r>
      <w:r w:rsidRPr="009A2CCC">
        <w:rPr>
          <w:kern w:val="3"/>
          <w:lang w:val="ru-RU"/>
        </w:rPr>
        <w:t xml:space="preserve">в </w:t>
      </w:r>
      <w:r w:rsidRPr="009A2CCC">
        <w:rPr>
          <w:kern w:val="3"/>
        </w:rPr>
        <w:t xml:space="preserve">  поименно гласуване</w:t>
      </w:r>
      <w:r w:rsidRPr="009A2CCC">
        <w:rPr>
          <w:kern w:val="3"/>
          <w:lang w:val="ru-RU"/>
        </w:rPr>
        <w:t xml:space="preserve">  </w:t>
      </w:r>
      <w:r w:rsidRPr="009A2CCC">
        <w:rPr>
          <w:kern w:val="3"/>
          <w:lang w:val="en-US"/>
        </w:rPr>
        <w:t>12</w:t>
      </w:r>
      <w:r w:rsidRPr="009A2CCC">
        <w:rPr>
          <w:kern w:val="3"/>
          <w:lang w:val="ru-RU"/>
        </w:rPr>
        <w:t xml:space="preserve">  общ. съветници,  </w:t>
      </w:r>
      <w:proofErr w:type="spellStart"/>
      <w:r w:rsidRPr="009A2CCC">
        <w:rPr>
          <w:kern w:val="3"/>
          <w:lang w:val="ru-RU"/>
        </w:rPr>
        <w:t>гласували</w:t>
      </w:r>
      <w:proofErr w:type="spellEnd"/>
      <w:r w:rsidRPr="009A2CCC">
        <w:rPr>
          <w:kern w:val="3"/>
          <w:lang w:val="ru-RU"/>
        </w:rPr>
        <w:t xml:space="preserve">  </w:t>
      </w:r>
      <w:r w:rsidRPr="009A2CCC">
        <w:rPr>
          <w:kern w:val="3"/>
        </w:rPr>
        <w:t>„</w:t>
      </w:r>
      <w:r w:rsidRPr="009A2CCC">
        <w:rPr>
          <w:b/>
          <w:bCs/>
          <w:kern w:val="3"/>
          <w:lang w:val="ru-RU"/>
        </w:rPr>
        <w:t>за</w:t>
      </w:r>
      <w:r w:rsidRPr="009A2CCC">
        <w:rPr>
          <w:kern w:val="3"/>
        </w:rPr>
        <w:t>”</w:t>
      </w:r>
      <w:r w:rsidRPr="009A2CCC">
        <w:rPr>
          <w:kern w:val="3"/>
          <w:lang w:val="ru-RU"/>
        </w:rPr>
        <w:t xml:space="preserve">  – </w:t>
      </w:r>
      <w:r w:rsidRPr="009A2CCC">
        <w:rPr>
          <w:kern w:val="3"/>
          <w:lang w:val="en-US"/>
        </w:rPr>
        <w:t>12</w:t>
      </w:r>
      <w:r w:rsidRPr="009A2CCC">
        <w:rPr>
          <w:kern w:val="3"/>
          <w:lang w:val="ru-RU"/>
        </w:rPr>
        <w:t xml:space="preserve">,   </w:t>
      </w:r>
      <w:r w:rsidRPr="009A2CCC">
        <w:rPr>
          <w:kern w:val="3"/>
        </w:rPr>
        <w:t>„</w:t>
      </w:r>
      <w:r w:rsidRPr="009A2CCC">
        <w:rPr>
          <w:b/>
          <w:bCs/>
          <w:kern w:val="3"/>
          <w:lang w:val="ru-RU"/>
        </w:rPr>
        <w:t>против</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 xml:space="preserve">,  </w:t>
      </w:r>
      <w:r w:rsidRPr="009A2CCC">
        <w:rPr>
          <w:kern w:val="3"/>
        </w:rPr>
        <w:t>„</w:t>
      </w:r>
      <w:proofErr w:type="spellStart"/>
      <w:r w:rsidRPr="009A2CCC">
        <w:rPr>
          <w:b/>
          <w:bCs/>
          <w:kern w:val="3"/>
          <w:lang w:val="ru-RU"/>
        </w:rPr>
        <w:t>въздържал</w:t>
      </w:r>
      <w:proofErr w:type="spellEnd"/>
      <w:r w:rsidRPr="009A2CCC">
        <w:rPr>
          <w:b/>
          <w:bCs/>
          <w:kern w:val="3"/>
        </w:rPr>
        <w:t>и</w:t>
      </w:r>
      <w:r w:rsidRPr="009A2CCC">
        <w:rPr>
          <w:b/>
          <w:bCs/>
          <w:kern w:val="3"/>
          <w:lang w:val="ru-RU"/>
        </w:rPr>
        <w:t xml:space="preserve"> се</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w:t>
      </w:r>
    </w:p>
    <w:p w:rsidR="009A2CCC" w:rsidRPr="009A2CCC" w:rsidRDefault="009A2CCC" w:rsidP="009A2CCC">
      <w:pPr>
        <w:spacing w:after="200" w:line="276" w:lineRule="auto"/>
        <w:rPr>
          <w:rFonts w:ascii="Calibri" w:eastAsia="Calibri" w:hAnsi="Calibri"/>
          <w:sz w:val="22"/>
          <w:szCs w:val="22"/>
          <w:lang w:eastAsia="en-US"/>
        </w:rPr>
      </w:pPr>
    </w:p>
    <w:p w:rsidR="009A2CCC" w:rsidRPr="009A2CCC" w:rsidRDefault="009A2CCC" w:rsidP="009A2CCC">
      <w:pPr>
        <w:spacing w:after="200" w:line="276" w:lineRule="auto"/>
        <w:rPr>
          <w:rFonts w:ascii="Calibri" w:eastAsia="Calibri" w:hAnsi="Calibri"/>
          <w:sz w:val="22"/>
          <w:szCs w:val="22"/>
          <w:lang w:val="en-US" w:eastAsia="en-US"/>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E2AD5" w:rsidRPr="001E2AD5" w:rsidRDefault="001E2AD5" w:rsidP="001E2AD5">
      <w:pPr>
        <w:widowControl w:val="0"/>
        <w:suppressAutoHyphens/>
        <w:autoSpaceDN w:val="0"/>
        <w:textAlignment w:val="baseline"/>
        <w:rPr>
          <w:rFonts w:eastAsia="Lucida Sans Unicode" w:cs="Tahoma"/>
          <w:b/>
          <w:kern w:val="3"/>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E2AD5" w:rsidRPr="001E2AD5" w:rsidRDefault="001E2AD5" w:rsidP="001E2AD5">
      <w:pPr>
        <w:rPr>
          <w:rFonts w:ascii="Verdana" w:hAnsi="Verdana"/>
          <w:b/>
          <w:lang w:val="en-US"/>
        </w:rPr>
      </w:pPr>
      <w:r w:rsidRPr="001E2AD5">
        <w:rPr>
          <w:rFonts w:eastAsia="Lucida Sans Unicode" w:cs="Tahoma"/>
          <w:b/>
          <w:kern w:val="3"/>
        </w:rPr>
        <w:t xml:space="preserve">                                        / Иванка Рачева – Генчева /</w:t>
      </w:r>
    </w:p>
    <w:p w:rsidR="009A2CCC" w:rsidRPr="009A2CCC" w:rsidRDefault="009A2CCC" w:rsidP="009A2CCC">
      <w:pPr>
        <w:ind w:firstLine="567"/>
        <w:jc w:val="both"/>
        <w:rPr>
          <w:rFonts w:ascii="Verdana" w:hAnsi="Verdana"/>
          <w:b/>
          <w:sz w:val="28"/>
          <w:szCs w:val="28"/>
          <w:lang w:val="en-US"/>
        </w:rPr>
      </w:pPr>
      <w:r w:rsidRPr="009A2CCC">
        <w:rPr>
          <w:rFonts w:ascii="Verdana" w:hAnsi="Verdana"/>
          <w:b/>
          <w:sz w:val="28"/>
          <w:szCs w:val="28"/>
          <w:lang w:val="en-US" w:eastAsia="en-US"/>
        </w:rPr>
        <w:t xml:space="preserve">                                                      </w:t>
      </w:r>
    </w:p>
    <w:p w:rsidR="009A2CCC" w:rsidRPr="009A2CCC" w:rsidRDefault="009A2CCC" w:rsidP="009A2CCC">
      <w:pPr>
        <w:jc w:val="both"/>
        <w:rPr>
          <w:rFonts w:ascii="Verdana" w:hAnsi="Verdana"/>
          <w:b/>
          <w:sz w:val="28"/>
          <w:szCs w:val="28"/>
          <w:lang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Default="009A2CCC" w:rsidP="009A2CCC">
      <w:pPr>
        <w:jc w:val="both"/>
        <w:rPr>
          <w:rFonts w:ascii="Verdana" w:eastAsia="Calibri" w:hAnsi="Verdana"/>
          <w:b/>
          <w:sz w:val="28"/>
          <w:szCs w:val="28"/>
          <w:lang w:val="en-US" w:eastAsia="en-US"/>
        </w:rPr>
      </w:pPr>
    </w:p>
    <w:p w:rsidR="001E2AD5" w:rsidRDefault="001E2AD5" w:rsidP="009A2CCC">
      <w:pPr>
        <w:jc w:val="both"/>
        <w:rPr>
          <w:rFonts w:ascii="Verdana" w:eastAsia="Calibri" w:hAnsi="Verdana"/>
          <w:b/>
          <w:sz w:val="28"/>
          <w:szCs w:val="28"/>
          <w:lang w:val="en-US" w:eastAsia="en-US"/>
        </w:rPr>
      </w:pPr>
    </w:p>
    <w:p w:rsidR="001E2AD5" w:rsidRDefault="001E2AD5" w:rsidP="009A2CCC">
      <w:pPr>
        <w:jc w:val="both"/>
        <w:rPr>
          <w:rFonts w:ascii="Verdana" w:eastAsia="Calibri" w:hAnsi="Verdana"/>
          <w:b/>
          <w:sz w:val="28"/>
          <w:szCs w:val="28"/>
          <w:lang w:val="en-US" w:eastAsia="en-US"/>
        </w:rPr>
      </w:pPr>
    </w:p>
    <w:p w:rsidR="001E2AD5" w:rsidRDefault="001E2AD5" w:rsidP="009A2CCC">
      <w:pPr>
        <w:jc w:val="both"/>
        <w:rPr>
          <w:rFonts w:ascii="Verdana" w:eastAsia="Calibri" w:hAnsi="Verdana"/>
          <w:b/>
          <w:sz w:val="28"/>
          <w:szCs w:val="28"/>
          <w:lang w:val="en-US" w:eastAsia="en-US"/>
        </w:rPr>
      </w:pPr>
    </w:p>
    <w:p w:rsidR="001E2AD5" w:rsidRPr="009A2CCC" w:rsidRDefault="001E2AD5"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1E2AD5" w:rsidRPr="001E2AD5" w:rsidRDefault="001E2AD5" w:rsidP="001E2AD5">
      <w:pPr>
        <w:rPr>
          <w:b/>
          <w:kern w:val="20"/>
          <w:lang w:val="en-US"/>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9A2CCC" w:rsidRPr="009A2CCC" w:rsidRDefault="009A2CCC" w:rsidP="009A2CCC">
      <w:pPr>
        <w:jc w:val="center"/>
        <w:rPr>
          <w:b/>
          <w:kern w:val="20"/>
          <w:lang w:val="en-US"/>
        </w:rPr>
      </w:pPr>
    </w:p>
    <w:p w:rsidR="009A2CCC" w:rsidRPr="009A2CCC" w:rsidRDefault="009A2CCC" w:rsidP="009A2CCC">
      <w:pPr>
        <w:jc w:val="center"/>
        <w:rPr>
          <w:b/>
          <w:kern w:val="20"/>
          <w:lang w:val="en-US"/>
        </w:rPr>
      </w:pPr>
    </w:p>
    <w:p w:rsidR="009A2CCC" w:rsidRPr="009A2CCC" w:rsidRDefault="009A2CCC" w:rsidP="009A2CCC">
      <w:pPr>
        <w:jc w:val="both"/>
        <w:rPr>
          <w:sz w:val="16"/>
          <w:szCs w:val="16"/>
          <w:lang w:val="en-GB"/>
        </w:rPr>
      </w:pPr>
    </w:p>
    <w:p w:rsidR="009A2CCC" w:rsidRPr="009A2CCC" w:rsidRDefault="009A2CCC" w:rsidP="009A2CCC">
      <w:pPr>
        <w:ind w:left="2820" w:firstLine="12"/>
        <w:jc w:val="both"/>
        <w:rPr>
          <w:sz w:val="32"/>
          <w:szCs w:val="32"/>
        </w:rPr>
      </w:pPr>
      <w:r w:rsidRPr="009A2CCC">
        <w:rPr>
          <w:sz w:val="36"/>
          <w:szCs w:val="36"/>
        </w:rPr>
        <w:t xml:space="preserve">    </w:t>
      </w:r>
      <w:r w:rsidRPr="009A2CCC">
        <w:rPr>
          <w:sz w:val="36"/>
          <w:szCs w:val="36"/>
          <w:lang w:val="en-US"/>
        </w:rPr>
        <w:t xml:space="preserve"> </w:t>
      </w:r>
      <w:r w:rsidRPr="009A2CCC">
        <w:rPr>
          <w:sz w:val="32"/>
          <w:szCs w:val="32"/>
        </w:rPr>
        <w:t>Р Е Ш Е Н И Е  № 2</w:t>
      </w:r>
      <w:r w:rsidRPr="009A2CCC">
        <w:rPr>
          <w:sz w:val="32"/>
          <w:szCs w:val="32"/>
          <w:lang w:val="en-US"/>
        </w:rPr>
        <w:t>2</w:t>
      </w:r>
      <w:r w:rsidRPr="009A2CCC">
        <w:rPr>
          <w:sz w:val="32"/>
          <w:szCs w:val="32"/>
        </w:rPr>
        <w:t>6</w:t>
      </w:r>
    </w:p>
    <w:p w:rsidR="009A2CCC" w:rsidRPr="009A2CCC" w:rsidRDefault="009A2CCC" w:rsidP="009A2CCC">
      <w:pPr>
        <w:ind w:firstLine="720"/>
        <w:jc w:val="center"/>
        <w:rPr>
          <w:sz w:val="32"/>
          <w:szCs w:val="32"/>
        </w:rPr>
      </w:pPr>
      <w:proofErr w:type="gramStart"/>
      <w:r w:rsidRPr="009A2CCC">
        <w:rPr>
          <w:sz w:val="32"/>
          <w:szCs w:val="32"/>
          <w:lang w:val="en-US"/>
        </w:rPr>
        <w:t>26</w:t>
      </w:r>
      <w:r w:rsidRPr="009A2CCC">
        <w:rPr>
          <w:sz w:val="32"/>
          <w:szCs w:val="32"/>
        </w:rPr>
        <w:t>.0</w:t>
      </w:r>
      <w:r w:rsidRPr="009A2CCC">
        <w:rPr>
          <w:sz w:val="32"/>
          <w:szCs w:val="32"/>
          <w:lang w:val="en-US"/>
        </w:rPr>
        <w:t>3</w:t>
      </w:r>
      <w:r w:rsidRPr="009A2CCC">
        <w:rPr>
          <w:sz w:val="32"/>
          <w:szCs w:val="32"/>
        </w:rPr>
        <w:t>.2021 г.</w:t>
      </w:r>
      <w:proofErr w:type="gramEnd"/>
    </w:p>
    <w:p w:rsidR="009A2CCC" w:rsidRPr="009A2CCC" w:rsidRDefault="009A2CCC" w:rsidP="009A2CCC">
      <w:pPr>
        <w:jc w:val="center"/>
        <w:rPr>
          <w:sz w:val="32"/>
          <w:szCs w:val="32"/>
          <w:lang w:val="en-US"/>
        </w:rPr>
      </w:pPr>
      <w:r w:rsidRPr="009A2CCC">
        <w:rPr>
          <w:sz w:val="32"/>
          <w:szCs w:val="32"/>
        </w:rPr>
        <w:t xml:space="preserve">      / Протокол № </w:t>
      </w:r>
      <w:r w:rsidRPr="009A2CCC">
        <w:rPr>
          <w:sz w:val="32"/>
          <w:szCs w:val="32"/>
          <w:lang w:val="en-US"/>
        </w:rPr>
        <w:t>19</w:t>
      </w:r>
      <w:r w:rsidRPr="009A2CCC">
        <w:rPr>
          <w:sz w:val="32"/>
          <w:szCs w:val="32"/>
        </w:rPr>
        <w:t xml:space="preserve"> /</w:t>
      </w:r>
    </w:p>
    <w:p w:rsidR="009A2CCC" w:rsidRPr="009A2CCC" w:rsidRDefault="009A2CCC" w:rsidP="009A2CCC">
      <w:pPr>
        <w:jc w:val="center"/>
        <w:rPr>
          <w:sz w:val="32"/>
          <w:szCs w:val="32"/>
          <w:lang w:val="en-US"/>
        </w:rPr>
      </w:pPr>
    </w:p>
    <w:p w:rsidR="009A2CCC" w:rsidRPr="009A2CCC" w:rsidRDefault="009A2CCC" w:rsidP="009A2CCC">
      <w:pPr>
        <w:ind w:firstLine="708"/>
        <w:jc w:val="both"/>
        <w:rPr>
          <w:rFonts w:ascii="Verdana" w:hAnsi="Verdana"/>
          <w:b/>
          <w:sz w:val="28"/>
          <w:szCs w:val="28"/>
          <w:lang w:eastAsia="en-US"/>
        </w:rPr>
      </w:pPr>
      <w:r w:rsidRPr="009A2CCC">
        <w:rPr>
          <w:b/>
          <w:sz w:val="28"/>
          <w:szCs w:val="28"/>
          <w:u w:val="single"/>
          <w:lang w:val="ru-RU"/>
        </w:rPr>
        <w:t>ОТНОСНО:</w:t>
      </w:r>
      <w:r w:rsidRPr="009A2CCC">
        <w:t xml:space="preserve"> </w:t>
      </w:r>
      <w:r w:rsidRPr="009A2CCC">
        <w:rPr>
          <w:kern w:val="3"/>
        </w:rPr>
        <w:t xml:space="preserve">Предложение  </w:t>
      </w:r>
      <w:r w:rsidRPr="009A2CCC">
        <w:t xml:space="preserve">с вносител Кмета на Община Гурково </w:t>
      </w:r>
      <w:r w:rsidRPr="009A2CCC">
        <w:rPr>
          <w:rFonts w:eastAsia="Calibri"/>
        </w:rPr>
        <w:t xml:space="preserve"> с  вх. № ОС - </w:t>
      </w:r>
      <w:r w:rsidRPr="009A2CCC">
        <w:rPr>
          <w:rFonts w:ascii="Verdana" w:eastAsia="Calibri" w:hAnsi="Verdana"/>
          <w:b/>
          <w:sz w:val="28"/>
          <w:szCs w:val="28"/>
        </w:rPr>
        <w:t xml:space="preserve"> </w:t>
      </w:r>
      <w:r w:rsidRPr="009A2CCC">
        <w:rPr>
          <w:rFonts w:eastAsia="Calibri"/>
        </w:rPr>
        <w:t>72/</w:t>
      </w:r>
      <w:r w:rsidRPr="009A2CCC">
        <w:rPr>
          <w:rFonts w:eastAsia="Calibri"/>
          <w:lang w:val="en-US"/>
        </w:rPr>
        <w:t>1</w:t>
      </w:r>
      <w:r w:rsidRPr="009A2CCC">
        <w:rPr>
          <w:rFonts w:eastAsia="Calibri"/>
        </w:rPr>
        <w:t>7.03. 2021 г. - у</w:t>
      </w:r>
      <w:proofErr w:type="spellStart"/>
      <w:r w:rsidRPr="009A2CCC">
        <w:rPr>
          <w:lang w:val="x-none" w:eastAsia="en-US"/>
        </w:rPr>
        <w:t>правление</w:t>
      </w:r>
      <w:proofErr w:type="spellEnd"/>
      <w:r w:rsidRPr="009A2CCC">
        <w:rPr>
          <w:lang w:val="x-none" w:eastAsia="en-US"/>
        </w:rPr>
        <w:t xml:space="preserve"> на недвижим имот – частна общинска собственост – отдаване под наем на поземлен имот с идентификатор 18157.501.958 по кадастралната карта на гр. Гурково.</w:t>
      </w:r>
    </w:p>
    <w:p w:rsidR="009A2CCC" w:rsidRPr="009A2CCC" w:rsidRDefault="009A2CCC" w:rsidP="009A2CCC">
      <w:pPr>
        <w:jc w:val="both"/>
        <w:rPr>
          <w:rFonts w:ascii="Verdana" w:hAnsi="Verdana"/>
          <w:b/>
          <w:lang w:eastAsia="en-US"/>
        </w:rPr>
      </w:pPr>
    </w:p>
    <w:p w:rsidR="009A2CCC" w:rsidRPr="009A2CCC" w:rsidRDefault="009A2CCC" w:rsidP="009A2CCC">
      <w:pPr>
        <w:ind w:firstLine="720"/>
        <w:jc w:val="both"/>
        <w:rPr>
          <w:szCs w:val="20"/>
          <w:lang w:eastAsia="en-US"/>
        </w:rPr>
      </w:pPr>
      <w:r w:rsidRPr="009A2CCC">
        <w:rPr>
          <w:b/>
          <w:sz w:val="28"/>
          <w:szCs w:val="28"/>
          <w:u w:val="single"/>
        </w:rPr>
        <w:t>МОТИВИ:</w:t>
      </w:r>
      <w:r w:rsidRPr="009A2CCC">
        <w:rPr>
          <w:sz w:val="28"/>
          <w:szCs w:val="28"/>
        </w:rPr>
        <w:t xml:space="preserve"> </w:t>
      </w:r>
      <w:r w:rsidRPr="009A2CCC">
        <w:rPr>
          <w:bCs/>
          <w:lang w:eastAsia="en-US"/>
        </w:rPr>
        <w:t xml:space="preserve">Финансовата политика на Община Гурково спрямо имотите общинска собственост е отдаването им под наем или аренда, с цел ежемесечни приходи към бюджета на общината. </w:t>
      </w:r>
    </w:p>
    <w:p w:rsidR="009A2CCC" w:rsidRPr="009A2CCC" w:rsidRDefault="009A2CCC" w:rsidP="009A2CCC">
      <w:pPr>
        <w:ind w:firstLine="720"/>
        <w:jc w:val="both"/>
        <w:rPr>
          <w:szCs w:val="20"/>
          <w:lang w:eastAsia="en-US"/>
        </w:rPr>
      </w:pPr>
      <w:r w:rsidRPr="009A2CCC">
        <w:rPr>
          <w:szCs w:val="20"/>
          <w:lang w:eastAsia="en-US"/>
        </w:rPr>
        <w:t>Урегулиран поземлен имот с идентификатор </w:t>
      </w:r>
      <w:r w:rsidRPr="009A2CCC">
        <w:rPr>
          <w:b/>
          <w:bCs/>
          <w:szCs w:val="20"/>
          <w:lang w:eastAsia="en-US"/>
        </w:rPr>
        <w:t>18157.501.958 по кадастралната карта и кадастрални регистри в гр.Гурково, </w:t>
      </w:r>
      <w:r w:rsidRPr="009A2CCC">
        <w:rPr>
          <w:szCs w:val="20"/>
          <w:lang w:eastAsia="en-US"/>
        </w:rPr>
        <w:t xml:space="preserve">с площ 2902 кв.м., Трайно предназначение на територията: </w:t>
      </w:r>
      <w:r w:rsidRPr="009A2CCC">
        <w:rPr>
          <w:lang w:eastAsia="en-US"/>
        </w:rPr>
        <w:t>Урбанизирана</w:t>
      </w:r>
      <w:r w:rsidRPr="009A2CCC">
        <w:rPr>
          <w:szCs w:val="20"/>
          <w:lang w:eastAsia="en-US"/>
        </w:rPr>
        <w:t>. Начин на трайно ползване: Ниско застрояване / до 10 м. /</w:t>
      </w:r>
      <w:r w:rsidRPr="009A2CCC">
        <w:rPr>
          <w:b/>
          <w:bCs/>
          <w:szCs w:val="20"/>
          <w:lang w:eastAsia="en-US"/>
        </w:rPr>
        <w:t>. Номер по предходен план</w:t>
      </w:r>
      <w:r w:rsidRPr="009A2CCC">
        <w:rPr>
          <w:szCs w:val="20"/>
          <w:lang w:eastAsia="en-US"/>
        </w:rPr>
        <w:t xml:space="preserve">: 989, квартал: 64, парцел: ІІІ, </w:t>
      </w:r>
      <w:r w:rsidRPr="009A2CCC">
        <w:rPr>
          <w:szCs w:val="20"/>
          <w:lang w:eastAsia="en-US"/>
        </w:rPr>
        <w:br/>
        <w:t>ул. “ Прохода “№ 39, е включен в годишната програма на Община Гурково за управление и разпореждане с имоти – общинска собственост през 2021 г. за отдаване под наем в раздел А “ </w:t>
      </w:r>
      <w:r w:rsidRPr="009A2CCC">
        <w:rPr>
          <w:b/>
          <w:iCs/>
          <w:szCs w:val="20"/>
          <w:lang w:eastAsia="en-US"/>
        </w:rPr>
        <w:t>Имоти, които Община Гурково има намерение да предостави под наем</w:t>
      </w:r>
      <w:r w:rsidRPr="009A2CCC">
        <w:rPr>
          <w:szCs w:val="20"/>
          <w:lang w:eastAsia="en-US"/>
        </w:rPr>
        <w:t>” под т. 2.</w:t>
      </w:r>
    </w:p>
    <w:p w:rsidR="009A2CCC" w:rsidRPr="009A2CCC" w:rsidRDefault="009A2CCC" w:rsidP="009A2CCC">
      <w:pPr>
        <w:ind w:firstLine="720"/>
        <w:jc w:val="both"/>
        <w:rPr>
          <w:bCs/>
          <w:color w:val="333333"/>
        </w:rPr>
      </w:pPr>
      <w:r w:rsidRPr="009A2CCC">
        <w:rPr>
          <w:bCs/>
          <w:color w:val="333333"/>
        </w:rPr>
        <w:t>Съгласно чл.14, ал.1-3 от Закона за общинската собственост и чл.20 от Наредбата за реда за придобиване, управление и разпореждане с имоти и вещи – общинска собственост свободни нежилищни имоти – частна общинска собственост, които не са необходими за нуждите на органите на общината или на юридически лица на издръжка на общинския бюджет, могат да се отдават под наем на трети лица от кмета на общината след провеждане на публичен търг или публично оповестен конкурс, освен ако в закон е предвидено предоставянето под наем да се извършва без търг или конкурс. Въз основа на резултатите от търга или конкурса се сключва договор за наем от кмета на общината. Срокът за отдаване под наем на горепосочените имоти се определя от общинския съвет и не може да бъде по-дълъг от 10 години.</w:t>
      </w:r>
    </w:p>
    <w:p w:rsidR="009A2CCC" w:rsidRPr="009A2CCC" w:rsidRDefault="009A2CCC" w:rsidP="009A2CCC">
      <w:pPr>
        <w:ind w:firstLine="720"/>
        <w:jc w:val="both"/>
        <w:rPr>
          <w:lang w:eastAsia="en-US"/>
        </w:rPr>
      </w:pPr>
      <w:r w:rsidRPr="009A2CCC">
        <w:rPr>
          <w:lang w:eastAsia="en-US"/>
        </w:rPr>
        <w:t xml:space="preserve">На основание чл.21, ал.1, т.8 от Закона за местното самоуправление и местната администрация, чл.14, ал.1-3 от Закона за общинската собственост, чл.20 от Наредбата за реда за придобиване, управление и разпореждане с имоти и вещи – общинска собственост и с оглед необходимостта от стопанисване на имота и във връзка с гореизложеното, Общински съвет – Гурково  </w:t>
      </w:r>
    </w:p>
    <w:p w:rsidR="009A2CCC" w:rsidRPr="009A2CCC" w:rsidRDefault="009A2CCC" w:rsidP="009A2CCC">
      <w:pPr>
        <w:keepNext/>
        <w:jc w:val="center"/>
        <w:outlineLvl w:val="3"/>
        <w:rPr>
          <w:b/>
          <w:sz w:val="28"/>
          <w:szCs w:val="20"/>
          <w:lang w:eastAsia="en-US"/>
        </w:rPr>
      </w:pPr>
    </w:p>
    <w:p w:rsidR="009A2CCC" w:rsidRPr="009A2CCC" w:rsidRDefault="009A2CCC" w:rsidP="009A2CCC">
      <w:pPr>
        <w:jc w:val="center"/>
        <w:rPr>
          <w:sz w:val="20"/>
          <w:szCs w:val="20"/>
          <w:lang w:eastAsia="en-US"/>
        </w:rPr>
      </w:pPr>
      <w:r w:rsidRPr="009A2CCC">
        <w:rPr>
          <w:rFonts w:eastAsia="Calibri"/>
          <w:sz w:val="32"/>
          <w:szCs w:val="32"/>
          <w:lang w:eastAsia="en-US"/>
        </w:rPr>
        <w:t>Р Е Ш И:</w:t>
      </w:r>
    </w:p>
    <w:p w:rsidR="009A2CCC" w:rsidRPr="009A2CCC" w:rsidRDefault="009A2CCC" w:rsidP="009A2CCC">
      <w:pPr>
        <w:rPr>
          <w:sz w:val="20"/>
          <w:szCs w:val="20"/>
          <w:lang w:eastAsia="en-US"/>
        </w:rPr>
      </w:pPr>
    </w:p>
    <w:p w:rsidR="009A2CCC" w:rsidRPr="009A2CCC" w:rsidRDefault="009A2CCC" w:rsidP="009A2CCC">
      <w:pPr>
        <w:ind w:firstLine="720"/>
        <w:jc w:val="both"/>
        <w:rPr>
          <w:lang w:eastAsia="en-US"/>
        </w:rPr>
      </w:pPr>
      <w:r w:rsidRPr="009A2CCC">
        <w:rPr>
          <w:lang w:eastAsia="en-US"/>
        </w:rPr>
        <w:t>1. Дава съгласие да бъде отдаден под наем, чрез публичен търг с явно наддаване, за срок от 10 /десет/  години на недвижим имот - частна общинска собственост, както следва:</w:t>
      </w:r>
    </w:p>
    <w:p w:rsidR="009A2CCC" w:rsidRPr="009A2CCC" w:rsidRDefault="009A2CCC" w:rsidP="009A2CCC">
      <w:pPr>
        <w:jc w:val="both"/>
        <w:rPr>
          <w:lang w:eastAsia="en-US"/>
        </w:rPr>
      </w:pPr>
      <w:r w:rsidRPr="009A2CCC">
        <w:rPr>
          <w:lang w:eastAsia="en-US"/>
        </w:rPr>
        <w:t xml:space="preserve">Поземлен имот с </w:t>
      </w:r>
      <w:r w:rsidRPr="009A2CCC">
        <w:rPr>
          <w:b/>
          <w:lang w:eastAsia="en-US"/>
        </w:rPr>
        <w:t>идентификатор 18157.501.958</w:t>
      </w:r>
      <w:r w:rsidRPr="009A2CCC">
        <w:rPr>
          <w:lang w:eastAsia="en-US"/>
        </w:rPr>
        <w:t xml:space="preserve"> по кадастралната карта на гр. Гурково </w:t>
      </w:r>
      <w:r w:rsidRPr="009A2CCC">
        <w:rPr>
          <w:b/>
          <w:lang w:eastAsia="en-US"/>
        </w:rPr>
        <w:t>с площ 2902 кв.м.</w:t>
      </w:r>
      <w:r w:rsidRPr="009A2CCC">
        <w:rPr>
          <w:lang w:eastAsia="en-US"/>
        </w:rPr>
        <w:t xml:space="preserve"> Трайно предназначение на територията: Урбанизирана. Начин на трайно ползване: Ниско застрояване /до 10м./, при граници на целия имот поземлени имоти с идентификатори: 18157.88.773, 18157.82.494, 18157.265.12, 18157.501.989</w:t>
      </w:r>
    </w:p>
    <w:p w:rsidR="009A2CCC" w:rsidRPr="009A2CCC" w:rsidRDefault="009A2CCC" w:rsidP="009A2CCC">
      <w:pPr>
        <w:jc w:val="both"/>
        <w:rPr>
          <w:lang w:eastAsia="en-US"/>
        </w:rPr>
      </w:pPr>
      <w:r w:rsidRPr="009A2CCC">
        <w:rPr>
          <w:lang w:eastAsia="en-US"/>
        </w:rPr>
        <w:t xml:space="preserve">Номер по предходен план: </w:t>
      </w:r>
      <w:r w:rsidRPr="009A2CCC">
        <w:rPr>
          <w:b/>
          <w:lang w:eastAsia="en-US"/>
        </w:rPr>
        <w:t>989</w:t>
      </w:r>
      <w:r w:rsidRPr="009A2CCC">
        <w:rPr>
          <w:b/>
          <w:color w:val="FF0000"/>
          <w:lang w:eastAsia="en-US"/>
        </w:rPr>
        <w:t>/</w:t>
      </w:r>
      <w:r w:rsidRPr="009A2CCC">
        <w:rPr>
          <w:lang w:eastAsia="en-US"/>
        </w:rPr>
        <w:t xml:space="preserve"> девет осем девет /, квартал </w:t>
      </w:r>
      <w:r w:rsidRPr="009A2CCC">
        <w:rPr>
          <w:b/>
          <w:lang w:eastAsia="en-US"/>
        </w:rPr>
        <w:t>64</w:t>
      </w:r>
      <w:r w:rsidRPr="009A2CCC">
        <w:rPr>
          <w:lang w:eastAsia="en-US"/>
        </w:rPr>
        <w:t xml:space="preserve"> /шестдесет и четири/, парцел </w:t>
      </w:r>
      <w:r w:rsidRPr="009A2CCC">
        <w:rPr>
          <w:b/>
          <w:lang w:eastAsia="en-US"/>
        </w:rPr>
        <w:t>ІІІ</w:t>
      </w:r>
      <w:r w:rsidRPr="009A2CCC">
        <w:rPr>
          <w:lang w:eastAsia="en-US"/>
        </w:rPr>
        <w:t xml:space="preserve"> /трети/.</w:t>
      </w:r>
    </w:p>
    <w:p w:rsidR="009A2CCC" w:rsidRPr="009A2CCC" w:rsidRDefault="009A2CCC" w:rsidP="009A2CCC">
      <w:pPr>
        <w:ind w:firstLine="720"/>
        <w:jc w:val="both"/>
        <w:rPr>
          <w:lang w:eastAsia="en-US"/>
        </w:rPr>
      </w:pPr>
      <w:r w:rsidRPr="009A2CCC">
        <w:rPr>
          <w:sz w:val="22"/>
          <w:szCs w:val="20"/>
          <w:lang w:eastAsia="en-US"/>
        </w:rPr>
        <w:t xml:space="preserve">2. </w:t>
      </w:r>
      <w:r w:rsidRPr="009A2CCC">
        <w:rPr>
          <w:lang w:eastAsia="en-US"/>
        </w:rPr>
        <w:t xml:space="preserve">Одобрява предложената пазарна оценка за ПИ 18157.501.958 по КККР на гр.Гурково, в </w:t>
      </w:r>
      <w:r w:rsidRPr="009A2CCC">
        <w:rPr>
          <w:b/>
          <w:lang w:eastAsia="en-US"/>
        </w:rPr>
        <w:t>размер на 8460,00 лв. /</w:t>
      </w:r>
      <w:r w:rsidRPr="009A2CCC">
        <w:rPr>
          <w:lang w:eastAsia="en-US"/>
        </w:rPr>
        <w:t>осем хиляди четиристотин и шестдесет лева</w:t>
      </w:r>
      <w:r w:rsidRPr="009A2CCC">
        <w:rPr>
          <w:b/>
          <w:lang w:eastAsia="en-US"/>
        </w:rPr>
        <w:t xml:space="preserve">/ без </w:t>
      </w:r>
      <w:r w:rsidRPr="009A2CCC">
        <w:rPr>
          <w:b/>
          <w:lang w:eastAsia="en-US"/>
        </w:rPr>
        <w:lastRenderedPageBreak/>
        <w:t>ДДС - годишен наем за целия имот или 705,00 /</w:t>
      </w:r>
      <w:r w:rsidRPr="009A2CCC">
        <w:rPr>
          <w:lang w:eastAsia="en-US"/>
        </w:rPr>
        <w:t xml:space="preserve">седемстотин и пет лева/ без ДДС </w:t>
      </w:r>
      <w:r w:rsidRPr="009A2CCC">
        <w:rPr>
          <w:b/>
          <w:lang w:eastAsia="en-US"/>
        </w:rPr>
        <w:t>месечен наем за целия имот</w:t>
      </w:r>
      <w:r w:rsidRPr="009A2CCC">
        <w:rPr>
          <w:lang w:eastAsia="en-US"/>
        </w:rPr>
        <w:t xml:space="preserve">, </w:t>
      </w:r>
      <w:r w:rsidRPr="009A2CCC">
        <w:rPr>
          <w:b/>
          <w:lang w:eastAsia="en-US"/>
        </w:rPr>
        <w:t>като първоначална тръжна цена,</w:t>
      </w:r>
      <w:r w:rsidRPr="009A2CCC">
        <w:rPr>
          <w:lang w:eastAsia="en-US"/>
        </w:rPr>
        <w:t xml:space="preserve"> изготвена от лицензиран оценител на имоти Стоянка </w:t>
      </w:r>
      <w:r w:rsidR="009058CF">
        <w:rPr>
          <w:lang w:val="en-US" w:eastAsia="en-US"/>
        </w:rPr>
        <w:t>*********</w:t>
      </w:r>
      <w:r w:rsidRPr="009A2CCC">
        <w:rPr>
          <w:lang w:eastAsia="en-US"/>
        </w:rPr>
        <w:t xml:space="preserve"> </w:t>
      </w:r>
      <w:proofErr w:type="spellStart"/>
      <w:r w:rsidRPr="009A2CCC">
        <w:rPr>
          <w:lang w:eastAsia="en-US"/>
        </w:rPr>
        <w:t>Манолчева</w:t>
      </w:r>
      <w:proofErr w:type="spellEnd"/>
      <w:r w:rsidRPr="009A2CCC">
        <w:rPr>
          <w:lang w:eastAsia="en-US"/>
        </w:rPr>
        <w:t>- Николова, гр. Стара Загора</w:t>
      </w:r>
    </w:p>
    <w:p w:rsidR="009A2CCC" w:rsidRPr="009A2CCC" w:rsidRDefault="009A2CCC" w:rsidP="009A2CCC">
      <w:pPr>
        <w:ind w:firstLine="720"/>
        <w:jc w:val="both"/>
        <w:rPr>
          <w:lang w:eastAsia="en-US"/>
        </w:rPr>
      </w:pPr>
      <w:r w:rsidRPr="009A2CCC">
        <w:rPr>
          <w:lang w:eastAsia="en-US"/>
        </w:rPr>
        <w:t>3. Определя стъпка за наддаване 10 %.</w:t>
      </w:r>
    </w:p>
    <w:p w:rsidR="009A2CCC" w:rsidRPr="009A2CCC" w:rsidRDefault="009A2CCC" w:rsidP="009A2CCC">
      <w:pPr>
        <w:ind w:firstLine="720"/>
        <w:jc w:val="both"/>
        <w:rPr>
          <w:lang w:eastAsia="en-US"/>
        </w:rPr>
      </w:pPr>
      <w:r w:rsidRPr="009A2CCC">
        <w:rPr>
          <w:lang w:eastAsia="en-US"/>
        </w:rPr>
        <w:t>4. Упълномощава Кмета на Община Гурково да организира и проведе търга и сключи договор за отдаване под наем на горепосочения имот с лицето спечелило търга.</w:t>
      </w:r>
    </w:p>
    <w:p w:rsidR="009A2CCC" w:rsidRPr="009A2CCC" w:rsidRDefault="009A2CCC" w:rsidP="009A2CCC">
      <w:pPr>
        <w:ind w:left="615"/>
        <w:jc w:val="both"/>
        <w:rPr>
          <w:lang w:eastAsia="en-US"/>
        </w:rPr>
      </w:pPr>
    </w:p>
    <w:p w:rsidR="009A2CCC" w:rsidRPr="009A2CCC" w:rsidRDefault="009A2CCC" w:rsidP="009A2CCC">
      <w:pPr>
        <w:tabs>
          <w:tab w:val="center" w:pos="0"/>
        </w:tabs>
        <w:suppressAutoHyphens/>
        <w:autoSpaceDN w:val="0"/>
        <w:jc w:val="both"/>
        <w:textAlignment w:val="baseline"/>
        <w:rPr>
          <w:rFonts w:ascii="Verdana" w:hAnsi="Verdana"/>
          <w:b/>
          <w:sz w:val="28"/>
          <w:szCs w:val="28"/>
          <w:lang w:eastAsia="en-US"/>
        </w:rPr>
      </w:pPr>
      <w:r w:rsidRPr="009A2CCC">
        <w:rPr>
          <w:rFonts w:ascii="Verdana" w:hAnsi="Verdana"/>
          <w:b/>
          <w:sz w:val="28"/>
          <w:szCs w:val="28"/>
          <w:lang w:eastAsia="en-US"/>
        </w:rPr>
        <w:tab/>
      </w:r>
    </w:p>
    <w:p w:rsidR="009A2CCC" w:rsidRPr="009A2CCC" w:rsidRDefault="009A2CCC" w:rsidP="009A2CCC">
      <w:pPr>
        <w:tabs>
          <w:tab w:val="center" w:pos="0"/>
        </w:tabs>
        <w:suppressAutoHyphens/>
        <w:autoSpaceDN w:val="0"/>
        <w:jc w:val="both"/>
        <w:textAlignment w:val="baseline"/>
        <w:rPr>
          <w:kern w:val="3"/>
          <w:lang w:val="ru-RU"/>
        </w:rPr>
      </w:pPr>
      <w:r w:rsidRPr="009A2CCC">
        <w:rPr>
          <w:rFonts w:ascii="Verdana" w:hAnsi="Verdana"/>
          <w:b/>
          <w:sz w:val="28"/>
          <w:szCs w:val="28"/>
          <w:lang w:eastAsia="en-US"/>
        </w:rPr>
        <w:tab/>
      </w:r>
      <w:r w:rsidRPr="009A2CCC">
        <w:rPr>
          <w:kern w:val="3"/>
        </w:rPr>
        <w:t>У</w:t>
      </w:r>
      <w:proofErr w:type="spellStart"/>
      <w:r w:rsidRPr="009A2CCC">
        <w:rPr>
          <w:kern w:val="3"/>
          <w:lang w:val="ru-RU"/>
        </w:rPr>
        <w:t>частвали</w:t>
      </w:r>
      <w:proofErr w:type="spellEnd"/>
      <w:r w:rsidRPr="009A2CCC">
        <w:rPr>
          <w:kern w:val="3"/>
        </w:rPr>
        <w:t xml:space="preserve">  </w:t>
      </w:r>
      <w:r w:rsidRPr="009A2CCC">
        <w:rPr>
          <w:kern w:val="3"/>
          <w:lang w:val="ru-RU"/>
        </w:rPr>
        <w:t xml:space="preserve">в </w:t>
      </w:r>
      <w:r w:rsidRPr="009A2CCC">
        <w:rPr>
          <w:kern w:val="3"/>
        </w:rPr>
        <w:t xml:space="preserve">  поименно гласуване</w:t>
      </w:r>
      <w:r w:rsidRPr="009A2CCC">
        <w:rPr>
          <w:kern w:val="3"/>
          <w:lang w:val="ru-RU"/>
        </w:rPr>
        <w:t xml:space="preserve">  </w:t>
      </w:r>
      <w:r w:rsidRPr="009A2CCC">
        <w:rPr>
          <w:kern w:val="3"/>
          <w:lang w:val="en-US"/>
        </w:rPr>
        <w:t>12</w:t>
      </w:r>
      <w:r w:rsidRPr="009A2CCC">
        <w:rPr>
          <w:kern w:val="3"/>
          <w:lang w:val="ru-RU"/>
        </w:rPr>
        <w:t xml:space="preserve">  общ. съветници,  </w:t>
      </w:r>
      <w:proofErr w:type="spellStart"/>
      <w:r w:rsidRPr="009A2CCC">
        <w:rPr>
          <w:kern w:val="3"/>
          <w:lang w:val="ru-RU"/>
        </w:rPr>
        <w:t>гласували</w:t>
      </w:r>
      <w:proofErr w:type="spellEnd"/>
      <w:r w:rsidRPr="009A2CCC">
        <w:rPr>
          <w:kern w:val="3"/>
          <w:lang w:val="ru-RU"/>
        </w:rPr>
        <w:t xml:space="preserve">  </w:t>
      </w:r>
      <w:r w:rsidRPr="009A2CCC">
        <w:rPr>
          <w:kern w:val="3"/>
        </w:rPr>
        <w:t>„</w:t>
      </w:r>
      <w:r w:rsidRPr="009A2CCC">
        <w:rPr>
          <w:b/>
          <w:bCs/>
          <w:kern w:val="3"/>
          <w:lang w:val="ru-RU"/>
        </w:rPr>
        <w:t>за</w:t>
      </w:r>
      <w:r w:rsidRPr="009A2CCC">
        <w:rPr>
          <w:kern w:val="3"/>
        </w:rPr>
        <w:t>”</w:t>
      </w:r>
      <w:r w:rsidRPr="009A2CCC">
        <w:rPr>
          <w:kern w:val="3"/>
          <w:lang w:val="ru-RU"/>
        </w:rPr>
        <w:t xml:space="preserve">  – </w:t>
      </w:r>
      <w:r w:rsidRPr="009A2CCC">
        <w:rPr>
          <w:kern w:val="3"/>
          <w:lang w:val="en-US"/>
        </w:rPr>
        <w:t>12</w:t>
      </w:r>
      <w:r w:rsidRPr="009A2CCC">
        <w:rPr>
          <w:kern w:val="3"/>
          <w:lang w:val="ru-RU"/>
        </w:rPr>
        <w:t xml:space="preserve">,   </w:t>
      </w:r>
      <w:r w:rsidRPr="009A2CCC">
        <w:rPr>
          <w:kern w:val="3"/>
        </w:rPr>
        <w:t>„</w:t>
      </w:r>
      <w:r w:rsidRPr="009A2CCC">
        <w:rPr>
          <w:b/>
          <w:bCs/>
          <w:kern w:val="3"/>
          <w:lang w:val="ru-RU"/>
        </w:rPr>
        <w:t>против</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 xml:space="preserve">,  </w:t>
      </w:r>
      <w:r w:rsidRPr="009A2CCC">
        <w:rPr>
          <w:kern w:val="3"/>
        </w:rPr>
        <w:t>„</w:t>
      </w:r>
      <w:proofErr w:type="spellStart"/>
      <w:r w:rsidRPr="009A2CCC">
        <w:rPr>
          <w:b/>
          <w:bCs/>
          <w:kern w:val="3"/>
          <w:lang w:val="ru-RU"/>
        </w:rPr>
        <w:t>въздържал</w:t>
      </w:r>
      <w:proofErr w:type="spellEnd"/>
      <w:r w:rsidRPr="009A2CCC">
        <w:rPr>
          <w:b/>
          <w:bCs/>
          <w:kern w:val="3"/>
        </w:rPr>
        <w:t>и</w:t>
      </w:r>
      <w:r w:rsidRPr="009A2CCC">
        <w:rPr>
          <w:b/>
          <w:bCs/>
          <w:kern w:val="3"/>
          <w:lang w:val="ru-RU"/>
        </w:rPr>
        <w:t xml:space="preserve"> се</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w:t>
      </w:r>
    </w:p>
    <w:p w:rsidR="009A2CCC" w:rsidRPr="009A2CCC" w:rsidRDefault="009A2CCC" w:rsidP="009A2CCC">
      <w:pPr>
        <w:spacing w:after="200" w:line="276" w:lineRule="auto"/>
        <w:rPr>
          <w:rFonts w:ascii="Calibri" w:eastAsia="Calibri" w:hAnsi="Calibri"/>
          <w:sz w:val="22"/>
          <w:szCs w:val="22"/>
          <w:lang w:val="en-US" w:eastAsia="en-US"/>
        </w:rPr>
      </w:pPr>
    </w:p>
    <w:p w:rsidR="009A2CCC" w:rsidRPr="009A2CCC" w:rsidRDefault="009A2CCC" w:rsidP="009A2CCC">
      <w:pPr>
        <w:spacing w:after="200" w:line="276" w:lineRule="auto"/>
        <w:rPr>
          <w:rFonts w:ascii="Calibri" w:eastAsia="Calibri" w:hAnsi="Calibri"/>
          <w:sz w:val="22"/>
          <w:szCs w:val="22"/>
          <w:lang w:val="en-US" w:eastAsia="en-US"/>
        </w:rPr>
      </w:pPr>
    </w:p>
    <w:p w:rsidR="009A2CCC" w:rsidRPr="009A2CCC" w:rsidRDefault="009A2CCC" w:rsidP="009A2CCC">
      <w:pPr>
        <w:spacing w:after="200" w:line="276" w:lineRule="auto"/>
        <w:rPr>
          <w:rFonts w:ascii="Calibri" w:eastAsia="Calibri" w:hAnsi="Calibri"/>
          <w:sz w:val="22"/>
          <w:szCs w:val="22"/>
          <w:lang w:eastAsia="en-US"/>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E2AD5" w:rsidRPr="001E2AD5" w:rsidRDefault="001E2AD5" w:rsidP="001E2AD5">
      <w:pPr>
        <w:widowControl w:val="0"/>
        <w:suppressAutoHyphens/>
        <w:autoSpaceDN w:val="0"/>
        <w:textAlignment w:val="baseline"/>
        <w:rPr>
          <w:rFonts w:eastAsia="Lucida Sans Unicode" w:cs="Tahoma"/>
          <w:b/>
          <w:kern w:val="3"/>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E2AD5" w:rsidRPr="001E2AD5" w:rsidRDefault="001E2AD5" w:rsidP="001E2AD5">
      <w:pPr>
        <w:rPr>
          <w:rFonts w:ascii="Verdana" w:hAnsi="Verdana"/>
          <w:b/>
          <w:lang w:val="en-US"/>
        </w:rPr>
      </w:pPr>
      <w:r w:rsidRPr="001E2AD5">
        <w:rPr>
          <w:rFonts w:eastAsia="Lucida Sans Unicode" w:cs="Tahoma"/>
          <w:b/>
          <w:kern w:val="3"/>
        </w:rPr>
        <w:t xml:space="preserve">                                        / Иванка Рачева – Генчева /</w:t>
      </w:r>
    </w:p>
    <w:p w:rsidR="009A2CCC" w:rsidRPr="009A2CCC" w:rsidRDefault="009A2CCC" w:rsidP="009A2CCC">
      <w:pPr>
        <w:jc w:val="both"/>
        <w:rPr>
          <w:rFonts w:ascii="Verdana" w:hAnsi="Verdana"/>
          <w:b/>
          <w:sz w:val="28"/>
          <w:szCs w:val="28"/>
          <w:lang w:eastAsia="en-US"/>
        </w:rPr>
      </w:pPr>
    </w:p>
    <w:p w:rsidR="009A2CCC" w:rsidRPr="009A2CCC" w:rsidRDefault="009A2CCC" w:rsidP="009A2CCC">
      <w:pPr>
        <w:ind w:firstLine="567"/>
        <w:jc w:val="both"/>
        <w:rPr>
          <w:rFonts w:ascii="Verdana" w:hAnsi="Verdana"/>
          <w:b/>
          <w:sz w:val="28"/>
          <w:szCs w:val="28"/>
          <w:u w:val="single"/>
          <w:lang w:eastAsia="en-US"/>
        </w:rPr>
      </w:pPr>
      <w:r w:rsidRPr="009A2CCC">
        <w:rPr>
          <w:rFonts w:ascii="Verdana" w:hAnsi="Verdana"/>
          <w:b/>
          <w:sz w:val="28"/>
          <w:szCs w:val="28"/>
          <w:lang w:eastAsia="en-US"/>
        </w:rPr>
        <w:tab/>
      </w:r>
      <w:r w:rsidRPr="009A2CCC">
        <w:rPr>
          <w:rFonts w:ascii="Verdana" w:hAnsi="Verdana"/>
          <w:b/>
          <w:sz w:val="28"/>
          <w:szCs w:val="28"/>
          <w:lang w:val="en-US" w:eastAsia="en-US"/>
        </w:rPr>
        <w:t xml:space="preserve">                                                                       </w:t>
      </w:r>
      <w:r w:rsidRPr="009A2CCC">
        <w:rPr>
          <w:rFonts w:ascii="Verdana" w:hAnsi="Verdana"/>
          <w:b/>
          <w:sz w:val="28"/>
          <w:szCs w:val="28"/>
          <w:lang w:eastAsia="en-US"/>
        </w:rPr>
        <w:t xml:space="preserve"> </w:t>
      </w: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Pr="009A2CCC" w:rsidRDefault="009A2CCC" w:rsidP="009A2CCC">
      <w:pPr>
        <w:jc w:val="both"/>
        <w:rPr>
          <w:rFonts w:ascii="Verdana" w:eastAsia="Calibri" w:hAnsi="Verdana"/>
          <w:b/>
          <w:sz w:val="28"/>
          <w:szCs w:val="28"/>
          <w:lang w:val="en-US" w:eastAsia="en-US"/>
        </w:rPr>
      </w:pPr>
    </w:p>
    <w:p w:rsidR="009A2CCC" w:rsidRDefault="009A2CCC" w:rsidP="009A2CCC">
      <w:pPr>
        <w:jc w:val="both"/>
        <w:rPr>
          <w:rFonts w:ascii="Verdana" w:eastAsia="Calibri" w:hAnsi="Verdana"/>
          <w:b/>
          <w:sz w:val="28"/>
          <w:szCs w:val="28"/>
          <w:lang w:val="en-US" w:eastAsia="en-US"/>
        </w:rPr>
      </w:pPr>
    </w:p>
    <w:p w:rsidR="001E2AD5" w:rsidRDefault="001E2AD5" w:rsidP="009A2CCC">
      <w:pPr>
        <w:jc w:val="both"/>
        <w:rPr>
          <w:rFonts w:ascii="Verdana" w:eastAsia="Calibri" w:hAnsi="Verdana"/>
          <w:b/>
          <w:sz w:val="28"/>
          <w:szCs w:val="28"/>
          <w:lang w:val="en-US" w:eastAsia="en-US"/>
        </w:rPr>
      </w:pPr>
    </w:p>
    <w:p w:rsidR="001E2AD5" w:rsidRPr="001E2AD5" w:rsidRDefault="001E2AD5" w:rsidP="001E2AD5">
      <w:pPr>
        <w:rPr>
          <w:b/>
          <w:kern w:val="20"/>
          <w:lang w:val="en-US"/>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9A2CCC" w:rsidRPr="009A2CCC" w:rsidRDefault="009A2CCC" w:rsidP="009A2CCC">
      <w:pPr>
        <w:jc w:val="center"/>
        <w:rPr>
          <w:b/>
          <w:kern w:val="20"/>
          <w:lang w:val="en-US"/>
        </w:rPr>
      </w:pPr>
    </w:p>
    <w:p w:rsidR="009A2CCC" w:rsidRPr="009A2CCC" w:rsidRDefault="009A2CCC" w:rsidP="009A2CCC">
      <w:pPr>
        <w:jc w:val="center"/>
        <w:rPr>
          <w:b/>
          <w:kern w:val="20"/>
          <w:lang w:val="en-US"/>
        </w:rPr>
      </w:pPr>
    </w:p>
    <w:p w:rsidR="009A2CCC" w:rsidRPr="009A2CCC" w:rsidRDefault="009A2CCC" w:rsidP="009A2CCC">
      <w:pPr>
        <w:jc w:val="both"/>
        <w:rPr>
          <w:sz w:val="16"/>
          <w:szCs w:val="16"/>
          <w:lang w:val="en-GB"/>
        </w:rPr>
      </w:pPr>
    </w:p>
    <w:p w:rsidR="009A2CCC" w:rsidRPr="009A2CCC" w:rsidRDefault="009A2CCC" w:rsidP="009A2CCC">
      <w:pPr>
        <w:ind w:left="2820" w:firstLine="12"/>
        <w:jc w:val="both"/>
        <w:rPr>
          <w:sz w:val="32"/>
          <w:szCs w:val="32"/>
        </w:rPr>
      </w:pPr>
      <w:r w:rsidRPr="009A2CCC">
        <w:rPr>
          <w:sz w:val="36"/>
          <w:szCs w:val="36"/>
        </w:rPr>
        <w:t xml:space="preserve">    </w:t>
      </w:r>
      <w:r w:rsidRPr="009A2CCC">
        <w:rPr>
          <w:sz w:val="36"/>
          <w:szCs w:val="36"/>
          <w:lang w:val="en-US"/>
        </w:rPr>
        <w:t xml:space="preserve"> </w:t>
      </w:r>
      <w:r w:rsidRPr="009A2CCC">
        <w:rPr>
          <w:sz w:val="32"/>
          <w:szCs w:val="32"/>
        </w:rPr>
        <w:t>Р Е Ш Е Н И Е  № 2</w:t>
      </w:r>
      <w:r w:rsidRPr="009A2CCC">
        <w:rPr>
          <w:sz w:val="32"/>
          <w:szCs w:val="32"/>
          <w:lang w:val="en-US"/>
        </w:rPr>
        <w:t>2</w:t>
      </w:r>
      <w:r w:rsidRPr="009A2CCC">
        <w:rPr>
          <w:sz w:val="32"/>
          <w:szCs w:val="32"/>
        </w:rPr>
        <w:t>7</w:t>
      </w:r>
    </w:p>
    <w:p w:rsidR="009A2CCC" w:rsidRPr="009A2CCC" w:rsidRDefault="009A2CCC" w:rsidP="009A2CCC">
      <w:pPr>
        <w:ind w:firstLine="720"/>
        <w:jc w:val="center"/>
        <w:rPr>
          <w:sz w:val="32"/>
          <w:szCs w:val="32"/>
        </w:rPr>
      </w:pPr>
      <w:proofErr w:type="gramStart"/>
      <w:r w:rsidRPr="009A2CCC">
        <w:rPr>
          <w:sz w:val="32"/>
          <w:szCs w:val="32"/>
          <w:lang w:val="en-US"/>
        </w:rPr>
        <w:t>26</w:t>
      </w:r>
      <w:r w:rsidRPr="009A2CCC">
        <w:rPr>
          <w:sz w:val="32"/>
          <w:szCs w:val="32"/>
        </w:rPr>
        <w:t>.0</w:t>
      </w:r>
      <w:r w:rsidRPr="009A2CCC">
        <w:rPr>
          <w:sz w:val="32"/>
          <w:szCs w:val="32"/>
          <w:lang w:val="en-US"/>
        </w:rPr>
        <w:t>3</w:t>
      </w:r>
      <w:r w:rsidRPr="009A2CCC">
        <w:rPr>
          <w:sz w:val="32"/>
          <w:szCs w:val="32"/>
        </w:rPr>
        <w:t>.2021 г.</w:t>
      </w:r>
      <w:proofErr w:type="gramEnd"/>
    </w:p>
    <w:p w:rsidR="009A2CCC" w:rsidRPr="009A2CCC" w:rsidRDefault="009A2CCC" w:rsidP="009A2CCC">
      <w:pPr>
        <w:jc w:val="center"/>
        <w:rPr>
          <w:sz w:val="32"/>
          <w:szCs w:val="32"/>
          <w:lang w:val="en-US"/>
        </w:rPr>
      </w:pPr>
      <w:r w:rsidRPr="009A2CCC">
        <w:rPr>
          <w:sz w:val="32"/>
          <w:szCs w:val="32"/>
        </w:rPr>
        <w:t xml:space="preserve">      / Протокол № </w:t>
      </w:r>
      <w:r w:rsidRPr="009A2CCC">
        <w:rPr>
          <w:sz w:val="32"/>
          <w:szCs w:val="32"/>
          <w:lang w:val="en-US"/>
        </w:rPr>
        <w:t>19</w:t>
      </w:r>
      <w:r w:rsidRPr="009A2CCC">
        <w:rPr>
          <w:sz w:val="32"/>
          <w:szCs w:val="32"/>
        </w:rPr>
        <w:t xml:space="preserve"> /</w:t>
      </w:r>
    </w:p>
    <w:p w:rsidR="009A2CCC" w:rsidRPr="009A2CCC" w:rsidRDefault="009A2CCC" w:rsidP="009A2CCC">
      <w:pPr>
        <w:jc w:val="center"/>
        <w:rPr>
          <w:sz w:val="32"/>
          <w:szCs w:val="32"/>
          <w:lang w:val="en-US"/>
        </w:rPr>
      </w:pPr>
    </w:p>
    <w:p w:rsidR="009A2CCC" w:rsidRPr="009A2CCC" w:rsidRDefault="009A2CCC" w:rsidP="009A2CCC">
      <w:pPr>
        <w:ind w:firstLine="708"/>
        <w:jc w:val="both"/>
        <w:rPr>
          <w:lang w:eastAsia="en-US"/>
        </w:rPr>
      </w:pPr>
      <w:r w:rsidRPr="009A2CCC">
        <w:rPr>
          <w:b/>
          <w:sz w:val="28"/>
          <w:szCs w:val="28"/>
          <w:u w:val="single"/>
          <w:lang w:val="ru-RU"/>
        </w:rPr>
        <w:t>ОТНОСНО:</w:t>
      </w:r>
      <w:r w:rsidRPr="009A2CCC">
        <w:t xml:space="preserve"> </w:t>
      </w:r>
      <w:r w:rsidRPr="009A2CCC">
        <w:rPr>
          <w:kern w:val="3"/>
        </w:rPr>
        <w:t xml:space="preserve">Предложение  </w:t>
      </w:r>
      <w:r w:rsidRPr="009A2CCC">
        <w:t xml:space="preserve">с вносител Кмета на Община Гурково </w:t>
      </w:r>
      <w:r w:rsidRPr="009A2CCC">
        <w:rPr>
          <w:rFonts w:eastAsia="Calibri"/>
        </w:rPr>
        <w:t xml:space="preserve"> с  вх. № ОС – 71/</w:t>
      </w:r>
      <w:r w:rsidRPr="009A2CCC">
        <w:rPr>
          <w:rFonts w:eastAsia="Calibri"/>
          <w:lang w:val="en-US"/>
        </w:rPr>
        <w:t>1</w:t>
      </w:r>
      <w:r w:rsidRPr="009A2CCC">
        <w:rPr>
          <w:rFonts w:eastAsia="Calibri"/>
        </w:rPr>
        <w:t>7.03. 2021 г. - у</w:t>
      </w:r>
      <w:proofErr w:type="spellStart"/>
      <w:r w:rsidRPr="009A2CCC">
        <w:rPr>
          <w:lang w:val="x-none" w:eastAsia="en-US"/>
        </w:rPr>
        <w:t>чредяване</w:t>
      </w:r>
      <w:proofErr w:type="spellEnd"/>
      <w:r w:rsidRPr="009A2CCC">
        <w:rPr>
          <w:lang w:val="x-none" w:eastAsia="en-US"/>
        </w:rPr>
        <w:t xml:space="preserve"> възмездно право на строеж, за жилищно строителство, върху недвижим имот – частна общинска собственост, с идентификатор 18157.501.2013 по кадастралната карта и кадастралните регистри на гр. Гурково.</w:t>
      </w:r>
    </w:p>
    <w:p w:rsidR="009A2CCC" w:rsidRPr="009A2CCC" w:rsidRDefault="009A2CCC" w:rsidP="009A2CCC">
      <w:pPr>
        <w:ind w:firstLine="708"/>
        <w:jc w:val="both"/>
        <w:rPr>
          <w:lang w:eastAsia="en-US"/>
        </w:rPr>
      </w:pPr>
    </w:p>
    <w:p w:rsidR="009A2CCC" w:rsidRPr="009A2CCC" w:rsidRDefault="009A2CCC" w:rsidP="009A2CCC">
      <w:pPr>
        <w:ind w:firstLine="720"/>
        <w:jc w:val="both"/>
        <w:rPr>
          <w:lang w:val="x-none" w:eastAsia="en-US"/>
        </w:rPr>
      </w:pPr>
      <w:r w:rsidRPr="009A2CCC">
        <w:rPr>
          <w:b/>
          <w:sz w:val="28"/>
          <w:szCs w:val="28"/>
          <w:u w:val="single"/>
        </w:rPr>
        <w:t>МОТИВИ:</w:t>
      </w:r>
      <w:r w:rsidRPr="009A2CCC">
        <w:rPr>
          <w:sz w:val="28"/>
          <w:szCs w:val="28"/>
        </w:rPr>
        <w:t xml:space="preserve"> </w:t>
      </w:r>
      <w:r w:rsidRPr="009A2CCC">
        <w:rPr>
          <w:lang w:val="x-none" w:eastAsia="en-US"/>
        </w:rPr>
        <w:t>Съгласно чл. 37, ал. 1 от Закона за общинската собственост, право на строеж върху имот – частна общинска собственост, се учредява след решение на общински съвет от кмета на общината чрез публичен търг или публично оповестен конкурс</w:t>
      </w:r>
      <w:r w:rsidRPr="009A2CCC">
        <w:rPr>
          <w:lang w:val="en-US" w:eastAsia="en-US"/>
        </w:rPr>
        <w:t xml:space="preserve"> </w:t>
      </w:r>
      <w:r w:rsidRPr="009A2CCC">
        <w:rPr>
          <w:lang w:val="x-none" w:eastAsia="en-US"/>
        </w:rPr>
        <w:t xml:space="preserve">и съобразно предвижданията на влязъл в сила подробен </w:t>
      </w:r>
      <w:proofErr w:type="spellStart"/>
      <w:r w:rsidRPr="009A2CCC">
        <w:rPr>
          <w:lang w:val="x-none" w:eastAsia="en-US"/>
        </w:rPr>
        <w:t>устройствен</w:t>
      </w:r>
      <w:proofErr w:type="spellEnd"/>
      <w:r w:rsidRPr="009A2CCC">
        <w:rPr>
          <w:lang w:val="x-none" w:eastAsia="en-US"/>
        </w:rPr>
        <w:t xml:space="preserve"> план. </w:t>
      </w:r>
    </w:p>
    <w:p w:rsidR="009A2CCC" w:rsidRPr="009A2CCC" w:rsidRDefault="009A2CCC" w:rsidP="009A2CCC">
      <w:pPr>
        <w:ind w:firstLine="720"/>
        <w:jc w:val="both"/>
        <w:rPr>
          <w:lang w:val="x-none" w:eastAsia="en-US"/>
        </w:rPr>
      </w:pPr>
      <w:r w:rsidRPr="009A2CCC">
        <w:rPr>
          <w:lang w:val="x-none" w:eastAsia="en-US"/>
        </w:rPr>
        <w:t xml:space="preserve">Недвижим имот – частна общинска собственост, представляващ: поземлен имот с </w:t>
      </w:r>
      <w:r w:rsidRPr="009A2CCC">
        <w:rPr>
          <w:b/>
          <w:lang w:val="x-none" w:eastAsia="en-US"/>
        </w:rPr>
        <w:t>идентификатор 18157.501.2013</w:t>
      </w:r>
      <w:r w:rsidRPr="009A2CCC">
        <w:rPr>
          <w:lang w:val="x-none" w:eastAsia="en-US"/>
        </w:rP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ул. „Здравец” № 33, гр. Гурково, п.к. 6199, Площ на имота: </w:t>
      </w:r>
      <w:r w:rsidRPr="009A2CCC">
        <w:rPr>
          <w:b/>
          <w:lang w:val="x-none" w:eastAsia="en-US"/>
        </w:rPr>
        <w:t>303кв.м. /</w:t>
      </w:r>
      <w:r w:rsidRPr="009A2CCC">
        <w:rPr>
          <w:lang w:val="x-none" w:eastAsia="en-US"/>
        </w:rPr>
        <w:t>триста и три кв.м./ Трайно предназначение на територията</w:t>
      </w:r>
      <w:r w:rsidRPr="009A2CCC">
        <w:rPr>
          <w:b/>
          <w:bCs/>
          <w:lang w:val="x-none" w:eastAsia="en-US"/>
        </w:rPr>
        <w:t>: Урбанизирана</w:t>
      </w:r>
      <w:r w:rsidRPr="009A2CCC">
        <w:rPr>
          <w:bCs/>
          <w:lang w:val="x-none" w:eastAsia="en-US"/>
        </w:rPr>
        <w:t xml:space="preserve">. Начин на трайно ползване: </w:t>
      </w:r>
      <w:r w:rsidRPr="009A2CCC">
        <w:rPr>
          <w:b/>
          <w:bCs/>
          <w:lang w:val="x-none" w:eastAsia="en-US"/>
        </w:rPr>
        <w:t xml:space="preserve">Ниско застрояване /до 10 м./, </w:t>
      </w:r>
      <w:r w:rsidRPr="009A2CCC">
        <w:rPr>
          <w:lang w:val="x-none" w:eastAsia="en-US"/>
        </w:rPr>
        <w:t>при граници и съседи на целия имот: 18157.501.809, 18157.501.2014, 18157.501.957, 18157.501.956, 18157.501.808,</w:t>
      </w:r>
    </w:p>
    <w:p w:rsidR="009A2CCC" w:rsidRPr="009A2CCC" w:rsidRDefault="009A2CCC" w:rsidP="009A2CCC">
      <w:pPr>
        <w:jc w:val="both"/>
        <w:rPr>
          <w:lang w:val="x-none" w:eastAsia="en-US"/>
        </w:rPr>
      </w:pPr>
      <w:r w:rsidRPr="009A2CCC">
        <w:rPr>
          <w:b/>
          <w:bCs/>
          <w:lang w:val="x-none" w:eastAsia="en-US"/>
        </w:rPr>
        <w:t>Номер по предходен план</w:t>
      </w:r>
      <w:r w:rsidRPr="009A2CCC">
        <w:rPr>
          <w:bCs/>
          <w:lang w:val="x-none" w:eastAsia="en-US"/>
        </w:rPr>
        <w:t>:</w:t>
      </w:r>
      <w:r w:rsidRPr="009A2CCC">
        <w:rPr>
          <w:b/>
          <w:bCs/>
          <w:lang w:val="x-none" w:eastAsia="en-US"/>
        </w:rPr>
        <w:t xml:space="preserve"> 956, </w:t>
      </w:r>
      <w:r w:rsidRPr="009A2CCC">
        <w:rPr>
          <w:bCs/>
          <w:lang w:val="x-none" w:eastAsia="en-US"/>
        </w:rPr>
        <w:t xml:space="preserve">квартал 67 </w:t>
      </w:r>
      <w:r w:rsidRPr="009A2CCC">
        <w:rPr>
          <w:lang w:val="x-none" w:eastAsia="en-US"/>
        </w:rPr>
        <w:t>/ шестдесет и седем /</w:t>
      </w:r>
      <w:r w:rsidRPr="009A2CCC">
        <w:rPr>
          <w:bCs/>
          <w:lang w:val="x-none" w:eastAsia="en-US"/>
        </w:rPr>
        <w:t xml:space="preserve">, парцел: </w:t>
      </w:r>
      <w:r w:rsidRPr="009A2CCC">
        <w:rPr>
          <w:bCs/>
          <w:lang w:val="en-US" w:eastAsia="en-US"/>
        </w:rPr>
        <w:t>I</w:t>
      </w:r>
      <w:r w:rsidRPr="009A2CCC">
        <w:rPr>
          <w:bCs/>
          <w:lang w:val="x-none" w:eastAsia="en-US"/>
        </w:rPr>
        <w:t xml:space="preserve">Х </w:t>
      </w:r>
      <w:r w:rsidRPr="009A2CCC">
        <w:rPr>
          <w:lang w:val="x-none" w:eastAsia="en-US"/>
        </w:rPr>
        <w:t xml:space="preserve">/девети/ </w:t>
      </w:r>
    </w:p>
    <w:p w:rsidR="009A2CCC" w:rsidRPr="009A2CCC" w:rsidRDefault="009A2CCC" w:rsidP="009A2CCC">
      <w:pPr>
        <w:jc w:val="both"/>
        <w:rPr>
          <w:lang w:val="x-none" w:eastAsia="en-US"/>
        </w:rPr>
      </w:pPr>
      <w:r w:rsidRPr="009A2CCC">
        <w:rPr>
          <w:lang w:val="x-none" w:eastAsia="en-US"/>
        </w:rPr>
        <w:t>е включен в раздел ІІІ “В” – Имоти, върху които Община Гурково има намерение да учреди възмездно право на строеж и право на ползване” на Годишната програма за управление и разпореждане с имоти - общинска собственост под т. 17.</w:t>
      </w:r>
    </w:p>
    <w:p w:rsidR="009A2CCC" w:rsidRPr="009A2CCC" w:rsidRDefault="009A2CCC" w:rsidP="009A2CCC">
      <w:pPr>
        <w:ind w:firstLine="720"/>
        <w:jc w:val="both"/>
        <w:rPr>
          <w:lang w:val="x-none" w:eastAsia="en-US"/>
        </w:rPr>
      </w:pPr>
      <w:r w:rsidRPr="009A2CCC">
        <w:rPr>
          <w:lang w:val="x-none" w:eastAsia="en-US"/>
        </w:rPr>
        <w:t xml:space="preserve">Подробният </w:t>
      </w:r>
      <w:proofErr w:type="spellStart"/>
      <w:r w:rsidRPr="009A2CCC">
        <w:rPr>
          <w:lang w:val="x-none" w:eastAsia="en-US"/>
        </w:rPr>
        <w:t>устройствен</w:t>
      </w:r>
      <w:proofErr w:type="spellEnd"/>
      <w:r w:rsidRPr="009A2CCC">
        <w:rPr>
          <w:lang w:val="x-none" w:eastAsia="en-US"/>
        </w:rPr>
        <w:t xml:space="preserve"> план предвижда застрояване в района „За жилищно строителство” .Имотът не се използва от общината, поради което може да бъде предмет на учредяване на възмездно право на строеж. За възмездното учредяване на право на строеж за жилищно строителство върху недвижим имот – частна общинска собственост, представляващ </w:t>
      </w:r>
      <w:r w:rsidRPr="009A2CCC">
        <w:rPr>
          <w:lang w:val="ru-RU" w:eastAsia="en-US"/>
        </w:rPr>
        <w:t xml:space="preserve"> </w:t>
      </w:r>
      <w:proofErr w:type="spellStart"/>
      <w:r w:rsidRPr="009A2CCC">
        <w:rPr>
          <w:b/>
          <w:lang w:val="en-AU" w:eastAsia="en-US"/>
        </w:rPr>
        <w:t>поземлен</w:t>
      </w:r>
      <w:proofErr w:type="spellEnd"/>
      <w:r w:rsidRPr="009A2CCC">
        <w:rPr>
          <w:b/>
          <w:lang w:val="en-AU" w:eastAsia="en-US"/>
        </w:rPr>
        <w:t xml:space="preserve"> </w:t>
      </w:r>
      <w:proofErr w:type="spellStart"/>
      <w:r w:rsidRPr="009A2CCC">
        <w:rPr>
          <w:b/>
          <w:lang w:val="en-AU" w:eastAsia="en-US"/>
        </w:rPr>
        <w:t>имот</w:t>
      </w:r>
      <w:proofErr w:type="spellEnd"/>
      <w:r w:rsidRPr="009A2CCC">
        <w:rPr>
          <w:b/>
          <w:lang w:val="en-AU" w:eastAsia="en-US"/>
        </w:rPr>
        <w:t xml:space="preserve"> с</w:t>
      </w:r>
      <w:r w:rsidRPr="009A2CCC">
        <w:rPr>
          <w:lang w:val="en-AU" w:eastAsia="en-US"/>
        </w:rPr>
        <w:t xml:space="preserve"> </w:t>
      </w:r>
      <w:proofErr w:type="spellStart"/>
      <w:r w:rsidRPr="009A2CCC">
        <w:rPr>
          <w:b/>
          <w:lang w:val="en-AU" w:eastAsia="en-US"/>
        </w:rPr>
        <w:t>идентификатор</w:t>
      </w:r>
      <w:proofErr w:type="spellEnd"/>
      <w:r w:rsidRPr="009A2CCC">
        <w:rPr>
          <w:b/>
          <w:lang w:val="en-AU" w:eastAsia="en-US"/>
        </w:rPr>
        <w:t xml:space="preserve"> 18157.501.2013</w:t>
      </w:r>
      <w:r w:rsidRPr="009A2CCC">
        <w:rPr>
          <w:lang w:val="en-AU" w:eastAsia="en-US"/>
        </w:rPr>
        <w:t xml:space="preserve"> </w:t>
      </w:r>
      <w:proofErr w:type="spellStart"/>
      <w:r w:rsidRPr="009A2CCC">
        <w:rPr>
          <w:lang w:val="en-AU" w:eastAsia="en-US"/>
        </w:rPr>
        <w:t>по</w:t>
      </w:r>
      <w:proofErr w:type="spellEnd"/>
      <w:r w:rsidRPr="009A2CCC">
        <w:rPr>
          <w:lang w:val="en-AU" w:eastAsia="en-US"/>
        </w:rPr>
        <w:t xml:space="preserve"> </w:t>
      </w:r>
      <w:proofErr w:type="spellStart"/>
      <w:r w:rsidRPr="009A2CCC">
        <w:rPr>
          <w:lang w:val="en-AU" w:eastAsia="en-US"/>
        </w:rPr>
        <w:t>кадастралната</w:t>
      </w:r>
      <w:proofErr w:type="spellEnd"/>
      <w:r w:rsidRPr="009A2CCC">
        <w:rPr>
          <w:lang w:val="en-AU" w:eastAsia="en-US"/>
        </w:rPr>
        <w:t xml:space="preserve"> </w:t>
      </w:r>
      <w:proofErr w:type="spellStart"/>
      <w:r w:rsidRPr="009A2CCC">
        <w:rPr>
          <w:lang w:val="en-AU" w:eastAsia="en-US"/>
        </w:rPr>
        <w:t>карта</w:t>
      </w:r>
      <w:proofErr w:type="spellEnd"/>
      <w:r w:rsidRPr="009A2CCC">
        <w:rPr>
          <w:lang w:val="en-AU" w:eastAsia="en-US"/>
        </w:rPr>
        <w:t xml:space="preserve"> и </w:t>
      </w:r>
      <w:proofErr w:type="spellStart"/>
      <w:r w:rsidRPr="009A2CCC">
        <w:rPr>
          <w:lang w:val="en-AU" w:eastAsia="en-US"/>
        </w:rPr>
        <w:t>кадастралните</w:t>
      </w:r>
      <w:proofErr w:type="spellEnd"/>
      <w:r w:rsidRPr="009A2CCC">
        <w:rPr>
          <w:lang w:val="en-AU" w:eastAsia="en-US"/>
        </w:rPr>
        <w:t xml:space="preserve"> </w:t>
      </w:r>
      <w:proofErr w:type="spellStart"/>
      <w:r w:rsidRPr="009A2CCC">
        <w:rPr>
          <w:lang w:val="en-AU" w:eastAsia="en-US"/>
        </w:rPr>
        <w:t>регистри</w:t>
      </w:r>
      <w:proofErr w:type="spellEnd"/>
      <w:r w:rsidRPr="009A2CCC">
        <w:rPr>
          <w:lang w:val="en-AU" w:eastAsia="en-US"/>
        </w:rPr>
        <w:t xml:space="preserve">, </w:t>
      </w:r>
      <w:proofErr w:type="spellStart"/>
      <w:r w:rsidRPr="009A2CCC">
        <w:rPr>
          <w:lang w:val="en-AU" w:eastAsia="en-US"/>
        </w:rPr>
        <w:t>одобрени</w:t>
      </w:r>
      <w:proofErr w:type="spellEnd"/>
      <w:r w:rsidRPr="009A2CCC">
        <w:rPr>
          <w:lang w:val="en-AU" w:eastAsia="en-US"/>
        </w:rPr>
        <w:t xml:space="preserve"> </w:t>
      </w:r>
      <w:proofErr w:type="spellStart"/>
      <w:r w:rsidRPr="009A2CCC">
        <w:rPr>
          <w:lang w:val="en-AU" w:eastAsia="en-US"/>
        </w:rPr>
        <w:t>със</w:t>
      </w:r>
      <w:proofErr w:type="spellEnd"/>
      <w:r w:rsidRPr="009A2CCC">
        <w:rPr>
          <w:lang w:val="en-AU" w:eastAsia="en-US"/>
        </w:rPr>
        <w:t xml:space="preserve"> </w:t>
      </w:r>
      <w:proofErr w:type="spellStart"/>
      <w:r w:rsidRPr="009A2CCC">
        <w:rPr>
          <w:lang w:val="en-AU" w:eastAsia="en-US"/>
        </w:rPr>
        <w:t>Заповед</w:t>
      </w:r>
      <w:proofErr w:type="spellEnd"/>
      <w:r w:rsidRPr="009A2CCC">
        <w:rPr>
          <w:lang w:val="en-AU" w:eastAsia="en-US"/>
        </w:rPr>
        <w:t xml:space="preserve"> РД – 18-3/ 18.01.2010 г. </w:t>
      </w:r>
      <w:proofErr w:type="spellStart"/>
      <w:proofErr w:type="gramStart"/>
      <w:r w:rsidRPr="009A2CCC">
        <w:rPr>
          <w:lang w:val="en-AU" w:eastAsia="en-US"/>
        </w:rPr>
        <w:t>на</w:t>
      </w:r>
      <w:proofErr w:type="spellEnd"/>
      <w:proofErr w:type="gramEnd"/>
      <w:r w:rsidRPr="009A2CCC">
        <w:rPr>
          <w:lang w:val="en-AU" w:eastAsia="en-US"/>
        </w:rPr>
        <w:t xml:space="preserve"> </w:t>
      </w:r>
      <w:proofErr w:type="spellStart"/>
      <w:r w:rsidRPr="009A2CCC">
        <w:rPr>
          <w:lang w:val="en-AU" w:eastAsia="en-US"/>
        </w:rPr>
        <w:t>Изпълнителния</w:t>
      </w:r>
      <w:proofErr w:type="spellEnd"/>
      <w:r w:rsidRPr="009A2CCC">
        <w:rPr>
          <w:lang w:val="en-AU" w:eastAsia="en-US"/>
        </w:rPr>
        <w:t xml:space="preserve"> </w:t>
      </w:r>
      <w:proofErr w:type="spellStart"/>
      <w:r w:rsidRPr="009A2CCC">
        <w:rPr>
          <w:lang w:val="en-AU" w:eastAsia="en-US"/>
        </w:rPr>
        <w:t>Директор</w:t>
      </w:r>
      <w:proofErr w:type="spellEnd"/>
      <w:r w:rsidRPr="009A2CCC">
        <w:rPr>
          <w:lang w:val="en-AU" w:eastAsia="en-US"/>
        </w:rPr>
        <w:t xml:space="preserve"> </w:t>
      </w:r>
      <w:proofErr w:type="spellStart"/>
      <w:r w:rsidRPr="009A2CCC">
        <w:rPr>
          <w:lang w:val="en-AU" w:eastAsia="en-US"/>
        </w:rPr>
        <w:t>на</w:t>
      </w:r>
      <w:proofErr w:type="spellEnd"/>
      <w:r w:rsidRPr="009A2CCC">
        <w:rPr>
          <w:lang w:val="en-AU" w:eastAsia="en-US"/>
        </w:rPr>
        <w:t xml:space="preserve"> АГКК, с </w:t>
      </w:r>
      <w:proofErr w:type="spellStart"/>
      <w:r w:rsidRPr="009A2CCC">
        <w:rPr>
          <w:lang w:val="en-AU" w:eastAsia="en-US"/>
        </w:rPr>
        <w:t>адрес</w:t>
      </w:r>
      <w:proofErr w:type="spellEnd"/>
      <w:r w:rsidRPr="009A2CCC">
        <w:rPr>
          <w:lang w:val="en-AU" w:eastAsia="en-US"/>
        </w:rPr>
        <w:t xml:space="preserve"> </w:t>
      </w:r>
      <w:proofErr w:type="spellStart"/>
      <w:r w:rsidRPr="009A2CCC">
        <w:rPr>
          <w:lang w:val="en-AU" w:eastAsia="en-US"/>
        </w:rPr>
        <w:t>на</w:t>
      </w:r>
      <w:proofErr w:type="spellEnd"/>
      <w:r w:rsidRPr="009A2CCC">
        <w:rPr>
          <w:lang w:val="en-AU" w:eastAsia="en-US"/>
        </w:rPr>
        <w:t xml:space="preserve"> </w:t>
      </w:r>
      <w:proofErr w:type="spellStart"/>
      <w:r w:rsidRPr="009A2CCC">
        <w:rPr>
          <w:lang w:val="en-AU" w:eastAsia="en-US"/>
        </w:rPr>
        <w:t>поземления</w:t>
      </w:r>
      <w:proofErr w:type="spellEnd"/>
      <w:r w:rsidRPr="009A2CCC">
        <w:rPr>
          <w:lang w:val="en-AU" w:eastAsia="en-US"/>
        </w:rPr>
        <w:t xml:space="preserve"> </w:t>
      </w:r>
      <w:proofErr w:type="spellStart"/>
      <w:r w:rsidRPr="009A2CCC">
        <w:rPr>
          <w:lang w:val="en-AU" w:eastAsia="en-US"/>
        </w:rPr>
        <w:t>имот</w:t>
      </w:r>
      <w:proofErr w:type="spellEnd"/>
      <w:r w:rsidRPr="009A2CCC">
        <w:rPr>
          <w:lang w:val="en-AU" w:eastAsia="en-US"/>
        </w:rPr>
        <w:t xml:space="preserve">: </w:t>
      </w:r>
      <w:proofErr w:type="spellStart"/>
      <w:r w:rsidRPr="009A2CCC">
        <w:rPr>
          <w:lang w:val="en-AU" w:eastAsia="en-US"/>
        </w:rPr>
        <w:t>ул</w:t>
      </w:r>
      <w:proofErr w:type="spellEnd"/>
      <w:r w:rsidRPr="009A2CCC">
        <w:rPr>
          <w:lang w:val="en-AU" w:eastAsia="en-US"/>
        </w:rPr>
        <w:t xml:space="preserve">. </w:t>
      </w:r>
      <w:proofErr w:type="gramStart"/>
      <w:r w:rsidRPr="009A2CCC">
        <w:rPr>
          <w:lang w:val="en-AU" w:eastAsia="en-US"/>
        </w:rPr>
        <w:t>„</w:t>
      </w:r>
      <w:proofErr w:type="spellStart"/>
      <w:r w:rsidRPr="009A2CCC">
        <w:rPr>
          <w:lang w:val="en-AU" w:eastAsia="en-US"/>
        </w:rPr>
        <w:t>Здравец</w:t>
      </w:r>
      <w:proofErr w:type="spellEnd"/>
      <w:r w:rsidRPr="009A2CCC">
        <w:rPr>
          <w:lang w:val="en-AU" w:eastAsia="en-US"/>
        </w:rPr>
        <w:t xml:space="preserve">” № 33, </w:t>
      </w:r>
      <w:proofErr w:type="spellStart"/>
      <w:r w:rsidRPr="009A2CCC">
        <w:rPr>
          <w:lang w:val="en-AU" w:eastAsia="en-US"/>
        </w:rPr>
        <w:t>гр</w:t>
      </w:r>
      <w:proofErr w:type="spellEnd"/>
      <w:r w:rsidRPr="009A2CCC">
        <w:rPr>
          <w:lang w:val="en-AU" w:eastAsia="en-US"/>
        </w:rPr>
        <w:t>.</w:t>
      </w:r>
      <w:proofErr w:type="gramEnd"/>
      <w:r w:rsidRPr="009A2CCC">
        <w:rPr>
          <w:lang w:val="en-AU" w:eastAsia="en-US"/>
        </w:rPr>
        <w:t xml:space="preserve"> </w:t>
      </w:r>
      <w:proofErr w:type="spellStart"/>
      <w:proofErr w:type="gramStart"/>
      <w:r w:rsidRPr="009A2CCC">
        <w:rPr>
          <w:lang w:val="en-AU" w:eastAsia="en-US"/>
        </w:rPr>
        <w:t>Гурково</w:t>
      </w:r>
      <w:proofErr w:type="spellEnd"/>
      <w:r w:rsidRPr="009A2CCC">
        <w:rPr>
          <w:lang w:val="x-none" w:eastAsia="en-US"/>
        </w:rPr>
        <w:t xml:space="preserve"> е </w:t>
      </w:r>
      <w:proofErr w:type="spellStart"/>
      <w:r w:rsidRPr="009A2CCC">
        <w:rPr>
          <w:lang w:val="ru-RU" w:eastAsia="en-US"/>
        </w:rPr>
        <w:t>изготвена</w:t>
      </w:r>
      <w:proofErr w:type="spellEnd"/>
      <w:r w:rsidRPr="009A2CCC">
        <w:rPr>
          <w:lang w:val="ru-RU" w:eastAsia="en-US"/>
        </w:rPr>
        <w:t xml:space="preserve"> </w:t>
      </w:r>
      <w:proofErr w:type="spellStart"/>
      <w:r w:rsidRPr="009A2CCC">
        <w:rPr>
          <w:lang w:val="ru-RU" w:eastAsia="en-US"/>
        </w:rPr>
        <w:t>пазарна</w:t>
      </w:r>
      <w:proofErr w:type="spellEnd"/>
      <w:r w:rsidRPr="009A2CCC">
        <w:rPr>
          <w:lang w:val="ru-RU" w:eastAsia="en-US"/>
        </w:rPr>
        <w:t xml:space="preserve"> цена от </w:t>
      </w:r>
      <w:r w:rsidRPr="009A2CCC">
        <w:rPr>
          <w:szCs w:val="20"/>
          <w:lang w:val="x-none" w:eastAsia="en-US"/>
        </w:rPr>
        <w:t xml:space="preserve">лицензиран оценител на имоти – Стоянка </w:t>
      </w:r>
      <w:r w:rsidR="00A91FFF">
        <w:rPr>
          <w:szCs w:val="20"/>
          <w:lang w:val="en-US" w:eastAsia="en-US"/>
        </w:rPr>
        <w:t>*********</w:t>
      </w:r>
      <w:r w:rsidRPr="009A2CCC">
        <w:rPr>
          <w:szCs w:val="20"/>
          <w:lang w:val="x-none" w:eastAsia="en-US"/>
        </w:rPr>
        <w:t xml:space="preserve"> </w:t>
      </w:r>
      <w:proofErr w:type="spellStart"/>
      <w:r w:rsidRPr="009A2CCC">
        <w:rPr>
          <w:szCs w:val="20"/>
          <w:lang w:val="x-none" w:eastAsia="en-US"/>
        </w:rPr>
        <w:t>Манолчева-Николова</w:t>
      </w:r>
      <w:proofErr w:type="spellEnd"/>
      <w:r w:rsidRPr="009A2CCC">
        <w:rPr>
          <w:szCs w:val="20"/>
          <w:lang w:val="x-none" w:eastAsia="en-US"/>
        </w:rPr>
        <w:t>, гр.</w:t>
      </w:r>
      <w:proofErr w:type="gramEnd"/>
      <w:r w:rsidRPr="009A2CCC">
        <w:rPr>
          <w:szCs w:val="20"/>
          <w:lang w:val="x-none" w:eastAsia="en-US"/>
        </w:rPr>
        <w:t xml:space="preserve"> Стара Загора. </w:t>
      </w:r>
    </w:p>
    <w:p w:rsidR="009A2CCC" w:rsidRPr="009A2CCC" w:rsidRDefault="009A2CCC" w:rsidP="009A2CCC">
      <w:pPr>
        <w:ind w:firstLine="720"/>
        <w:jc w:val="both"/>
        <w:rPr>
          <w:lang w:eastAsia="en-US"/>
        </w:rPr>
      </w:pPr>
      <w:r w:rsidRPr="009A2CCC">
        <w:rPr>
          <w:lang w:eastAsia="en-US"/>
        </w:rPr>
        <w:t>Н</w:t>
      </w:r>
      <w:r w:rsidRPr="009A2CCC">
        <w:rPr>
          <w:lang w:val="x-none" w:eastAsia="en-US"/>
        </w:rPr>
        <w:t>а основание чл.21, ал.1, т.8 от ЗМСМА, чл.37, ал.1 от ЗОС и чл.43, ал. 1, т.3 от Наредбата за реда за придобиване, управление и разпореждане с имоти и вещи – общинска собственост</w:t>
      </w:r>
      <w:r w:rsidRPr="009A2CCC">
        <w:rPr>
          <w:lang w:eastAsia="en-US"/>
        </w:rPr>
        <w:t xml:space="preserve"> и в</w:t>
      </w:r>
      <w:proofErr w:type="spellStart"/>
      <w:r w:rsidRPr="009A2CCC">
        <w:rPr>
          <w:lang w:val="x-none" w:eastAsia="en-US"/>
        </w:rPr>
        <w:t>ъв</w:t>
      </w:r>
      <w:proofErr w:type="spellEnd"/>
      <w:r w:rsidRPr="009A2CCC">
        <w:rPr>
          <w:lang w:val="x-none" w:eastAsia="en-US"/>
        </w:rPr>
        <w:t xml:space="preserve"> връзка с гореизложеното, Общински съвет – Гурково </w:t>
      </w:r>
    </w:p>
    <w:p w:rsidR="009A2CCC" w:rsidRPr="009A2CCC" w:rsidRDefault="009A2CCC" w:rsidP="009A2CCC">
      <w:pPr>
        <w:ind w:firstLine="720"/>
        <w:jc w:val="both"/>
        <w:rPr>
          <w:lang w:eastAsia="en-US"/>
        </w:rPr>
      </w:pPr>
    </w:p>
    <w:p w:rsidR="009A2CCC" w:rsidRPr="009A2CCC" w:rsidRDefault="009A2CCC" w:rsidP="009A2CCC">
      <w:pPr>
        <w:jc w:val="center"/>
        <w:rPr>
          <w:sz w:val="20"/>
          <w:szCs w:val="20"/>
          <w:lang w:eastAsia="en-US"/>
        </w:rPr>
      </w:pPr>
      <w:r w:rsidRPr="009A2CCC">
        <w:rPr>
          <w:rFonts w:eastAsia="Calibri"/>
          <w:sz w:val="32"/>
          <w:szCs w:val="32"/>
          <w:lang w:eastAsia="en-US"/>
        </w:rPr>
        <w:t>Р Е Ш И:</w:t>
      </w:r>
    </w:p>
    <w:p w:rsidR="009A2CCC" w:rsidRPr="009A2CCC" w:rsidRDefault="009A2CCC" w:rsidP="009A2CCC">
      <w:pPr>
        <w:rPr>
          <w:sz w:val="20"/>
          <w:szCs w:val="20"/>
          <w:lang w:eastAsia="en-US"/>
        </w:rPr>
      </w:pPr>
    </w:p>
    <w:p w:rsidR="009A2CCC" w:rsidRPr="009A2CCC" w:rsidRDefault="009A2CCC" w:rsidP="009A2CCC">
      <w:pPr>
        <w:numPr>
          <w:ilvl w:val="0"/>
          <w:numId w:val="26"/>
        </w:numPr>
        <w:jc w:val="both"/>
        <w:rPr>
          <w:sz w:val="28"/>
          <w:szCs w:val="20"/>
          <w:lang w:val="x-none" w:eastAsia="en-US"/>
        </w:rPr>
      </w:pPr>
      <w:r w:rsidRPr="009A2CCC">
        <w:rPr>
          <w:b/>
          <w:caps/>
          <w:lang w:val="x-none" w:eastAsia="en-US"/>
        </w:rPr>
        <w:t>дава</w:t>
      </w:r>
      <w:r w:rsidRPr="009A2CCC">
        <w:rPr>
          <w:caps/>
          <w:lang w:val="x-none" w:eastAsia="en-US"/>
        </w:rPr>
        <w:t xml:space="preserve"> </w:t>
      </w:r>
      <w:r w:rsidRPr="009A2CCC">
        <w:rPr>
          <w:b/>
          <w:caps/>
          <w:lang w:val="x-none" w:eastAsia="en-US"/>
        </w:rPr>
        <w:t>съгласие</w:t>
      </w:r>
      <w:r w:rsidRPr="009A2CCC">
        <w:rPr>
          <w:lang w:val="x-none" w:eastAsia="en-US"/>
        </w:rPr>
        <w:t xml:space="preserve"> да се учреди възмездно право на строеж, за построяване на едноетажна жилищна сграда със застроена площ до </w:t>
      </w:r>
      <w:r w:rsidRPr="009A2CCC">
        <w:rPr>
          <w:b/>
          <w:lang w:val="x-none" w:eastAsia="en-US"/>
        </w:rPr>
        <w:t>100 кв.м./</w:t>
      </w:r>
      <w:r w:rsidRPr="009A2CCC">
        <w:rPr>
          <w:lang w:val="x-none" w:eastAsia="en-US"/>
        </w:rPr>
        <w:t xml:space="preserve">сто кв.м./ и разгъната застроена площ /РЗП/ до 100кв.м. /сто кв.м./, при условията на плана за застрояване /ПЗ/ и одобрени от Община Гурково проекти и издадени от същата разрешения за строеж, която сграда да се изгради върху имот – частна общинска собственост, описан по кадастралната карта и кадастралните регистри на гр.Гурково, </w:t>
      </w:r>
      <w:r w:rsidRPr="009A2CCC">
        <w:rPr>
          <w:b/>
          <w:lang w:val="x-none" w:eastAsia="en-US"/>
        </w:rPr>
        <w:t xml:space="preserve">чрез публичен </w:t>
      </w:r>
      <w:r w:rsidRPr="009A2CCC">
        <w:rPr>
          <w:lang w:val="x-none" w:eastAsia="en-US"/>
        </w:rPr>
        <w:t>търг с явно наддаване, представляващ:</w:t>
      </w:r>
    </w:p>
    <w:p w:rsidR="009A2CCC" w:rsidRPr="009A2CCC" w:rsidRDefault="009A2CCC" w:rsidP="009A2CCC">
      <w:pPr>
        <w:jc w:val="both"/>
        <w:rPr>
          <w:lang w:val="x-none" w:eastAsia="en-US"/>
        </w:rPr>
      </w:pPr>
      <w:r w:rsidRPr="009A2CCC">
        <w:rPr>
          <w:lang w:val="x-none" w:eastAsia="en-US"/>
        </w:rPr>
        <w:t xml:space="preserve">Недвижим имот – частна общинска собственост представляващ: поземлен имот с </w:t>
      </w:r>
      <w:r w:rsidRPr="009A2CCC">
        <w:rPr>
          <w:b/>
          <w:lang w:val="x-none" w:eastAsia="en-US"/>
        </w:rPr>
        <w:t>идентификатор 18157.501.2013</w:t>
      </w:r>
      <w:r w:rsidRPr="009A2CCC">
        <w:rPr>
          <w:lang w:val="x-none" w:eastAsia="en-US"/>
        </w:rPr>
        <w:t xml:space="preserve"> по кадастралната карта и кадастралните регистри, </w:t>
      </w:r>
      <w:r w:rsidRPr="009A2CCC">
        <w:rPr>
          <w:lang w:val="x-none" w:eastAsia="en-US"/>
        </w:rPr>
        <w:lastRenderedPageBreak/>
        <w:t xml:space="preserve">одобрени със Заповед РД – 18-3/ 18.01.2010 г. на Изпълнителния Директор на АГКК, с адрес на поземления имот: ул. „Здравец” № 33, гр. Гурково, п.к. 6199, Площ на имота: </w:t>
      </w:r>
      <w:r w:rsidRPr="009A2CCC">
        <w:rPr>
          <w:b/>
          <w:lang w:val="x-none" w:eastAsia="en-US"/>
        </w:rPr>
        <w:t>303кв.м. /</w:t>
      </w:r>
      <w:r w:rsidRPr="009A2CCC">
        <w:rPr>
          <w:lang w:val="x-none" w:eastAsia="en-US"/>
        </w:rPr>
        <w:t>триста и три кв.м./ Трайно предназначение на територията</w:t>
      </w:r>
      <w:r w:rsidRPr="009A2CCC">
        <w:rPr>
          <w:b/>
          <w:bCs/>
          <w:lang w:val="x-none" w:eastAsia="en-US"/>
        </w:rPr>
        <w:t>: Урбанизирана</w:t>
      </w:r>
      <w:r w:rsidRPr="009A2CCC">
        <w:rPr>
          <w:bCs/>
          <w:lang w:val="x-none" w:eastAsia="en-US"/>
        </w:rPr>
        <w:t xml:space="preserve">. Начин на трайно ползване: </w:t>
      </w:r>
      <w:r w:rsidRPr="009A2CCC">
        <w:rPr>
          <w:b/>
          <w:bCs/>
          <w:lang w:val="x-none" w:eastAsia="en-US"/>
        </w:rPr>
        <w:t xml:space="preserve">Ниско застрояване /до 10 м./, </w:t>
      </w:r>
      <w:r w:rsidRPr="009A2CCC">
        <w:rPr>
          <w:lang w:val="x-none" w:eastAsia="en-US"/>
        </w:rPr>
        <w:t>при граници и съседи на целия имот: 18157.501.809, 18157.501.2014, 18157.501.957, 18157.501.956, 18157.501.808</w:t>
      </w:r>
    </w:p>
    <w:p w:rsidR="009A2CCC" w:rsidRPr="009A2CCC" w:rsidRDefault="009A2CCC" w:rsidP="009A2CCC">
      <w:pPr>
        <w:ind w:left="360"/>
        <w:jc w:val="both"/>
        <w:rPr>
          <w:lang w:val="x-none" w:eastAsia="en-US"/>
        </w:rPr>
      </w:pPr>
      <w:r w:rsidRPr="009A2CCC">
        <w:rPr>
          <w:b/>
          <w:bCs/>
          <w:lang w:val="x-none" w:eastAsia="en-US"/>
        </w:rPr>
        <w:t>Номер по предходен план</w:t>
      </w:r>
      <w:r w:rsidRPr="009A2CCC">
        <w:rPr>
          <w:bCs/>
          <w:lang w:val="x-none" w:eastAsia="en-US"/>
        </w:rPr>
        <w:t>:</w:t>
      </w:r>
      <w:r w:rsidRPr="009A2CCC">
        <w:rPr>
          <w:b/>
          <w:bCs/>
          <w:lang w:val="x-none" w:eastAsia="en-US"/>
        </w:rPr>
        <w:t xml:space="preserve"> 956, </w:t>
      </w:r>
      <w:r w:rsidRPr="009A2CCC">
        <w:rPr>
          <w:bCs/>
          <w:lang w:val="x-none" w:eastAsia="en-US"/>
        </w:rPr>
        <w:t xml:space="preserve">квартал 67 </w:t>
      </w:r>
      <w:r w:rsidRPr="009A2CCC">
        <w:rPr>
          <w:lang w:val="x-none" w:eastAsia="en-US"/>
        </w:rPr>
        <w:t>/ шестдесет и седем /</w:t>
      </w:r>
      <w:r w:rsidRPr="009A2CCC">
        <w:rPr>
          <w:bCs/>
          <w:lang w:val="x-none" w:eastAsia="en-US"/>
        </w:rPr>
        <w:t xml:space="preserve">, парцел: </w:t>
      </w:r>
      <w:r w:rsidRPr="009A2CCC">
        <w:rPr>
          <w:bCs/>
          <w:lang w:val="en-US" w:eastAsia="en-US"/>
        </w:rPr>
        <w:t>I</w:t>
      </w:r>
      <w:r w:rsidRPr="009A2CCC">
        <w:rPr>
          <w:bCs/>
          <w:lang w:val="x-none" w:eastAsia="en-US"/>
        </w:rPr>
        <w:t xml:space="preserve">Х </w:t>
      </w:r>
      <w:r w:rsidRPr="009A2CCC">
        <w:rPr>
          <w:lang w:val="x-none" w:eastAsia="en-US"/>
        </w:rPr>
        <w:t>/девети/</w:t>
      </w:r>
    </w:p>
    <w:p w:rsidR="009A2CCC" w:rsidRPr="009A2CCC" w:rsidRDefault="009A2CCC" w:rsidP="009A2CCC">
      <w:pPr>
        <w:jc w:val="both"/>
        <w:rPr>
          <w:b/>
          <w:lang w:val="x-none" w:eastAsia="en-US"/>
        </w:rPr>
      </w:pPr>
    </w:p>
    <w:p w:rsidR="009A2CCC" w:rsidRPr="009A2CCC" w:rsidRDefault="009A2CCC" w:rsidP="009A2CCC">
      <w:pPr>
        <w:numPr>
          <w:ilvl w:val="0"/>
          <w:numId w:val="26"/>
        </w:numPr>
        <w:jc w:val="both"/>
        <w:rPr>
          <w:b/>
          <w:lang w:val="x-none" w:eastAsia="en-US"/>
        </w:rPr>
      </w:pPr>
      <w:r w:rsidRPr="009A2CCC">
        <w:rPr>
          <w:b/>
          <w:caps/>
          <w:lang w:val="x-none" w:eastAsia="en-US"/>
        </w:rPr>
        <w:t>ОПРЕДЕЛЯ</w:t>
      </w:r>
      <w:r w:rsidRPr="009A2CCC">
        <w:rPr>
          <w:b/>
          <w:lang w:val="x-none" w:eastAsia="en-US"/>
        </w:rPr>
        <w:t xml:space="preserve"> </w:t>
      </w:r>
      <w:proofErr w:type="spellStart"/>
      <w:r w:rsidRPr="009A2CCC">
        <w:rPr>
          <w:lang w:val="ru-RU" w:eastAsia="en-US"/>
        </w:rPr>
        <w:t>изготвената</w:t>
      </w:r>
      <w:proofErr w:type="spellEnd"/>
      <w:r w:rsidRPr="009A2CCC">
        <w:rPr>
          <w:lang w:val="ru-RU" w:eastAsia="en-US"/>
        </w:rPr>
        <w:t xml:space="preserve">  </w:t>
      </w:r>
      <w:proofErr w:type="spellStart"/>
      <w:r w:rsidRPr="009A2CCC">
        <w:rPr>
          <w:lang w:val="ru-RU" w:eastAsia="en-US"/>
        </w:rPr>
        <w:t>пазарна</w:t>
      </w:r>
      <w:proofErr w:type="spellEnd"/>
      <w:r w:rsidRPr="009A2CCC">
        <w:rPr>
          <w:lang w:val="ru-RU" w:eastAsia="en-US"/>
        </w:rPr>
        <w:t xml:space="preserve"> цена от </w:t>
      </w:r>
      <w:r w:rsidRPr="009A2CCC">
        <w:rPr>
          <w:szCs w:val="20"/>
          <w:lang w:val="x-none" w:eastAsia="en-US"/>
        </w:rPr>
        <w:t xml:space="preserve">лицензиран оценител на имоти – Стоянка </w:t>
      </w:r>
      <w:r w:rsidR="00A91FFF">
        <w:rPr>
          <w:szCs w:val="20"/>
          <w:lang w:val="en-US" w:eastAsia="en-US"/>
        </w:rPr>
        <w:t>*********</w:t>
      </w:r>
      <w:r w:rsidRPr="009A2CCC">
        <w:rPr>
          <w:szCs w:val="20"/>
          <w:lang w:val="x-none" w:eastAsia="en-US"/>
        </w:rPr>
        <w:t xml:space="preserve"> </w:t>
      </w:r>
      <w:proofErr w:type="spellStart"/>
      <w:r w:rsidRPr="009A2CCC">
        <w:rPr>
          <w:szCs w:val="20"/>
          <w:lang w:val="x-none" w:eastAsia="en-US"/>
        </w:rPr>
        <w:t>Манолчева-Николова</w:t>
      </w:r>
      <w:proofErr w:type="spellEnd"/>
      <w:r w:rsidRPr="009A2CCC">
        <w:rPr>
          <w:szCs w:val="20"/>
          <w:lang w:val="x-none" w:eastAsia="en-US"/>
        </w:rPr>
        <w:t>, гр. Стара Загора</w:t>
      </w:r>
      <w:r w:rsidRPr="009A2CCC">
        <w:rPr>
          <w:lang w:val="x-none" w:eastAsia="en-US"/>
        </w:rPr>
        <w:t xml:space="preserve"> </w:t>
      </w:r>
      <w:r w:rsidRPr="009A2CCC">
        <w:rPr>
          <w:b/>
          <w:lang w:val="x-none" w:eastAsia="en-US"/>
        </w:rPr>
        <w:t>в размер на 1800,00 лв.</w:t>
      </w:r>
      <w:r w:rsidRPr="009A2CCC">
        <w:rPr>
          <w:lang w:val="x-none" w:eastAsia="en-US"/>
        </w:rPr>
        <w:t xml:space="preserve"> /хиляда и осемстотин лева/ </w:t>
      </w:r>
      <w:r w:rsidRPr="009A2CCC">
        <w:rPr>
          <w:b/>
          <w:lang w:val="x-none" w:eastAsia="en-US"/>
        </w:rPr>
        <w:t>без ДДС</w:t>
      </w:r>
      <w:r w:rsidRPr="009A2CCC">
        <w:rPr>
          <w:lang w:val="x-none" w:eastAsia="en-US"/>
        </w:rPr>
        <w:t xml:space="preserve"> </w:t>
      </w:r>
      <w:r w:rsidRPr="009A2CCC">
        <w:rPr>
          <w:lang w:eastAsia="en-US"/>
        </w:rPr>
        <w:t>з</w:t>
      </w:r>
      <w:r w:rsidRPr="009A2CCC">
        <w:rPr>
          <w:lang w:val="x-none" w:eastAsia="en-US"/>
        </w:rPr>
        <w:t xml:space="preserve">а </w:t>
      </w:r>
      <w:r w:rsidRPr="009A2CCC">
        <w:rPr>
          <w:b/>
          <w:lang w:val="x-none" w:eastAsia="en-US"/>
        </w:rPr>
        <w:t>първоначална тръжна цена</w:t>
      </w:r>
      <w:r w:rsidRPr="009A2CCC">
        <w:rPr>
          <w:lang w:val="x-none" w:eastAsia="en-US"/>
        </w:rPr>
        <w:t>, за учредяване възмездно право на строеж на жилищна сграда</w:t>
      </w:r>
    </w:p>
    <w:p w:rsidR="009A2CCC" w:rsidRPr="009A2CCC" w:rsidRDefault="009A2CCC" w:rsidP="009A2CCC">
      <w:pPr>
        <w:jc w:val="both"/>
        <w:rPr>
          <w:b/>
          <w:lang w:val="x-none" w:eastAsia="en-US"/>
        </w:rPr>
      </w:pPr>
    </w:p>
    <w:p w:rsidR="009A2CCC" w:rsidRPr="009A2CCC" w:rsidRDefault="009A2CCC" w:rsidP="009A2CCC">
      <w:pPr>
        <w:numPr>
          <w:ilvl w:val="0"/>
          <w:numId w:val="26"/>
        </w:numPr>
        <w:jc w:val="both"/>
        <w:rPr>
          <w:szCs w:val="20"/>
          <w:lang w:val="x-none" w:eastAsia="en-US"/>
        </w:rPr>
      </w:pPr>
      <w:r w:rsidRPr="009A2CCC">
        <w:rPr>
          <w:b/>
          <w:caps/>
          <w:lang w:val="x-none" w:eastAsia="en-US"/>
        </w:rPr>
        <w:t>Определя</w:t>
      </w:r>
      <w:r w:rsidRPr="009A2CCC">
        <w:rPr>
          <w:szCs w:val="20"/>
          <w:lang w:val="x-none" w:eastAsia="en-US"/>
        </w:rPr>
        <w:t xml:space="preserve"> стъпка за наддаване 10 %;</w:t>
      </w:r>
    </w:p>
    <w:p w:rsidR="009A2CCC" w:rsidRPr="009A2CCC" w:rsidRDefault="009A2CCC" w:rsidP="009A2CCC">
      <w:pPr>
        <w:jc w:val="both"/>
        <w:rPr>
          <w:szCs w:val="20"/>
          <w:lang w:val="x-none" w:eastAsia="en-US"/>
        </w:rPr>
      </w:pPr>
    </w:p>
    <w:p w:rsidR="009A2CCC" w:rsidRPr="009A2CCC" w:rsidRDefault="009A2CCC" w:rsidP="009A2CCC">
      <w:pPr>
        <w:numPr>
          <w:ilvl w:val="0"/>
          <w:numId w:val="26"/>
        </w:numPr>
        <w:jc w:val="both"/>
        <w:rPr>
          <w:sz w:val="28"/>
          <w:lang w:val="x-none" w:eastAsia="en-US"/>
        </w:rPr>
      </w:pPr>
      <w:r w:rsidRPr="009A2CCC">
        <w:rPr>
          <w:b/>
          <w:caps/>
          <w:lang w:val="x-none" w:eastAsia="en-US"/>
        </w:rPr>
        <w:t>Упълномощава</w:t>
      </w:r>
      <w:r w:rsidRPr="009A2CCC">
        <w:rPr>
          <w:szCs w:val="20"/>
          <w:lang w:val="x-none" w:eastAsia="en-US"/>
        </w:rPr>
        <w:t xml:space="preserve"> Кмета на Община Гурково да организира и проведе публичен търг с явно наддаване за</w:t>
      </w:r>
      <w:r w:rsidRPr="009A2CCC">
        <w:rPr>
          <w:lang w:val="x-none" w:eastAsia="en-US"/>
        </w:rPr>
        <w:t xml:space="preserve"> учредяване възмездно право на строеж, на жилищна сграда</w:t>
      </w:r>
      <w:r w:rsidRPr="009A2CCC">
        <w:rPr>
          <w:szCs w:val="20"/>
          <w:lang w:val="x-none" w:eastAsia="en-US"/>
        </w:rPr>
        <w:t xml:space="preserve"> върху описания по-горе недвижим имот, след което да сключи договор с лицето, спечелило търга.</w:t>
      </w:r>
    </w:p>
    <w:p w:rsidR="009A2CCC" w:rsidRPr="009A2CCC" w:rsidRDefault="009A2CCC" w:rsidP="009A2CCC">
      <w:pPr>
        <w:ind w:left="708"/>
        <w:rPr>
          <w:sz w:val="20"/>
          <w:lang w:eastAsia="en-US"/>
        </w:rPr>
      </w:pPr>
    </w:p>
    <w:p w:rsidR="009A2CCC" w:rsidRPr="009A2CCC" w:rsidRDefault="009A2CCC" w:rsidP="009A2CCC">
      <w:pPr>
        <w:tabs>
          <w:tab w:val="center" w:pos="0"/>
        </w:tabs>
        <w:suppressAutoHyphens/>
        <w:autoSpaceDN w:val="0"/>
        <w:jc w:val="both"/>
        <w:textAlignment w:val="baseline"/>
        <w:rPr>
          <w:kern w:val="3"/>
          <w:lang w:val="ru-RU"/>
        </w:rPr>
      </w:pPr>
      <w:r w:rsidRPr="009A2CCC">
        <w:rPr>
          <w:kern w:val="3"/>
        </w:rPr>
        <w:tab/>
        <w:t>У</w:t>
      </w:r>
      <w:proofErr w:type="spellStart"/>
      <w:r w:rsidRPr="009A2CCC">
        <w:rPr>
          <w:kern w:val="3"/>
          <w:lang w:val="ru-RU"/>
        </w:rPr>
        <w:t>частвали</w:t>
      </w:r>
      <w:proofErr w:type="spellEnd"/>
      <w:r w:rsidRPr="009A2CCC">
        <w:rPr>
          <w:kern w:val="3"/>
        </w:rPr>
        <w:t xml:space="preserve">  </w:t>
      </w:r>
      <w:r w:rsidRPr="009A2CCC">
        <w:rPr>
          <w:kern w:val="3"/>
          <w:lang w:val="ru-RU"/>
        </w:rPr>
        <w:t xml:space="preserve">в </w:t>
      </w:r>
      <w:r w:rsidRPr="009A2CCC">
        <w:rPr>
          <w:kern w:val="3"/>
        </w:rPr>
        <w:t xml:space="preserve">  поименно гласуване</w:t>
      </w:r>
      <w:r w:rsidRPr="009A2CCC">
        <w:rPr>
          <w:kern w:val="3"/>
          <w:lang w:val="ru-RU"/>
        </w:rPr>
        <w:t xml:space="preserve">  </w:t>
      </w:r>
      <w:r w:rsidRPr="009A2CCC">
        <w:rPr>
          <w:kern w:val="3"/>
          <w:lang w:val="en-US"/>
        </w:rPr>
        <w:t>12</w:t>
      </w:r>
      <w:r w:rsidRPr="009A2CCC">
        <w:rPr>
          <w:kern w:val="3"/>
          <w:lang w:val="ru-RU"/>
        </w:rPr>
        <w:t xml:space="preserve">  общ. съветници,  </w:t>
      </w:r>
      <w:proofErr w:type="spellStart"/>
      <w:r w:rsidRPr="009A2CCC">
        <w:rPr>
          <w:kern w:val="3"/>
          <w:lang w:val="ru-RU"/>
        </w:rPr>
        <w:t>гласували</w:t>
      </w:r>
      <w:proofErr w:type="spellEnd"/>
      <w:r w:rsidRPr="009A2CCC">
        <w:rPr>
          <w:kern w:val="3"/>
          <w:lang w:val="ru-RU"/>
        </w:rPr>
        <w:t xml:space="preserve">  </w:t>
      </w:r>
      <w:r w:rsidRPr="009A2CCC">
        <w:rPr>
          <w:kern w:val="3"/>
        </w:rPr>
        <w:t>„</w:t>
      </w:r>
      <w:r w:rsidRPr="009A2CCC">
        <w:rPr>
          <w:b/>
          <w:bCs/>
          <w:kern w:val="3"/>
          <w:lang w:val="ru-RU"/>
        </w:rPr>
        <w:t>за</w:t>
      </w:r>
      <w:r w:rsidRPr="009A2CCC">
        <w:rPr>
          <w:kern w:val="3"/>
        </w:rPr>
        <w:t>”</w:t>
      </w:r>
      <w:r w:rsidRPr="009A2CCC">
        <w:rPr>
          <w:kern w:val="3"/>
          <w:lang w:val="ru-RU"/>
        </w:rPr>
        <w:t xml:space="preserve">  – </w:t>
      </w:r>
      <w:r w:rsidRPr="009A2CCC">
        <w:rPr>
          <w:kern w:val="3"/>
          <w:lang w:val="en-US"/>
        </w:rPr>
        <w:t>12</w:t>
      </w:r>
      <w:r w:rsidRPr="009A2CCC">
        <w:rPr>
          <w:kern w:val="3"/>
          <w:lang w:val="ru-RU"/>
        </w:rPr>
        <w:t xml:space="preserve">,   </w:t>
      </w:r>
      <w:r w:rsidRPr="009A2CCC">
        <w:rPr>
          <w:kern w:val="3"/>
        </w:rPr>
        <w:t>„</w:t>
      </w:r>
      <w:r w:rsidRPr="009A2CCC">
        <w:rPr>
          <w:b/>
          <w:bCs/>
          <w:kern w:val="3"/>
          <w:lang w:val="ru-RU"/>
        </w:rPr>
        <w:t>против</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 xml:space="preserve">,  </w:t>
      </w:r>
      <w:r w:rsidRPr="009A2CCC">
        <w:rPr>
          <w:kern w:val="3"/>
        </w:rPr>
        <w:t>„</w:t>
      </w:r>
      <w:proofErr w:type="spellStart"/>
      <w:r w:rsidRPr="009A2CCC">
        <w:rPr>
          <w:b/>
          <w:bCs/>
          <w:kern w:val="3"/>
          <w:lang w:val="ru-RU"/>
        </w:rPr>
        <w:t>въздържал</w:t>
      </w:r>
      <w:proofErr w:type="spellEnd"/>
      <w:r w:rsidRPr="009A2CCC">
        <w:rPr>
          <w:b/>
          <w:bCs/>
          <w:kern w:val="3"/>
        </w:rPr>
        <w:t>и</w:t>
      </w:r>
      <w:r w:rsidRPr="009A2CCC">
        <w:rPr>
          <w:b/>
          <w:bCs/>
          <w:kern w:val="3"/>
          <w:lang w:val="ru-RU"/>
        </w:rPr>
        <w:t xml:space="preserve"> се</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w:t>
      </w:r>
    </w:p>
    <w:p w:rsidR="009A2CCC" w:rsidRPr="009A2CCC" w:rsidRDefault="009A2CCC" w:rsidP="009A2CCC">
      <w:pPr>
        <w:spacing w:after="200" w:line="276" w:lineRule="auto"/>
        <w:rPr>
          <w:rFonts w:ascii="Calibri" w:eastAsia="Calibri" w:hAnsi="Calibri"/>
          <w:sz w:val="22"/>
          <w:szCs w:val="22"/>
          <w:lang w:val="en-US" w:eastAsia="en-US"/>
        </w:rPr>
      </w:pPr>
    </w:p>
    <w:p w:rsidR="009A2CCC" w:rsidRPr="009A2CCC" w:rsidRDefault="009A2CCC" w:rsidP="009A2CCC">
      <w:pPr>
        <w:spacing w:after="200" w:line="276" w:lineRule="auto"/>
        <w:rPr>
          <w:rFonts w:ascii="Calibri" w:eastAsia="Calibri" w:hAnsi="Calibri"/>
          <w:sz w:val="22"/>
          <w:szCs w:val="22"/>
          <w:lang w:val="en-US" w:eastAsia="en-US"/>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E2AD5" w:rsidRPr="001E2AD5" w:rsidRDefault="001E2AD5" w:rsidP="001E2AD5">
      <w:pPr>
        <w:widowControl w:val="0"/>
        <w:suppressAutoHyphens/>
        <w:autoSpaceDN w:val="0"/>
        <w:textAlignment w:val="baseline"/>
        <w:rPr>
          <w:rFonts w:eastAsia="Lucida Sans Unicode" w:cs="Tahoma"/>
          <w:b/>
          <w:kern w:val="3"/>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E2AD5" w:rsidRPr="001E2AD5" w:rsidRDefault="001E2AD5" w:rsidP="001E2AD5">
      <w:pPr>
        <w:rPr>
          <w:rFonts w:ascii="Verdana" w:hAnsi="Verdana"/>
          <w:b/>
          <w:lang w:val="en-US"/>
        </w:rPr>
      </w:pPr>
      <w:r w:rsidRPr="001E2AD5">
        <w:rPr>
          <w:rFonts w:eastAsia="Lucida Sans Unicode" w:cs="Tahoma"/>
          <w:b/>
          <w:kern w:val="3"/>
        </w:rPr>
        <w:t xml:space="preserve">                                        / Иванка Рачева – Генчева /</w:t>
      </w:r>
    </w:p>
    <w:p w:rsidR="009A2CCC" w:rsidRPr="009A2CCC" w:rsidRDefault="009A2CCC" w:rsidP="009A2CCC">
      <w:pPr>
        <w:ind w:firstLine="708"/>
        <w:jc w:val="both"/>
        <w:rPr>
          <w:lang w:eastAsia="en-US"/>
        </w:rPr>
      </w:pPr>
    </w:p>
    <w:p w:rsidR="009A2CCC" w:rsidRPr="009A2CCC" w:rsidRDefault="009A2CCC" w:rsidP="009A2CCC">
      <w:pPr>
        <w:jc w:val="both"/>
        <w:rPr>
          <w:rFonts w:ascii="Verdana" w:hAnsi="Verdana"/>
          <w:b/>
          <w:sz w:val="28"/>
          <w:szCs w:val="28"/>
          <w:lang w:val="en-US" w:eastAsia="en-US"/>
        </w:rPr>
      </w:pPr>
    </w:p>
    <w:p w:rsidR="009A2CCC" w:rsidRPr="009A2CCC" w:rsidRDefault="009A2CCC" w:rsidP="009A2CCC">
      <w:pPr>
        <w:jc w:val="both"/>
        <w:rPr>
          <w:rFonts w:ascii="Verdana" w:hAnsi="Verdana"/>
          <w:b/>
          <w:sz w:val="28"/>
          <w:szCs w:val="28"/>
          <w:lang w:val="en-US" w:eastAsia="en-US"/>
        </w:rPr>
      </w:pPr>
    </w:p>
    <w:p w:rsidR="009A2CCC" w:rsidRPr="009A2CCC" w:rsidRDefault="009A2CCC" w:rsidP="009A2CCC">
      <w:pPr>
        <w:jc w:val="both"/>
        <w:rPr>
          <w:rFonts w:ascii="Verdana" w:hAnsi="Verdana"/>
          <w:b/>
          <w:sz w:val="28"/>
          <w:szCs w:val="28"/>
          <w:lang w:val="en-US" w:eastAsia="en-US"/>
        </w:rPr>
      </w:pPr>
    </w:p>
    <w:p w:rsidR="009A2CCC" w:rsidRPr="009A2CCC" w:rsidRDefault="009A2CCC" w:rsidP="009A2CCC">
      <w:pPr>
        <w:jc w:val="both"/>
        <w:rPr>
          <w:rFonts w:ascii="Verdana" w:hAnsi="Verdana"/>
          <w:b/>
          <w:sz w:val="28"/>
          <w:szCs w:val="28"/>
          <w:lang w:val="en-US" w:eastAsia="en-US"/>
        </w:rPr>
      </w:pPr>
    </w:p>
    <w:p w:rsidR="009A2CCC" w:rsidRPr="009A2CCC" w:rsidRDefault="009A2CCC" w:rsidP="009A2CCC">
      <w:pPr>
        <w:jc w:val="both"/>
        <w:rPr>
          <w:rFonts w:ascii="Verdana" w:hAnsi="Verdana"/>
          <w:b/>
          <w:sz w:val="28"/>
          <w:szCs w:val="28"/>
          <w:lang w:val="en-US" w:eastAsia="en-US"/>
        </w:rPr>
      </w:pPr>
    </w:p>
    <w:p w:rsidR="009A2CCC" w:rsidRPr="009A2CCC" w:rsidRDefault="009A2CCC" w:rsidP="009A2CCC">
      <w:pPr>
        <w:jc w:val="both"/>
        <w:rPr>
          <w:rFonts w:ascii="Verdana" w:hAnsi="Verdana"/>
          <w:b/>
          <w:sz w:val="28"/>
          <w:szCs w:val="28"/>
          <w:lang w:val="en-US" w:eastAsia="en-US"/>
        </w:rPr>
      </w:pPr>
    </w:p>
    <w:p w:rsidR="009A2CCC" w:rsidRPr="009A2CCC" w:rsidRDefault="009A2CCC" w:rsidP="009A2CCC">
      <w:pPr>
        <w:jc w:val="both"/>
        <w:rPr>
          <w:rFonts w:ascii="Verdana" w:hAnsi="Verdana"/>
          <w:b/>
          <w:sz w:val="28"/>
          <w:szCs w:val="28"/>
          <w:lang w:val="en-US" w:eastAsia="en-US"/>
        </w:rPr>
      </w:pPr>
    </w:p>
    <w:p w:rsidR="009A2CCC" w:rsidRPr="009A2CCC" w:rsidRDefault="009A2CCC" w:rsidP="009A2CCC">
      <w:pPr>
        <w:jc w:val="both"/>
        <w:rPr>
          <w:rFonts w:ascii="Verdana" w:hAnsi="Verdana"/>
          <w:b/>
          <w:sz w:val="28"/>
          <w:szCs w:val="28"/>
          <w:lang w:val="en-US" w:eastAsia="en-US"/>
        </w:rPr>
      </w:pPr>
    </w:p>
    <w:p w:rsidR="009A2CCC" w:rsidRPr="009A2CCC" w:rsidRDefault="009A2CCC" w:rsidP="009A2CCC">
      <w:pPr>
        <w:jc w:val="both"/>
        <w:rPr>
          <w:rFonts w:ascii="Verdana" w:hAnsi="Verdana"/>
          <w:b/>
          <w:sz w:val="28"/>
          <w:szCs w:val="28"/>
          <w:lang w:val="en-US" w:eastAsia="en-US"/>
        </w:rPr>
      </w:pPr>
    </w:p>
    <w:p w:rsidR="009A2CCC" w:rsidRPr="009A2CCC" w:rsidRDefault="009A2CCC" w:rsidP="009A2CCC">
      <w:pPr>
        <w:jc w:val="both"/>
        <w:rPr>
          <w:rFonts w:ascii="Verdana" w:hAnsi="Verdana"/>
          <w:b/>
          <w:sz w:val="28"/>
          <w:szCs w:val="28"/>
          <w:lang w:val="en-US" w:eastAsia="en-US"/>
        </w:rPr>
      </w:pPr>
    </w:p>
    <w:p w:rsidR="009A2CCC" w:rsidRPr="009A2CCC" w:rsidRDefault="009A2CCC" w:rsidP="009A2CCC">
      <w:pPr>
        <w:jc w:val="both"/>
        <w:rPr>
          <w:rFonts w:ascii="Verdana" w:hAnsi="Verdana"/>
          <w:b/>
          <w:sz w:val="28"/>
          <w:szCs w:val="28"/>
          <w:lang w:val="en-US" w:eastAsia="en-US"/>
        </w:rPr>
      </w:pPr>
    </w:p>
    <w:p w:rsidR="009A2CCC" w:rsidRPr="009A2CCC" w:rsidRDefault="009A2CCC" w:rsidP="009A2CCC">
      <w:pPr>
        <w:jc w:val="both"/>
        <w:rPr>
          <w:rFonts w:ascii="Verdana" w:hAnsi="Verdana"/>
          <w:b/>
          <w:sz w:val="28"/>
          <w:szCs w:val="28"/>
          <w:lang w:val="en-US" w:eastAsia="en-US"/>
        </w:rPr>
      </w:pPr>
    </w:p>
    <w:p w:rsidR="009A2CCC" w:rsidRDefault="009A2CCC" w:rsidP="009A2CCC">
      <w:pPr>
        <w:jc w:val="both"/>
        <w:rPr>
          <w:rFonts w:ascii="Verdana" w:hAnsi="Verdana"/>
          <w:b/>
          <w:sz w:val="28"/>
          <w:szCs w:val="28"/>
          <w:lang w:val="en-US" w:eastAsia="en-US"/>
        </w:rPr>
      </w:pPr>
    </w:p>
    <w:p w:rsidR="001E2AD5" w:rsidRDefault="001E2AD5" w:rsidP="009A2CCC">
      <w:pPr>
        <w:jc w:val="both"/>
        <w:rPr>
          <w:rFonts w:ascii="Verdana" w:hAnsi="Verdana"/>
          <w:b/>
          <w:sz w:val="28"/>
          <w:szCs w:val="28"/>
          <w:lang w:val="en-US" w:eastAsia="en-US"/>
        </w:rPr>
      </w:pPr>
    </w:p>
    <w:p w:rsidR="001E2AD5" w:rsidRDefault="001E2AD5" w:rsidP="009A2CCC">
      <w:pPr>
        <w:jc w:val="both"/>
        <w:rPr>
          <w:rFonts w:ascii="Verdana" w:hAnsi="Verdana"/>
          <w:b/>
          <w:sz w:val="28"/>
          <w:szCs w:val="28"/>
          <w:lang w:val="en-US" w:eastAsia="en-US"/>
        </w:rPr>
      </w:pPr>
    </w:p>
    <w:p w:rsidR="001E2AD5" w:rsidRDefault="001E2AD5" w:rsidP="009A2CCC">
      <w:pPr>
        <w:jc w:val="both"/>
        <w:rPr>
          <w:rFonts w:ascii="Verdana" w:hAnsi="Verdana"/>
          <w:b/>
          <w:sz w:val="28"/>
          <w:szCs w:val="28"/>
          <w:lang w:val="en-US" w:eastAsia="en-US"/>
        </w:rPr>
      </w:pPr>
    </w:p>
    <w:p w:rsidR="001E2AD5" w:rsidRDefault="001E2AD5" w:rsidP="009A2CCC">
      <w:pPr>
        <w:jc w:val="both"/>
        <w:rPr>
          <w:rFonts w:ascii="Verdana" w:hAnsi="Verdana"/>
          <w:b/>
          <w:sz w:val="28"/>
          <w:szCs w:val="28"/>
          <w:lang w:val="en-US" w:eastAsia="en-US"/>
        </w:rPr>
      </w:pPr>
    </w:p>
    <w:p w:rsidR="001E2AD5" w:rsidRDefault="001E2AD5" w:rsidP="009A2CCC">
      <w:pPr>
        <w:jc w:val="both"/>
        <w:rPr>
          <w:rFonts w:ascii="Verdana" w:hAnsi="Verdana"/>
          <w:b/>
          <w:sz w:val="28"/>
          <w:szCs w:val="28"/>
          <w:lang w:val="en-US" w:eastAsia="en-US"/>
        </w:rPr>
      </w:pPr>
    </w:p>
    <w:p w:rsidR="001E2AD5" w:rsidRPr="001E2AD5" w:rsidRDefault="001E2AD5" w:rsidP="001E2AD5">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9A2CCC" w:rsidRPr="009A2CCC" w:rsidRDefault="009A2CCC" w:rsidP="009A2CCC">
      <w:pPr>
        <w:jc w:val="center"/>
        <w:rPr>
          <w:b/>
          <w:kern w:val="20"/>
          <w:lang w:val="en-US"/>
        </w:rPr>
      </w:pPr>
    </w:p>
    <w:p w:rsidR="009A2CCC" w:rsidRPr="009A2CCC" w:rsidRDefault="009A2CCC" w:rsidP="009A2CCC">
      <w:pPr>
        <w:jc w:val="both"/>
        <w:rPr>
          <w:sz w:val="16"/>
          <w:szCs w:val="16"/>
          <w:lang w:val="en-GB"/>
        </w:rPr>
      </w:pPr>
    </w:p>
    <w:p w:rsidR="009A2CCC" w:rsidRPr="009A2CCC" w:rsidRDefault="009A2CCC" w:rsidP="009A2CCC">
      <w:pPr>
        <w:ind w:left="2820" w:firstLine="12"/>
        <w:jc w:val="both"/>
        <w:rPr>
          <w:sz w:val="32"/>
          <w:szCs w:val="32"/>
        </w:rPr>
      </w:pPr>
      <w:r w:rsidRPr="009A2CCC">
        <w:rPr>
          <w:sz w:val="36"/>
          <w:szCs w:val="36"/>
        </w:rPr>
        <w:t xml:space="preserve">    </w:t>
      </w:r>
      <w:r w:rsidRPr="009A2CCC">
        <w:rPr>
          <w:sz w:val="36"/>
          <w:szCs w:val="36"/>
          <w:lang w:val="en-US"/>
        </w:rPr>
        <w:t xml:space="preserve"> </w:t>
      </w:r>
      <w:r w:rsidRPr="009A2CCC">
        <w:rPr>
          <w:sz w:val="32"/>
          <w:szCs w:val="32"/>
        </w:rPr>
        <w:t>Р Е Ш Е Н И Е  № 2</w:t>
      </w:r>
      <w:r w:rsidRPr="009A2CCC">
        <w:rPr>
          <w:sz w:val="32"/>
          <w:szCs w:val="32"/>
          <w:lang w:val="en-US"/>
        </w:rPr>
        <w:t>2</w:t>
      </w:r>
      <w:r w:rsidRPr="009A2CCC">
        <w:rPr>
          <w:sz w:val="32"/>
          <w:szCs w:val="32"/>
        </w:rPr>
        <w:t>8</w:t>
      </w:r>
    </w:p>
    <w:p w:rsidR="009A2CCC" w:rsidRPr="009A2CCC" w:rsidRDefault="009A2CCC" w:rsidP="009A2CCC">
      <w:pPr>
        <w:ind w:firstLine="720"/>
        <w:jc w:val="center"/>
        <w:rPr>
          <w:sz w:val="32"/>
          <w:szCs w:val="32"/>
        </w:rPr>
      </w:pPr>
      <w:proofErr w:type="gramStart"/>
      <w:r w:rsidRPr="009A2CCC">
        <w:rPr>
          <w:sz w:val="32"/>
          <w:szCs w:val="32"/>
          <w:lang w:val="en-US"/>
        </w:rPr>
        <w:t>26</w:t>
      </w:r>
      <w:r w:rsidRPr="009A2CCC">
        <w:rPr>
          <w:sz w:val="32"/>
          <w:szCs w:val="32"/>
        </w:rPr>
        <w:t>.0</w:t>
      </w:r>
      <w:r w:rsidRPr="009A2CCC">
        <w:rPr>
          <w:sz w:val="32"/>
          <w:szCs w:val="32"/>
          <w:lang w:val="en-US"/>
        </w:rPr>
        <w:t>3</w:t>
      </w:r>
      <w:r w:rsidRPr="009A2CCC">
        <w:rPr>
          <w:sz w:val="32"/>
          <w:szCs w:val="32"/>
        </w:rPr>
        <w:t>.2021 г.</w:t>
      </w:r>
      <w:proofErr w:type="gramEnd"/>
    </w:p>
    <w:p w:rsidR="009A2CCC" w:rsidRPr="009A2CCC" w:rsidRDefault="009A2CCC" w:rsidP="009A2CCC">
      <w:pPr>
        <w:jc w:val="center"/>
        <w:rPr>
          <w:sz w:val="32"/>
          <w:szCs w:val="32"/>
          <w:lang w:val="en-US"/>
        </w:rPr>
      </w:pPr>
      <w:r w:rsidRPr="009A2CCC">
        <w:rPr>
          <w:sz w:val="32"/>
          <w:szCs w:val="32"/>
        </w:rPr>
        <w:t xml:space="preserve">      / Протокол № </w:t>
      </w:r>
      <w:r w:rsidRPr="009A2CCC">
        <w:rPr>
          <w:sz w:val="32"/>
          <w:szCs w:val="32"/>
          <w:lang w:val="en-US"/>
        </w:rPr>
        <w:t>19</w:t>
      </w:r>
      <w:r w:rsidRPr="009A2CCC">
        <w:rPr>
          <w:sz w:val="32"/>
          <w:szCs w:val="32"/>
        </w:rPr>
        <w:t xml:space="preserve"> /</w:t>
      </w:r>
    </w:p>
    <w:p w:rsidR="009A2CCC" w:rsidRPr="009A2CCC" w:rsidRDefault="009A2CCC" w:rsidP="009A2CCC">
      <w:pPr>
        <w:jc w:val="center"/>
        <w:rPr>
          <w:sz w:val="32"/>
          <w:szCs w:val="32"/>
          <w:lang w:val="en-US"/>
        </w:rPr>
      </w:pPr>
    </w:p>
    <w:p w:rsidR="009A2CCC" w:rsidRPr="009A2CCC" w:rsidRDefault="009A2CCC" w:rsidP="009A2CCC">
      <w:pPr>
        <w:ind w:firstLine="708"/>
        <w:jc w:val="both"/>
        <w:rPr>
          <w:lang w:eastAsia="en-US"/>
        </w:rPr>
      </w:pPr>
      <w:r w:rsidRPr="009A2CCC">
        <w:rPr>
          <w:b/>
          <w:sz w:val="28"/>
          <w:szCs w:val="28"/>
          <w:u w:val="single"/>
          <w:lang w:val="ru-RU"/>
        </w:rPr>
        <w:t>ОТНОСНО:</w:t>
      </w:r>
      <w:r w:rsidRPr="009A2CCC">
        <w:t xml:space="preserve"> </w:t>
      </w:r>
      <w:r w:rsidRPr="009A2CCC">
        <w:rPr>
          <w:kern w:val="3"/>
        </w:rPr>
        <w:t xml:space="preserve">Предложение  </w:t>
      </w:r>
      <w:r w:rsidRPr="009A2CCC">
        <w:t xml:space="preserve">с вносител Кмета на Община Гурково </w:t>
      </w:r>
      <w:r w:rsidRPr="009A2CCC">
        <w:rPr>
          <w:rFonts w:eastAsia="Calibri"/>
        </w:rPr>
        <w:t xml:space="preserve"> с  вх. № ОС</w:t>
      </w:r>
      <w:r w:rsidRPr="009A2CCC">
        <w:rPr>
          <w:rFonts w:ascii="Verdana" w:hAnsi="Verdana"/>
          <w:b/>
          <w:sz w:val="28"/>
          <w:szCs w:val="28"/>
          <w:lang w:val="en-US" w:eastAsia="en-US"/>
        </w:rPr>
        <w:t xml:space="preserve"> </w:t>
      </w:r>
      <w:r w:rsidRPr="009A2CCC">
        <w:rPr>
          <w:rFonts w:eastAsia="Calibri"/>
        </w:rPr>
        <w:t>– 63/</w:t>
      </w:r>
      <w:r w:rsidRPr="009A2CCC">
        <w:rPr>
          <w:rFonts w:eastAsia="Calibri"/>
          <w:lang w:val="en-US"/>
        </w:rPr>
        <w:t>1</w:t>
      </w:r>
      <w:r w:rsidRPr="009A2CCC">
        <w:rPr>
          <w:rFonts w:eastAsia="Calibri"/>
        </w:rPr>
        <w:t>1.03. 2021 г. - п</w:t>
      </w:r>
      <w:r w:rsidRPr="009A2CCC">
        <w:rPr>
          <w:lang w:eastAsia="en-US"/>
        </w:rPr>
        <w:t>риемане на отчет за изпълнение на Общинска програмата за закрила на детето в Община Гурково за 20</w:t>
      </w:r>
      <w:r w:rsidRPr="009A2CCC">
        <w:rPr>
          <w:lang w:val="en-US" w:eastAsia="en-US"/>
        </w:rPr>
        <w:t>20 г.</w:t>
      </w:r>
      <w:r w:rsidRPr="009A2CCC">
        <w:rPr>
          <w:lang w:eastAsia="en-US"/>
        </w:rPr>
        <w:t xml:space="preserve"> </w:t>
      </w:r>
    </w:p>
    <w:p w:rsidR="009A2CCC" w:rsidRPr="009A2CCC" w:rsidRDefault="009A2CCC" w:rsidP="009A2CCC">
      <w:pPr>
        <w:ind w:firstLine="708"/>
        <w:jc w:val="both"/>
        <w:rPr>
          <w:lang w:eastAsia="en-US"/>
        </w:rPr>
      </w:pPr>
    </w:p>
    <w:p w:rsidR="009A2CCC" w:rsidRPr="009A2CCC" w:rsidRDefault="009A2CCC" w:rsidP="009A2CCC">
      <w:pPr>
        <w:jc w:val="both"/>
        <w:rPr>
          <w:lang w:eastAsia="en-US"/>
        </w:rPr>
      </w:pPr>
      <w:r w:rsidRPr="009A2CCC">
        <w:rPr>
          <w:lang w:eastAsia="en-US"/>
        </w:rPr>
        <w:tab/>
      </w:r>
      <w:r w:rsidRPr="009A2CCC">
        <w:rPr>
          <w:b/>
          <w:sz w:val="28"/>
          <w:szCs w:val="28"/>
          <w:u w:val="single"/>
        </w:rPr>
        <w:t>МОТИВИ:</w:t>
      </w:r>
      <w:r w:rsidRPr="009A2CCC">
        <w:rPr>
          <w:sz w:val="28"/>
          <w:szCs w:val="28"/>
        </w:rPr>
        <w:t xml:space="preserve"> </w:t>
      </w:r>
      <w:r w:rsidRPr="009A2CCC">
        <w:rPr>
          <w:lang w:eastAsia="en-US"/>
        </w:rPr>
        <w:t>Отчета за изпълнение на Общинската програма за закрила на детето е изготвен във връзка с изпълнението на приоритетите и дейностите залегнали в програмата за 2020 г.</w:t>
      </w:r>
    </w:p>
    <w:p w:rsidR="009A2CCC" w:rsidRPr="009A2CCC" w:rsidRDefault="009A2CCC" w:rsidP="009A2CCC">
      <w:pPr>
        <w:ind w:firstLine="720"/>
        <w:jc w:val="both"/>
        <w:rPr>
          <w:lang w:eastAsia="en-US"/>
        </w:rPr>
      </w:pPr>
      <w:r w:rsidRPr="009A2CCC">
        <w:rPr>
          <w:lang w:eastAsia="en-US"/>
        </w:rPr>
        <w:t>Тя регламентира задълженията на всички държавни и общински структури, ангажирани с изпълнението на дейностите по осигуряване и спазване на правата на децата в община Гурково, в съответствие с техния най-добър интерес.</w:t>
      </w:r>
    </w:p>
    <w:p w:rsidR="009A2CCC" w:rsidRPr="009A2CCC" w:rsidRDefault="009A2CCC" w:rsidP="009A2CCC">
      <w:pPr>
        <w:ind w:firstLine="720"/>
        <w:jc w:val="both"/>
        <w:rPr>
          <w:lang w:eastAsia="en-US"/>
        </w:rPr>
      </w:pPr>
      <w:r w:rsidRPr="009A2CCC">
        <w:rPr>
          <w:lang w:eastAsia="en-US"/>
        </w:rPr>
        <w:t>И през 2020г. усилията на всички бяха насочени към подобряване качеството на живот на децата, както и недопускане отпадането им от училище.</w:t>
      </w:r>
    </w:p>
    <w:p w:rsidR="009A2CCC" w:rsidRPr="009A2CCC" w:rsidRDefault="009A2CCC" w:rsidP="009A2CCC">
      <w:pPr>
        <w:ind w:firstLine="720"/>
        <w:jc w:val="both"/>
        <w:rPr>
          <w:lang w:eastAsia="en-US"/>
        </w:rPr>
      </w:pPr>
      <w:r w:rsidRPr="009A2CCC">
        <w:rPr>
          <w:lang w:eastAsia="en-US"/>
        </w:rPr>
        <w:t>Приоритетните в Общинската програма за закрила на детето бяха насочени към подкрепа на всички деца и семейства, а не само на тези, намиращи се в риск.</w:t>
      </w:r>
    </w:p>
    <w:p w:rsidR="009A2CCC" w:rsidRPr="009A2CCC" w:rsidRDefault="009A2CCC" w:rsidP="009A2CCC">
      <w:pPr>
        <w:spacing w:after="120"/>
        <w:jc w:val="both"/>
      </w:pPr>
      <w:r w:rsidRPr="009A2CCC">
        <w:tab/>
        <w:t xml:space="preserve">На основание чл.21, ал.1, т.24, във връзка с ал.2 от Закона за местното самоуправление и местната администрация,  Общински съвет - Гурково </w:t>
      </w:r>
    </w:p>
    <w:p w:rsidR="009A2CCC" w:rsidRPr="009A2CCC" w:rsidRDefault="009A2CCC" w:rsidP="009A2CCC">
      <w:pPr>
        <w:jc w:val="center"/>
        <w:rPr>
          <w:sz w:val="20"/>
          <w:szCs w:val="20"/>
          <w:lang w:eastAsia="en-US"/>
        </w:rPr>
      </w:pPr>
      <w:r w:rsidRPr="009A2CCC">
        <w:rPr>
          <w:rFonts w:eastAsia="Calibri"/>
          <w:sz w:val="32"/>
          <w:szCs w:val="32"/>
          <w:lang w:eastAsia="en-US"/>
        </w:rPr>
        <w:t>Р Е Ш И:</w:t>
      </w:r>
    </w:p>
    <w:p w:rsidR="009A2CCC" w:rsidRPr="009A2CCC" w:rsidRDefault="009A2CCC" w:rsidP="009A2CCC">
      <w:pPr>
        <w:jc w:val="center"/>
        <w:rPr>
          <w:b/>
          <w:lang w:eastAsia="en-US"/>
        </w:rPr>
      </w:pPr>
    </w:p>
    <w:p w:rsidR="009A2CCC" w:rsidRPr="009A2CCC" w:rsidRDefault="009A2CCC" w:rsidP="009A2CCC">
      <w:pPr>
        <w:ind w:firstLine="720"/>
        <w:jc w:val="both"/>
        <w:rPr>
          <w:lang w:eastAsia="en-US"/>
        </w:rPr>
      </w:pPr>
      <w:r w:rsidRPr="009A2CCC">
        <w:rPr>
          <w:lang w:eastAsia="en-US"/>
        </w:rPr>
        <w:t>Приема Отчет за изпълнение на  Общинска програмата за закрила на детето в община Гурково за 2020 г.</w:t>
      </w:r>
    </w:p>
    <w:p w:rsidR="009A2CCC" w:rsidRPr="009A2CCC" w:rsidRDefault="009A2CCC" w:rsidP="009A2CCC">
      <w:pPr>
        <w:ind w:firstLine="708"/>
        <w:jc w:val="both"/>
        <w:rPr>
          <w:lang w:eastAsia="en-US"/>
        </w:rPr>
      </w:pPr>
    </w:p>
    <w:p w:rsidR="009A2CCC" w:rsidRPr="009A2CCC" w:rsidRDefault="009A2CCC" w:rsidP="009A2CCC">
      <w:pPr>
        <w:tabs>
          <w:tab w:val="center" w:pos="0"/>
        </w:tabs>
        <w:suppressAutoHyphens/>
        <w:autoSpaceDN w:val="0"/>
        <w:jc w:val="both"/>
        <w:textAlignment w:val="baseline"/>
        <w:rPr>
          <w:kern w:val="3"/>
          <w:lang w:val="ru-RU"/>
        </w:rPr>
      </w:pPr>
      <w:r w:rsidRPr="009A2CCC">
        <w:rPr>
          <w:rFonts w:ascii="Verdana" w:hAnsi="Verdana"/>
          <w:b/>
          <w:sz w:val="28"/>
          <w:szCs w:val="28"/>
          <w:lang w:val="en-US" w:eastAsia="en-US"/>
        </w:rPr>
        <w:t xml:space="preserve"> </w:t>
      </w:r>
      <w:r w:rsidRPr="009A2CCC">
        <w:rPr>
          <w:rFonts w:ascii="Verdana" w:hAnsi="Verdana"/>
          <w:b/>
          <w:sz w:val="28"/>
          <w:szCs w:val="28"/>
          <w:lang w:eastAsia="en-US"/>
        </w:rPr>
        <w:tab/>
      </w:r>
      <w:r w:rsidRPr="009A2CCC">
        <w:rPr>
          <w:kern w:val="3"/>
        </w:rPr>
        <w:t>У</w:t>
      </w:r>
      <w:proofErr w:type="spellStart"/>
      <w:r w:rsidRPr="009A2CCC">
        <w:rPr>
          <w:kern w:val="3"/>
          <w:lang w:val="ru-RU"/>
        </w:rPr>
        <w:t>частвали</w:t>
      </w:r>
      <w:proofErr w:type="spellEnd"/>
      <w:r w:rsidRPr="009A2CCC">
        <w:rPr>
          <w:kern w:val="3"/>
        </w:rPr>
        <w:t xml:space="preserve">  </w:t>
      </w:r>
      <w:r w:rsidRPr="009A2CCC">
        <w:rPr>
          <w:kern w:val="3"/>
          <w:lang w:val="ru-RU"/>
        </w:rPr>
        <w:t xml:space="preserve">в </w:t>
      </w:r>
      <w:r w:rsidRPr="009A2CCC">
        <w:rPr>
          <w:kern w:val="3"/>
        </w:rPr>
        <w:t xml:space="preserve">  гласуването</w:t>
      </w:r>
      <w:r w:rsidRPr="009A2CCC">
        <w:rPr>
          <w:kern w:val="3"/>
          <w:lang w:val="ru-RU"/>
        </w:rPr>
        <w:t xml:space="preserve">  </w:t>
      </w:r>
      <w:r w:rsidRPr="009A2CCC">
        <w:rPr>
          <w:kern w:val="3"/>
          <w:lang w:val="en-US"/>
        </w:rPr>
        <w:t>12</w:t>
      </w:r>
      <w:r w:rsidRPr="009A2CCC">
        <w:rPr>
          <w:kern w:val="3"/>
          <w:lang w:val="ru-RU"/>
        </w:rPr>
        <w:t xml:space="preserve">  общ. съветници,  </w:t>
      </w:r>
      <w:proofErr w:type="spellStart"/>
      <w:r w:rsidRPr="009A2CCC">
        <w:rPr>
          <w:kern w:val="3"/>
          <w:lang w:val="ru-RU"/>
        </w:rPr>
        <w:t>гласували</w:t>
      </w:r>
      <w:proofErr w:type="spellEnd"/>
      <w:r w:rsidRPr="009A2CCC">
        <w:rPr>
          <w:kern w:val="3"/>
          <w:lang w:val="ru-RU"/>
        </w:rPr>
        <w:t xml:space="preserve">  </w:t>
      </w:r>
      <w:r w:rsidRPr="009A2CCC">
        <w:rPr>
          <w:kern w:val="3"/>
        </w:rPr>
        <w:t>„</w:t>
      </w:r>
      <w:r w:rsidRPr="009A2CCC">
        <w:rPr>
          <w:b/>
          <w:bCs/>
          <w:kern w:val="3"/>
          <w:lang w:val="ru-RU"/>
        </w:rPr>
        <w:t>за</w:t>
      </w:r>
      <w:r w:rsidRPr="009A2CCC">
        <w:rPr>
          <w:kern w:val="3"/>
        </w:rPr>
        <w:t>”</w:t>
      </w:r>
      <w:r w:rsidRPr="009A2CCC">
        <w:rPr>
          <w:kern w:val="3"/>
          <w:lang w:val="ru-RU"/>
        </w:rPr>
        <w:t xml:space="preserve">  – </w:t>
      </w:r>
      <w:r w:rsidRPr="009A2CCC">
        <w:rPr>
          <w:kern w:val="3"/>
          <w:lang w:val="en-US"/>
        </w:rPr>
        <w:t>12</w:t>
      </w:r>
      <w:r w:rsidRPr="009A2CCC">
        <w:rPr>
          <w:kern w:val="3"/>
          <w:lang w:val="ru-RU"/>
        </w:rPr>
        <w:t xml:space="preserve">,   </w:t>
      </w:r>
      <w:r w:rsidRPr="009A2CCC">
        <w:rPr>
          <w:kern w:val="3"/>
        </w:rPr>
        <w:t>„</w:t>
      </w:r>
      <w:r w:rsidRPr="009A2CCC">
        <w:rPr>
          <w:b/>
          <w:bCs/>
          <w:kern w:val="3"/>
          <w:lang w:val="ru-RU"/>
        </w:rPr>
        <w:t>против</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 xml:space="preserve">,  </w:t>
      </w:r>
      <w:r w:rsidRPr="009A2CCC">
        <w:rPr>
          <w:kern w:val="3"/>
        </w:rPr>
        <w:t>„</w:t>
      </w:r>
      <w:proofErr w:type="spellStart"/>
      <w:r w:rsidRPr="009A2CCC">
        <w:rPr>
          <w:b/>
          <w:bCs/>
          <w:kern w:val="3"/>
          <w:lang w:val="ru-RU"/>
        </w:rPr>
        <w:t>въздържал</w:t>
      </w:r>
      <w:proofErr w:type="spellEnd"/>
      <w:r w:rsidRPr="009A2CCC">
        <w:rPr>
          <w:b/>
          <w:bCs/>
          <w:kern w:val="3"/>
        </w:rPr>
        <w:t>и</w:t>
      </w:r>
      <w:r w:rsidRPr="009A2CCC">
        <w:rPr>
          <w:b/>
          <w:bCs/>
          <w:kern w:val="3"/>
          <w:lang w:val="ru-RU"/>
        </w:rPr>
        <w:t xml:space="preserve"> се</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w:t>
      </w:r>
    </w:p>
    <w:p w:rsidR="009A2CCC" w:rsidRPr="009A2CCC" w:rsidRDefault="009A2CCC" w:rsidP="009A2CCC">
      <w:pPr>
        <w:spacing w:after="200" w:line="276" w:lineRule="auto"/>
        <w:rPr>
          <w:rFonts w:ascii="Calibri" w:eastAsia="Calibri" w:hAnsi="Calibri"/>
          <w:sz w:val="22"/>
          <w:szCs w:val="22"/>
          <w:lang w:eastAsia="en-US"/>
        </w:rPr>
      </w:pPr>
    </w:p>
    <w:p w:rsidR="009A2CCC" w:rsidRPr="009A2CCC" w:rsidRDefault="009A2CCC" w:rsidP="009A2CCC">
      <w:pPr>
        <w:spacing w:after="200" w:line="276" w:lineRule="auto"/>
        <w:rPr>
          <w:rFonts w:ascii="Calibri" w:eastAsia="Calibri" w:hAnsi="Calibri"/>
          <w:sz w:val="22"/>
          <w:szCs w:val="22"/>
          <w:lang w:val="en-US" w:eastAsia="en-US"/>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E2AD5" w:rsidRPr="001E2AD5" w:rsidRDefault="001E2AD5" w:rsidP="001E2AD5">
      <w:pPr>
        <w:widowControl w:val="0"/>
        <w:suppressAutoHyphens/>
        <w:autoSpaceDN w:val="0"/>
        <w:textAlignment w:val="baseline"/>
        <w:rPr>
          <w:rFonts w:eastAsia="Lucida Sans Unicode" w:cs="Tahoma"/>
          <w:b/>
          <w:kern w:val="3"/>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E2AD5" w:rsidRPr="001E2AD5" w:rsidRDefault="001E2AD5" w:rsidP="001E2AD5">
      <w:pPr>
        <w:rPr>
          <w:rFonts w:ascii="Verdana" w:hAnsi="Verdana"/>
          <w:b/>
          <w:lang w:val="en-US"/>
        </w:rPr>
      </w:pPr>
      <w:r w:rsidRPr="001E2AD5">
        <w:rPr>
          <w:rFonts w:eastAsia="Lucida Sans Unicode" w:cs="Tahoma"/>
          <w:b/>
          <w:kern w:val="3"/>
        </w:rPr>
        <w:t xml:space="preserve">                                        / Иванка Рачева – Генчева /</w:t>
      </w:r>
    </w:p>
    <w:p w:rsidR="009A2CCC" w:rsidRPr="009A2CCC" w:rsidRDefault="009A2CCC" w:rsidP="009A2CCC">
      <w:pPr>
        <w:ind w:firstLine="708"/>
        <w:jc w:val="both"/>
        <w:rPr>
          <w:lang w:val="en-US"/>
        </w:rPr>
      </w:pPr>
    </w:p>
    <w:p w:rsidR="009A2CCC" w:rsidRPr="009A2CCC" w:rsidRDefault="009A2CCC" w:rsidP="009A2CCC">
      <w:pPr>
        <w:ind w:firstLine="708"/>
        <w:jc w:val="both"/>
        <w:rPr>
          <w:rFonts w:ascii="Verdana" w:hAnsi="Verdana"/>
          <w:b/>
          <w:sz w:val="28"/>
          <w:szCs w:val="28"/>
          <w:lang w:eastAsia="en-US"/>
        </w:rPr>
      </w:pPr>
      <w:r w:rsidRPr="009A2CCC">
        <w:rPr>
          <w:rFonts w:ascii="Verdana" w:hAnsi="Verdana"/>
          <w:b/>
          <w:sz w:val="28"/>
          <w:szCs w:val="28"/>
          <w:lang w:val="en-US" w:eastAsia="en-US"/>
        </w:rPr>
        <w:t xml:space="preserve">                                             </w:t>
      </w:r>
    </w:p>
    <w:p w:rsidR="009A2CCC" w:rsidRPr="009A2CCC" w:rsidRDefault="009A2CCC" w:rsidP="009A2CCC">
      <w:pPr>
        <w:jc w:val="both"/>
        <w:rPr>
          <w:rFonts w:ascii="Verdana" w:hAnsi="Verdana"/>
          <w:b/>
          <w:sz w:val="28"/>
          <w:szCs w:val="28"/>
          <w:lang w:val="en-US" w:eastAsia="en-US"/>
        </w:rPr>
      </w:pPr>
    </w:p>
    <w:p w:rsidR="009A2CCC" w:rsidRPr="009A2CCC" w:rsidRDefault="009A2CCC" w:rsidP="009A2CCC">
      <w:pPr>
        <w:jc w:val="both"/>
        <w:rPr>
          <w:rFonts w:ascii="Verdana" w:hAnsi="Verdana"/>
          <w:b/>
          <w:sz w:val="28"/>
          <w:szCs w:val="28"/>
          <w:lang w:val="en-US" w:eastAsia="en-US"/>
        </w:rPr>
      </w:pPr>
    </w:p>
    <w:p w:rsidR="009A2CCC" w:rsidRPr="009A2CCC" w:rsidRDefault="009A2CCC" w:rsidP="009A2CCC">
      <w:pPr>
        <w:jc w:val="both"/>
        <w:rPr>
          <w:rFonts w:ascii="Verdana" w:eastAsia="Calibri" w:hAnsi="Verdana"/>
          <w:b/>
          <w:lang w:eastAsia="en-US"/>
        </w:rPr>
      </w:pPr>
      <w:r w:rsidRPr="009A2CCC">
        <w:rPr>
          <w:rFonts w:ascii="Verdana" w:hAnsi="Verdana"/>
          <w:b/>
        </w:rPr>
        <w:t xml:space="preserve"> </w:t>
      </w:r>
    </w:p>
    <w:p w:rsidR="009A2CCC" w:rsidRDefault="009A2CCC" w:rsidP="009A2CCC">
      <w:pPr>
        <w:jc w:val="both"/>
        <w:rPr>
          <w:rFonts w:ascii="Verdana" w:hAnsi="Verdana"/>
          <w:b/>
          <w:sz w:val="28"/>
          <w:szCs w:val="28"/>
          <w:lang w:val="en-US" w:eastAsia="en-US"/>
        </w:rPr>
      </w:pPr>
      <w:r w:rsidRPr="009A2CCC">
        <w:rPr>
          <w:rFonts w:ascii="Verdana" w:hAnsi="Verdana"/>
          <w:b/>
          <w:sz w:val="28"/>
          <w:szCs w:val="28"/>
          <w:lang w:val="en-US" w:eastAsia="en-US"/>
        </w:rPr>
        <w:t xml:space="preserve">  </w:t>
      </w:r>
    </w:p>
    <w:p w:rsidR="001E2AD5" w:rsidRDefault="001E2AD5" w:rsidP="009A2CCC">
      <w:pPr>
        <w:jc w:val="both"/>
        <w:rPr>
          <w:rFonts w:ascii="Verdana" w:hAnsi="Verdana"/>
          <w:b/>
          <w:sz w:val="28"/>
          <w:szCs w:val="28"/>
          <w:lang w:val="en-US" w:eastAsia="en-US"/>
        </w:rPr>
      </w:pPr>
    </w:p>
    <w:p w:rsidR="001E2AD5" w:rsidRDefault="001E2AD5" w:rsidP="009A2CCC">
      <w:pPr>
        <w:jc w:val="both"/>
        <w:rPr>
          <w:rFonts w:ascii="Verdana" w:hAnsi="Verdana"/>
          <w:b/>
          <w:sz w:val="28"/>
          <w:szCs w:val="28"/>
          <w:lang w:val="en-US" w:eastAsia="en-US"/>
        </w:rPr>
      </w:pPr>
    </w:p>
    <w:p w:rsidR="001E2AD5" w:rsidRDefault="001E2AD5" w:rsidP="009A2CCC">
      <w:pPr>
        <w:jc w:val="both"/>
        <w:rPr>
          <w:rFonts w:ascii="Verdana" w:hAnsi="Verdana"/>
          <w:b/>
          <w:sz w:val="28"/>
          <w:szCs w:val="28"/>
          <w:lang w:val="en-US" w:eastAsia="en-US"/>
        </w:rPr>
      </w:pPr>
    </w:p>
    <w:p w:rsidR="001E2AD5" w:rsidRDefault="001E2AD5" w:rsidP="009A2CCC">
      <w:pPr>
        <w:jc w:val="both"/>
        <w:rPr>
          <w:rFonts w:ascii="Verdana" w:hAnsi="Verdana"/>
          <w:b/>
          <w:sz w:val="28"/>
          <w:szCs w:val="28"/>
          <w:lang w:val="en-US" w:eastAsia="en-US"/>
        </w:rPr>
      </w:pPr>
    </w:p>
    <w:p w:rsidR="001E2AD5" w:rsidRDefault="001E2AD5" w:rsidP="009A2CCC">
      <w:pPr>
        <w:jc w:val="both"/>
        <w:rPr>
          <w:rFonts w:ascii="Verdana" w:hAnsi="Verdana"/>
          <w:b/>
          <w:sz w:val="28"/>
          <w:szCs w:val="28"/>
          <w:lang w:val="en-US" w:eastAsia="en-US"/>
        </w:rPr>
      </w:pPr>
    </w:p>
    <w:p w:rsidR="001E2AD5" w:rsidRPr="009A2CCC" w:rsidRDefault="001E2AD5" w:rsidP="009A2CCC">
      <w:pPr>
        <w:jc w:val="both"/>
        <w:rPr>
          <w:rFonts w:ascii="Verdana" w:hAnsi="Verdana"/>
          <w:b/>
          <w:sz w:val="28"/>
          <w:szCs w:val="28"/>
          <w:lang w:eastAsia="en-US"/>
        </w:rPr>
      </w:pPr>
    </w:p>
    <w:p w:rsidR="001E2AD5" w:rsidRPr="001E2AD5" w:rsidRDefault="001E2AD5" w:rsidP="001E2AD5">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9A2CCC" w:rsidRPr="009A2CCC" w:rsidRDefault="009A2CCC" w:rsidP="009A2CCC">
      <w:pPr>
        <w:jc w:val="center"/>
        <w:rPr>
          <w:b/>
          <w:kern w:val="20"/>
          <w:lang w:val="en-US"/>
        </w:rPr>
      </w:pPr>
    </w:p>
    <w:p w:rsidR="009A2CCC" w:rsidRPr="009A2CCC" w:rsidRDefault="009A2CCC" w:rsidP="009A2CCC">
      <w:pPr>
        <w:jc w:val="both"/>
        <w:rPr>
          <w:sz w:val="16"/>
          <w:szCs w:val="16"/>
          <w:lang w:val="en-GB"/>
        </w:rPr>
      </w:pPr>
    </w:p>
    <w:p w:rsidR="009A2CCC" w:rsidRPr="009A2CCC" w:rsidRDefault="009A2CCC" w:rsidP="009A2CCC">
      <w:pPr>
        <w:ind w:left="2820" w:firstLine="12"/>
        <w:jc w:val="both"/>
        <w:rPr>
          <w:sz w:val="32"/>
          <w:szCs w:val="32"/>
        </w:rPr>
      </w:pPr>
      <w:r w:rsidRPr="009A2CCC">
        <w:rPr>
          <w:sz w:val="36"/>
          <w:szCs w:val="36"/>
        </w:rPr>
        <w:t xml:space="preserve">    </w:t>
      </w:r>
      <w:r w:rsidRPr="009A2CCC">
        <w:rPr>
          <w:sz w:val="36"/>
          <w:szCs w:val="36"/>
          <w:lang w:val="en-US"/>
        </w:rPr>
        <w:t xml:space="preserve"> </w:t>
      </w:r>
      <w:r w:rsidRPr="009A2CCC">
        <w:rPr>
          <w:sz w:val="32"/>
          <w:szCs w:val="32"/>
        </w:rPr>
        <w:t>Р Е Ш Е Н И Е  № 2</w:t>
      </w:r>
      <w:r w:rsidRPr="009A2CCC">
        <w:rPr>
          <w:sz w:val="32"/>
          <w:szCs w:val="32"/>
          <w:lang w:val="en-US"/>
        </w:rPr>
        <w:t>2</w:t>
      </w:r>
      <w:r w:rsidRPr="009A2CCC">
        <w:rPr>
          <w:sz w:val="32"/>
          <w:szCs w:val="32"/>
        </w:rPr>
        <w:t>9</w:t>
      </w:r>
    </w:p>
    <w:p w:rsidR="009A2CCC" w:rsidRPr="009A2CCC" w:rsidRDefault="009A2CCC" w:rsidP="009A2CCC">
      <w:pPr>
        <w:ind w:firstLine="720"/>
        <w:jc w:val="center"/>
        <w:rPr>
          <w:sz w:val="32"/>
          <w:szCs w:val="32"/>
        </w:rPr>
      </w:pPr>
      <w:proofErr w:type="gramStart"/>
      <w:r w:rsidRPr="009A2CCC">
        <w:rPr>
          <w:sz w:val="32"/>
          <w:szCs w:val="32"/>
          <w:lang w:val="en-US"/>
        </w:rPr>
        <w:t>26</w:t>
      </w:r>
      <w:r w:rsidRPr="009A2CCC">
        <w:rPr>
          <w:sz w:val="32"/>
          <w:szCs w:val="32"/>
        </w:rPr>
        <w:t>.0</w:t>
      </w:r>
      <w:r w:rsidRPr="009A2CCC">
        <w:rPr>
          <w:sz w:val="32"/>
          <w:szCs w:val="32"/>
          <w:lang w:val="en-US"/>
        </w:rPr>
        <w:t>3</w:t>
      </w:r>
      <w:r w:rsidRPr="009A2CCC">
        <w:rPr>
          <w:sz w:val="32"/>
          <w:szCs w:val="32"/>
        </w:rPr>
        <w:t>.2021 г.</w:t>
      </w:r>
      <w:proofErr w:type="gramEnd"/>
    </w:p>
    <w:p w:rsidR="009A2CCC" w:rsidRPr="009A2CCC" w:rsidRDefault="009A2CCC" w:rsidP="009A2CCC">
      <w:pPr>
        <w:jc w:val="center"/>
        <w:rPr>
          <w:sz w:val="32"/>
          <w:szCs w:val="32"/>
          <w:lang w:val="en-US"/>
        </w:rPr>
      </w:pPr>
      <w:r w:rsidRPr="009A2CCC">
        <w:rPr>
          <w:sz w:val="32"/>
          <w:szCs w:val="32"/>
        </w:rPr>
        <w:t xml:space="preserve">      / Протокол № </w:t>
      </w:r>
      <w:r w:rsidRPr="009A2CCC">
        <w:rPr>
          <w:sz w:val="32"/>
          <w:szCs w:val="32"/>
          <w:lang w:val="en-US"/>
        </w:rPr>
        <w:t>19</w:t>
      </w:r>
      <w:r w:rsidRPr="009A2CCC">
        <w:rPr>
          <w:sz w:val="32"/>
          <w:szCs w:val="32"/>
        </w:rPr>
        <w:t xml:space="preserve"> /</w:t>
      </w:r>
    </w:p>
    <w:p w:rsidR="009A2CCC" w:rsidRPr="009A2CCC" w:rsidRDefault="009A2CCC" w:rsidP="009A2CCC">
      <w:pPr>
        <w:jc w:val="center"/>
        <w:rPr>
          <w:sz w:val="16"/>
          <w:szCs w:val="16"/>
          <w:lang w:val="en-US"/>
        </w:rPr>
      </w:pPr>
    </w:p>
    <w:p w:rsidR="009A2CCC" w:rsidRPr="009A2CCC" w:rsidRDefault="009A2CCC" w:rsidP="009A2CCC">
      <w:pPr>
        <w:ind w:firstLine="708"/>
        <w:jc w:val="both"/>
        <w:rPr>
          <w:rFonts w:ascii="Verdana" w:hAnsi="Verdana"/>
          <w:b/>
          <w:sz w:val="28"/>
          <w:szCs w:val="28"/>
          <w:u w:val="single"/>
          <w:lang w:eastAsia="en-US"/>
        </w:rPr>
      </w:pPr>
      <w:r w:rsidRPr="009A2CCC">
        <w:rPr>
          <w:b/>
          <w:sz w:val="28"/>
          <w:szCs w:val="28"/>
          <w:u w:val="single"/>
          <w:lang w:val="ru-RU"/>
        </w:rPr>
        <w:t>ОТНОСНО:</w:t>
      </w:r>
      <w:r w:rsidRPr="009A2CCC">
        <w:t xml:space="preserve"> </w:t>
      </w:r>
      <w:r w:rsidRPr="009A2CCC">
        <w:rPr>
          <w:kern w:val="3"/>
        </w:rPr>
        <w:t xml:space="preserve">Предложение  </w:t>
      </w:r>
      <w:r w:rsidRPr="009A2CCC">
        <w:t xml:space="preserve">с вносител Кмета на Община Гурково </w:t>
      </w:r>
      <w:r w:rsidRPr="009A2CCC">
        <w:rPr>
          <w:rFonts w:eastAsia="Calibri"/>
        </w:rPr>
        <w:t xml:space="preserve"> с  вх. № ОС</w:t>
      </w:r>
      <w:r w:rsidRPr="009A2CCC">
        <w:rPr>
          <w:rFonts w:ascii="Verdana" w:hAnsi="Verdana"/>
          <w:b/>
          <w:sz w:val="28"/>
          <w:szCs w:val="28"/>
          <w:lang w:val="en-US" w:eastAsia="en-US"/>
        </w:rPr>
        <w:t xml:space="preserve"> </w:t>
      </w:r>
      <w:r w:rsidRPr="009A2CCC">
        <w:t>– 67/</w:t>
      </w:r>
      <w:r w:rsidRPr="009A2CCC">
        <w:rPr>
          <w:lang w:val="en-US"/>
        </w:rPr>
        <w:t>1</w:t>
      </w:r>
      <w:r w:rsidRPr="009A2CCC">
        <w:t>7.03. 2021 г. - о</w:t>
      </w:r>
      <w:proofErr w:type="spellStart"/>
      <w:r w:rsidRPr="009A2CCC">
        <w:rPr>
          <w:lang w:val="ru-RU" w:eastAsia="en-US"/>
        </w:rPr>
        <w:t>тчет</w:t>
      </w:r>
      <w:proofErr w:type="spellEnd"/>
      <w:r w:rsidRPr="009A2CCC">
        <w:rPr>
          <w:lang w:val="ru-RU" w:eastAsia="en-US"/>
        </w:rPr>
        <w:t xml:space="preserve"> за </w:t>
      </w:r>
      <w:r w:rsidRPr="009A2CCC">
        <w:rPr>
          <w:lang w:eastAsia="en-US"/>
        </w:rPr>
        <w:t xml:space="preserve">изпълнение на “Общинска програма за управление на дейностите по отпадъците на Община Гурково за периода 2015-2020 г.” за </w:t>
      </w:r>
      <w:r w:rsidRPr="009A2CCC">
        <w:rPr>
          <w:lang w:val="ru-RU" w:eastAsia="en-US"/>
        </w:rPr>
        <w:t>2020</w:t>
      </w:r>
      <w:r w:rsidRPr="009A2CCC">
        <w:rPr>
          <w:lang w:eastAsia="en-US"/>
        </w:rPr>
        <w:t xml:space="preserve"> год.</w:t>
      </w:r>
    </w:p>
    <w:p w:rsidR="009A2CCC" w:rsidRPr="009A2CCC" w:rsidRDefault="009A2CCC" w:rsidP="009A2CCC">
      <w:pPr>
        <w:shd w:val="clear" w:color="auto" w:fill="FFFFFF"/>
        <w:spacing w:before="120" w:line="250" w:lineRule="exact"/>
        <w:ind w:left="10"/>
        <w:jc w:val="both"/>
        <w:rPr>
          <w:lang w:eastAsia="en-US"/>
        </w:rPr>
      </w:pPr>
      <w:r w:rsidRPr="009A2CCC">
        <w:rPr>
          <w:lang w:val="ru-RU" w:eastAsia="en-US"/>
        </w:rPr>
        <w:tab/>
      </w:r>
      <w:r w:rsidRPr="009A2CCC">
        <w:rPr>
          <w:b/>
          <w:sz w:val="28"/>
          <w:szCs w:val="28"/>
          <w:u w:val="single"/>
        </w:rPr>
        <w:t>МОТИВИ:</w:t>
      </w:r>
      <w:r w:rsidRPr="009A2CCC">
        <w:rPr>
          <w:sz w:val="28"/>
          <w:szCs w:val="28"/>
        </w:rPr>
        <w:t xml:space="preserve"> </w:t>
      </w:r>
      <w:proofErr w:type="spellStart"/>
      <w:r w:rsidRPr="009A2CCC">
        <w:rPr>
          <w:lang w:val="ru-RU" w:eastAsia="en-US"/>
        </w:rPr>
        <w:t>Общинската</w:t>
      </w:r>
      <w:proofErr w:type="spellEnd"/>
      <w:r w:rsidRPr="009A2CCC">
        <w:rPr>
          <w:lang w:val="ru-RU" w:eastAsia="en-US"/>
        </w:rPr>
        <w:t xml:space="preserve"> </w:t>
      </w:r>
      <w:proofErr w:type="spellStart"/>
      <w:r w:rsidRPr="009A2CCC">
        <w:rPr>
          <w:lang w:val="ru-RU" w:eastAsia="en-US"/>
        </w:rPr>
        <w:t>програма</w:t>
      </w:r>
      <w:proofErr w:type="spellEnd"/>
      <w:r w:rsidRPr="009A2CCC">
        <w:rPr>
          <w:lang w:val="ru-RU" w:eastAsia="en-US"/>
        </w:rPr>
        <w:t xml:space="preserve"> за управление на </w:t>
      </w:r>
      <w:proofErr w:type="spellStart"/>
      <w:r w:rsidRPr="009A2CCC">
        <w:rPr>
          <w:lang w:val="ru-RU" w:eastAsia="en-US"/>
        </w:rPr>
        <w:t>дейностите</w:t>
      </w:r>
      <w:proofErr w:type="spellEnd"/>
      <w:r w:rsidRPr="009A2CCC">
        <w:rPr>
          <w:lang w:val="ru-RU" w:eastAsia="en-US"/>
        </w:rPr>
        <w:t xml:space="preserve"> по </w:t>
      </w:r>
      <w:proofErr w:type="spellStart"/>
      <w:r w:rsidRPr="009A2CCC">
        <w:rPr>
          <w:lang w:val="ru-RU" w:eastAsia="en-US"/>
        </w:rPr>
        <w:t>отпадъците</w:t>
      </w:r>
      <w:proofErr w:type="spellEnd"/>
      <w:r w:rsidRPr="009A2CCC">
        <w:rPr>
          <w:lang w:val="ru-RU" w:eastAsia="en-US"/>
        </w:rPr>
        <w:t xml:space="preserve"> на Община </w:t>
      </w:r>
      <w:proofErr w:type="spellStart"/>
      <w:r w:rsidRPr="009A2CCC">
        <w:rPr>
          <w:lang w:val="ru-RU" w:eastAsia="en-US"/>
        </w:rPr>
        <w:t>Гурково</w:t>
      </w:r>
      <w:proofErr w:type="spellEnd"/>
      <w:r w:rsidRPr="009A2CCC">
        <w:rPr>
          <w:lang w:val="ru-RU" w:eastAsia="en-US"/>
        </w:rPr>
        <w:t xml:space="preserve"> за периода 2015-2020 г. </w:t>
      </w:r>
      <w:r w:rsidRPr="009A2CCC">
        <w:rPr>
          <w:lang w:eastAsia="en-US"/>
        </w:rPr>
        <w:t xml:space="preserve">е разработена в изпълнение на чл.52, ал.1 от Закона за управление на отпадъците (ЗУО), приета с Решение №33/22.12.2015 г. и е основен инструмент за реализиране на Националната политика на местно ниво и решаване на екологични проблеми на територията на общината. </w:t>
      </w:r>
    </w:p>
    <w:p w:rsidR="009A2CCC" w:rsidRPr="009A2CCC" w:rsidRDefault="009A2CCC" w:rsidP="009A2CCC">
      <w:pPr>
        <w:shd w:val="clear" w:color="auto" w:fill="FFFFFF"/>
        <w:spacing w:before="120" w:line="250" w:lineRule="exact"/>
        <w:ind w:left="10" w:firstLine="710"/>
        <w:jc w:val="both"/>
        <w:rPr>
          <w:lang w:eastAsia="en-US"/>
        </w:rPr>
      </w:pPr>
      <w:r w:rsidRPr="009A2CCC">
        <w:rPr>
          <w:lang w:eastAsia="en-US"/>
        </w:rPr>
        <w:t>Програмата за управление на отпадъците на община Гурково за периода 2015-2020 година определя рамката за поетапно достигане на стратегическите цели, съответстващи на Национален план за управление на отпадъците 2014-2020 г., чрез изпълнение на мероприятия, дейности и мерки, включени в подпрограми към всяка цел.</w:t>
      </w:r>
    </w:p>
    <w:p w:rsidR="009A2CCC" w:rsidRPr="009A2CCC" w:rsidRDefault="009A2CCC" w:rsidP="009A2CCC">
      <w:pPr>
        <w:shd w:val="clear" w:color="auto" w:fill="FFFFFF"/>
        <w:spacing w:before="120" w:line="250" w:lineRule="exact"/>
        <w:ind w:left="10" w:firstLine="710"/>
        <w:jc w:val="both"/>
        <w:rPr>
          <w:lang w:eastAsia="en-US"/>
        </w:rPr>
      </w:pPr>
      <w:r w:rsidRPr="009A2CCC">
        <w:rPr>
          <w:lang w:eastAsia="en-US"/>
        </w:rPr>
        <w:t xml:space="preserve">Програмата има за цел да отрази актуалното състояние и планиране на дейностите с отпадъците на територията на Община Гурково, в съответствие с нормативните изисквания. Управлението на отпадъците се осъществява с цел да се предотврати, намали и ограничи вредното им въздействие върху човешкото здраве и околната среда. Формулираните цели са съобразени с елементите на Националната програма за управление на отпадъците и Програмата за прилагане на Директива 99/31/ЕС за депониране на отпадъците. </w:t>
      </w:r>
    </w:p>
    <w:p w:rsidR="009A2CCC" w:rsidRPr="009A2CCC" w:rsidRDefault="009A2CCC" w:rsidP="009A2CCC">
      <w:pPr>
        <w:shd w:val="clear" w:color="auto" w:fill="FFFFFF"/>
        <w:spacing w:before="120" w:line="250" w:lineRule="exact"/>
        <w:ind w:left="10" w:firstLine="710"/>
        <w:jc w:val="both"/>
        <w:rPr>
          <w:lang w:val="ru-RU" w:eastAsia="en-US"/>
        </w:rPr>
      </w:pPr>
      <w:r w:rsidRPr="009A2CCC">
        <w:rPr>
          <w:lang w:eastAsia="en-US"/>
        </w:rPr>
        <w:t>Задачата на програмата е да спомогне за създаване на оптимална екологична обстановка, която да осигурява здравословна жизнена среда на населението в региона.</w:t>
      </w:r>
      <w:r w:rsidRPr="009A2CCC">
        <w:rPr>
          <w:lang w:val="ru-RU" w:eastAsia="en-US"/>
        </w:rPr>
        <w:t xml:space="preserve"> </w:t>
      </w:r>
    </w:p>
    <w:p w:rsidR="009A2CCC" w:rsidRPr="009A2CCC" w:rsidRDefault="009A2CCC" w:rsidP="009A2CCC">
      <w:pPr>
        <w:shd w:val="clear" w:color="auto" w:fill="FFFFFF"/>
        <w:spacing w:before="120" w:line="250" w:lineRule="exact"/>
        <w:ind w:left="10" w:firstLine="710"/>
        <w:jc w:val="both"/>
        <w:rPr>
          <w:lang w:eastAsia="en-US"/>
        </w:rPr>
      </w:pPr>
      <w:r w:rsidRPr="009A2CCC">
        <w:rPr>
          <w:lang w:eastAsia="en-US"/>
        </w:rPr>
        <w:t xml:space="preserve">Настоящият отчет се изготвя на основание чл.52 ал. </w:t>
      </w:r>
      <w:r w:rsidRPr="009A2CCC">
        <w:rPr>
          <w:lang w:val="en-US" w:eastAsia="en-US"/>
        </w:rPr>
        <w:t xml:space="preserve">9 </w:t>
      </w:r>
      <w:r w:rsidRPr="009A2CCC">
        <w:rPr>
          <w:lang w:eastAsia="en-US"/>
        </w:rPr>
        <w:t>от ЗУО и включва информация за извършените през 2020 година мероприятия и дейности, чрез които Община Гурково изпълнява изискванията на националното законодателство и местната нормативна уредба по отношение на управление на отпадъците на територията на общината.</w:t>
      </w:r>
    </w:p>
    <w:p w:rsidR="009A2CCC" w:rsidRPr="009A2CCC" w:rsidRDefault="009A2CCC" w:rsidP="009A2CCC">
      <w:pPr>
        <w:ind w:firstLine="720"/>
        <w:jc w:val="both"/>
        <w:rPr>
          <w:b/>
          <w:lang w:val="ru-RU" w:eastAsia="en-US"/>
        </w:rPr>
      </w:pPr>
      <w:r w:rsidRPr="009A2CCC">
        <w:rPr>
          <w:lang w:eastAsia="en-US"/>
        </w:rPr>
        <w:t>На основание чл.21, ал.1, т.24 и ал.2 от Закона за местното самоуправление и местната администрация, във връзка с чл.52, ал. 9 от Закона за управление на отпадъците и чл. 79, ал. 5 от Закона за опазване на околната среда, Общински съвет - Гурково</w:t>
      </w:r>
    </w:p>
    <w:p w:rsidR="009A2CCC" w:rsidRPr="009A2CCC" w:rsidRDefault="009A2CCC" w:rsidP="009A2CCC">
      <w:pPr>
        <w:jc w:val="center"/>
        <w:rPr>
          <w:sz w:val="20"/>
          <w:szCs w:val="20"/>
          <w:lang w:eastAsia="en-US"/>
        </w:rPr>
      </w:pPr>
      <w:r w:rsidRPr="009A2CCC">
        <w:rPr>
          <w:rFonts w:eastAsia="Calibri"/>
          <w:sz w:val="32"/>
          <w:szCs w:val="32"/>
          <w:lang w:eastAsia="en-US"/>
        </w:rPr>
        <w:t>Р Е Ш И:</w:t>
      </w:r>
    </w:p>
    <w:p w:rsidR="009A2CCC" w:rsidRPr="009A2CCC" w:rsidRDefault="009A2CCC" w:rsidP="009A2CCC">
      <w:pPr>
        <w:ind w:firstLine="708"/>
        <w:jc w:val="both"/>
        <w:rPr>
          <w:lang w:eastAsia="en-US"/>
        </w:rPr>
      </w:pPr>
      <w:r w:rsidRPr="009A2CCC">
        <w:rPr>
          <w:lang w:eastAsia="en-US"/>
        </w:rPr>
        <w:t>1. Приема Годишния отчет за 2020 г. за изпълнение на общинската</w:t>
      </w:r>
      <w:r w:rsidRPr="009A2CCC">
        <w:rPr>
          <w:lang w:val="ru-RU" w:eastAsia="en-US"/>
        </w:rPr>
        <w:t xml:space="preserve"> «</w:t>
      </w:r>
      <w:proofErr w:type="spellStart"/>
      <w:r w:rsidRPr="009A2CCC">
        <w:rPr>
          <w:lang w:val="ru-RU" w:eastAsia="en-US"/>
        </w:rPr>
        <w:t>Програма</w:t>
      </w:r>
      <w:proofErr w:type="spellEnd"/>
      <w:r w:rsidRPr="009A2CCC">
        <w:rPr>
          <w:lang w:val="ru-RU" w:eastAsia="en-US"/>
        </w:rPr>
        <w:t xml:space="preserve"> за управление на </w:t>
      </w:r>
      <w:proofErr w:type="spellStart"/>
      <w:r w:rsidRPr="009A2CCC">
        <w:rPr>
          <w:lang w:val="ru-RU" w:eastAsia="en-US"/>
        </w:rPr>
        <w:t>дейностите</w:t>
      </w:r>
      <w:proofErr w:type="spellEnd"/>
      <w:r w:rsidRPr="009A2CCC">
        <w:rPr>
          <w:lang w:val="ru-RU" w:eastAsia="en-US"/>
        </w:rPr>
        <w:t xml:space="preserve"> по </w:t>
      </w:r>
      <w:proofErr w:type="spellStart"/>
      <w:r w:rsidRPr="009A2CCC">
        <w:rPr>
          <w:lang w:val="ru-RU" w:eastAsia="en-US"/>
        </w:rPr>
        <w:t>отпадъците</w:t>
      </w:r>
      <w:proofErr w:type="spellEnd"/>
      <w:r w:rsidRPr="009A2CCC">
        <w:rPr>
          <w:lang w:val="ru-RU" w:eastAsia="en-US"/>
        </w:rPr>
        <w:t xml:space="preserve"> на Община </w:t>
      </w:r>
      <w:proofErr w:type="spellStart"/>
      <w:r w:rsidRPr="009A2CCC">
        <w:rPr>
          <w:lang w:val="ru-RU" w:eastAsia="en-US"/>
        </w:rPr>
        <w:t>Гурково</w:t>
      </w:r>
      <w:proofErr w:type="spellEnd"/>
      <w:r w:rsidRPr="009A2CCC">
        <w:rPr>
          <w:lang w:val="ru-RU" w:eastAsia="en-US"/>
        </w:rPr>
        <w:t xml:space="preserve"> за периода 2015-2020 г.» </w:t>
      </w:r>
    </w:p>
    <w:p w:rsidR="009A2CCC" w:rsidRPr="009A2CCC" w:rsidRDefault="009A2CCC" w:rsidP="009A2CCC">
      <w:pPr>
        <w:ind w:firstLine="720"/>
        <w:jc w:val="both"/>
        <w:rPr>
          <w:sz w:val="26"/>
          <w:szCs w:val="26"/>
          <w:lang w:eastAsia="en-US"/>
        </w:rPr>
      </w:pPr>
    </w:p>
    <w:p w:rsidR="009A2CCC" w:rsidRPr="009A2CCC" w:rsidRDefault="009A2CCC" w:rsidP="009A2CCC">
      <w:pPr>
        <w:tabs>
          <w:tab w:val="center" w:pos="0"/>
        </w:tabs>
        <w:suppressAutoHyphens/>
        <w:autoSpaceDN w:val="0"/>
        <w:jc w:val="both"/>
        <w:textAlignment w:val="baseline"/>
        <w:rPr>
          <w:kern w:val="3"/>
          <w:lang w:val="ru-RU"/>
        </w:rPr>
      </w:pPr>
      <w:r w:rsidRPr="009A2CCC">
        <w:rPr>
          <w:kern w:val="3"/>
        </w:rPr>
        <w:tab/>
        <w:t>У</w:t>
      </w:r>
      <w:proofErr w:type="spellStart"/>
      <w:r w:rsidRPr="009A2CCC">
        <w:rPr>
          <w:kern w:val="3"/>
          <w:lang w:val="ru-RU"/>
        </w:rPr>
        <w:t>частвали</w:t>
      </w:r>
      <w:proofErr w:type="spellEnd"/>
      <w:r w:rsidRPr="009A2CCC">
        <w:rPr>
          <w:kern w:val="3"/>
        </w:rPr>
        <w:t xml:space="preserve">  </w:t>
      </w:r>
      <w:r w:rsidRPr="009A2CCC">
        <w:rPr>
          <w:kern w:val="3"/>
          <w:lang w:val="ru-RU"/>
        </w:rPr>
        <w:t xml:space="preserve">в </w:t>
      </w:r>
      <w:r w:rsidRPr="009A2CCC">
        <w:rPr>
          <w:kern w:val="3"/>
        </w:rPr>
        <w:t xml:space="preserve">  гласуването</w:t>
      </w:r>
      <w:r w:rsidRPr="009A2CCC">
        <w:rPr>
          <w:kern w:val="3"/>
          <w:lang w:val="ru-RU"/>
        </w:rPr>
        <w:t xml:space="preserve">  </w:t>
      </w:r>
      <w:r w:rsidRPr="009A2CCC">
        <w:rPr>
          <w:kern w:val="3"/>
          <w:lang w:val="en-US"/>
        </w:rPr>
        <w:t>12</w:t>
      </w:r>
      <w:r w:rsidRPr="009A2CCC">
        <w:rPr>
          <w:kern w:val="3"/>
          <w:lang w:val="ru-RU"/>
        </w:rPr>
        <w:t xml:space="preserve">  общ. съветници,  </w:t>
      </w:r>
      <w:proofErr w:type="spellStart"/>
      <w:r w:rsidRPr="009A2CCC">
        <w:rPr>
          <w:kern w:val="3"/>
          <w:lang w:val="ru-RU"/>
        </w:rPr>
        <w:t>гласували</w:t>
      </w:r>
      <w:proofErr w:type="spellEnd"/>
      <w:r w:rsidRPr="009A2CCC">
        <w:rPr>
          <w:kern w:val="3"/>
          <w:lang w:val="ru-RU"/>
        </w:rPr>
        <w:t xml:space="preserve">  </w:t>
      </w:r>
      <w:r w:rsidRPr="009A2CCC">
        <w:rPr>
          <w:kern w:val="3"/>
        </w:rPr>
        <w:t>„</w:t>
      </w:r>
      <w:r w:rsidRPr="009A2CCC">
        <w:rPr>
          <w:b/>
          <w:bCs/>
          <w:kern w:val="3"/>
          <w:lang w:val="ru-RU"/>
        </w:rPr>
        <w:t>за</w:t>
      </w:r>
      <w:r w:rsidRPr="009A2CCC">
        <w:rPr>
          <w:kern w:val="3"/>
        </w:rPr>
        <w:t>”</w:t>
      </w:r>
      <w:r w:rsidRPr="009A2CCC">
        <w:rPr>
          <w:kern w:val="3"/>
          <w:lang w:val="ru-RU"/>
        </w:rPr>
        <w:t xml:space="preserve">  – </w:t>
      </w:r>
      <w:r w:rsidRPr="009A2CCC">
        <w:rPr>
          <w:kern w:val="3"/>
          <w:lang w:val="en-US"/>
        </w:rPr>
        <w:t>12</w:t>
      </w:r>
      <w:r w:rsidRPr="009A2CCC">
        <w:rPr>
          <w:kern w:val="3"/>
          <w:lang w:val="ru-RU"/>
        </w:rPr>
        <w:t xml:space="preserve">,   </w:t>
      </w:r>
      <w:r w:rsidRPr="009A2CCC">
        <w:rPr>
          <w:kern w:val="3"/>
        </w:rPr>
        <w:t>„</w:t>
      </w:r>
      <w:r w:rsidRPr="009A2CCC">
        <w:rPr>
          <w:b/>
          <w:bCs/>
          <w:kern w:val="3"/>
          <w:lang w:val="ru-RU"/>
        </w:rPr>
        <w:t>против</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 xml:space="preserve">,  </w:t>
      </w:r>
      <w:r w:rsidRPr="009A2CCC">
        <w:rPr>
          <w:kern w:val="3"/>
        </w:rPr>
        <w:t>„</w:t>
      </w:r>
      <w:proofErr w:type="spellStart"/>
      <w:r w:rsidRPr="009A2CCC">
        <w:rPr>
          <w:b/>
          <w:bCs/>
          <w:kern w:val="3"/>
          <w:lang w:val="ru-RU"/>
        </w:rPr>
        <w:t>въздържал</w:t>
      </w:r>
      <w:proofErr w:type="spellEnd"/>
      <w:r w:rsidRPr="009A2CCC">
        <w:rPr>
          <w:b/>
          <w:bCs/>
          <w:kern w:val="3"/>
        </w:rPr>
        <w:t>и</w:t>
      </w:r>
      <w:r w:rsidRPr="009A2CCC">
        <w:rPr>
          <w:b/>
          <w:bCs/>
          <w:kern w:val="3"/>
          <w:lang w:val="ru-RU"/>
        </w:rPr>
        <w:t xml:space="preserve"> се</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w:t>
      </w:r>
    </w:p>
    <w:p w:rsidR="009A2CCC" w:rsidRPr="009A2CCC" w:rsidRDefault="009A2CCC" w:rsidP="009A2CCC">
      <w:pPr>
        <w:suppressAutoHyphens/>
        <w:autoSpaceDN w:val="0"/>
        <w:ind w:left="360"/>
        <w:jc w:val="both"/>
        <w:textAlignment w:val="baseline"/>
        <w:rPr>
          <w:rFonts w:cs="Calibri"/>
          <w:kern w:val="3"/>
          <w:lang w:val="en-US"/>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E2AD5" w:rsidRPr="001E2AD5" w:rsidRDefault="001E2AD5" w:rsidP="001E2AD5">
      <w:pPr>
        <w:widowControl w:val="0"/>
        <w:suppressAutoHyphens/>
        <w:autoSpaceDN w:val="0"/>
        <w:textAlignment w:val="baseline"/>
        <w:rPr>
          <w:rFonts w:eastAsia="Lucida Sans Unicode" w:cs="Tahoma"/>
          <w:b/>
          <w:kern w:val="3"/>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E2AD5" w:rsidRPr="001E2AD5" w:rsidRDefault="001E2AD5" w:rsidP="001E2AD5">
      <w:pPr>
        <w:rPr>
          <w:rFonts w:ascii="Verdana" w:hAnsi="Verdana"/>
          <w:b/>
          <w:lang w:val="en-US"/>
        </w:rPr>
      </w:pPr>
      <w:r w:rsidRPr="001E2AD5">
        <w:rPr>
          <w:rFonts w:eastAsia="Lucida Sans Unicode" w:cs="Tahoma"/>
          <w:b/>
          <w:kern w:val="3"/>
        </w:rPr>
        <w:t xml:space="preserve">                                        / Иванка Рачева – Генчева /</w:t>
      </w:r>
    </w:p>
    <w:p w:rsidR="001E2AD5" w:rsidRDefault="001E2AD5" w:rsidP="009A2CCC">
      <w:pPr>
        <w:rPr>
          <w:rFonts w:cs="Calibri"/>
          <w:kern w:val="3"/>
          <w:lang w:val="en-US"/>
        </w:rPr>
      </w:pPr>
    </w:p>
    <w:p w:rsidR="001E2AD5" w:rsidRPr="001E2AD5" w:rsidRDefault="001E2AD5" w:rsidP="009A2CCC">
      <w:pPr>
        <w:rPr>
          <w:rFonts w:cs="Calibri"/>
          <w:kern w:val="3"/>
          <w:lang w:val="en-US"/>
        </w:rPr>
      </w:pPr>
    </w:p>
    <w:p w:rsidR="001E2AD5" w:rsidRPr="001E2AD5" w:rsidRDefault="001E2AD5" w:rsidP="001E2AD5">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9A2CCC" w:rsidRPr="009A2CCC" w:rsidRDefault="009A2CCC" w:rsidP="009A2CCC">
      <w:pPr>
        <w:jc w:val="center"/>
        <w:rPr>
          <w:b/>
          <w:kern w:val="20"/>
          <w:lang w:val="en-US"/>
        </w:rPr>
      </w:pPr>
    </w:p>
    <w:p w:rsidR="009A2CCC" w:rsidRDefault="009A2CCC" w:rsidP="009A2CCC">
      <w:pPr>
        <w:jc w:val="center"/>
        <w:rPr>
          <w:b/>
          <w:kern w:val="20"/>
        </w:rPr>
      </w:pPr>
    </w:p>
    <w:p w:rsidR="00FE3105" w:rsidRPr="00FE3105" w:rsidRDefault="00FE3105" w:rsidP="009A2CCC">
      <w:pPr>
        <w:jc w:val="center"/>
        <w:rPr>
          <w:b/>
          <w:kern w:val="20"/>
        </w:rPr>
      </w:pPr>
    </w:p>
    <w:p w:rsidR="009A2CCC" w:rsidRPr="009A2CCC" w:rsidRDefault="009A2CCC" w:rsidP="009A2CCC">
      <w:pPr>
        <w:jc w:val="both"/>
        <w:rPr>
          <w:sz w:val="16"/>
          <w:szCs w:val="16"/>
          <w:lang w:val="en-GB"/>
        </w:rPr>
      </w:pPr>
    </w:p>
    <w:p w:rsidR="009A2CCC" w:rsidRPr="009A2CCC" w:rsidRDefault="009A2CCC" w:rsidP="009A2CCC">
      <w:pPr>
        <w:ind w:left="2820" w:firstLine="12"/>
        <w:jc w:val="both"/>
        <w:rPr>
          <w:sz w:val="32"/>
          <w:szCs w:val="32"/>
        </w:rPr>
      </w:pPr>
      <w:r w:rsidRPr="009A2CCC">
        <w:rPr>
          <w:sz w:val="36"/>
          <w:szCs w:val="36"/>
        </w:rPr>
        <w:t xml:space="preserve">    </w:t>
      </w:r>
      <w:r w:rsidRPr="009A2CCC">
        <w:rPr>
          <w:sz w:val="36"/>
          <w:szCs w:val="36"/>
          <w:lang w:val="en-US"/>
        </w:rPr>
        <w:t xml:space="preserve"> </w:t>
      </w:r>
      <w:r w:rsidRPr="009A2CCC">
        <w:rPr>
          <w:sz w:val="32"/>
          <w:szCs w:val="32"/>
        </w:rPr>
        <w:t>Р Е Ш Е Н И Е  № 230</w:t>
      </w:r>
    </w:p>
    <w:p w:rsidR="009A2CCC" w:rsidRPr="009A2CCC" w:rsidRDefault="009A2CCC" w:rsidP="009A2CCC">
      <w:pPr>
        <w:ind w:firstLine="720"/>
        <w:jc w:val="center"/>
        <w:rPr>
          <w:sz w:val="32"/>
          <w:szCs w:val="32"/>
        </w:rPr>
      </w:pPr>
      <w:proofErr w:type="gramStart"/>
      <w:r w:rsidRPr="009A2CCC">
        <w:rPr>
          <w:sz w:val="32"/>
          <w:szCs w:val="32"/>
          <w:lang w:val="en-US"/>
        </w:rPr>
        <w:t>26</w:t>
      </w:r>
      <w:r w:rsidRPr="009A2CCC">
        <w:rPr>
          <w:sz w:val="32"/>
          <w:szCs w:val="32"/>
        </w:rPr>
        <w:t>.0</w:t>
      </w:r>
      <w:r w:rsidRPr="009A2CCC">
        <w:rPr>
          <w:sz w:val="32"/>
          <w:szCs w:val="32"/>
          <w:lang w:val="en-US"/>
        </w:rPr>
        <w:t>3</w:t>
      </w:r>
      <w:r w:rsidRPr="009A2CCC">
        <w:rPr>
          <w:sz w:val="32"/>
          <w:szCs w:val="32"/>
        </w:rPr>
        <w:t>.2021 г.</w:t>
      </w:r>
      <w:proofErr w:type="gramEnd"/>
    </w:p>
    <w:p w:rsidR="009A2CCC" w:rsidRPr="009A2CCC" w:rsidRDefault="009A2CCC" w:rsidP="009A2CCC">
      <w:pPr>
        <w:jc w:val="center"/>
        <w:rPr>
          <w:sz w:val="32"/>
          <w:szCs w:val="32"/>
          <w:lang w:val="en-US"/>
        </w:rPr>
      </w:pPr>
      <w:r w:rsidRPr="009A2CCC">
        <w:rPr>
          <w:sz w:val="32"/>
          <w:szCs w:val="32"/>
        </w:rPr>
        <w:t xml:space="preserve">      / Протокол № </w:t>
      </w:r>
      <w:r w:rsidRPr="009A2CCC">
        <w:rPr>
          <w:sz w:val="32"/>
          <w:szCs w:val="32"/>
          <w:lang w:val="en-US"/>
        </w:rPr>
        <w:t>19</w:t>
      </w:r>
      <w:r w:rsidRPr="009A2CCC">
        <w:rPr>
          <w:sz w:val="32"/>
          <w:szCs w:val="32"/>
        </w:rPr>
        <w:t xml:space="preserve"> /</w:t>
      </w:r>
    </w:p>
    <w:p w:rsidR="009A2CCC" w:rsidRPr="009A2CCC" w:rsidRDefault="009A2CCC" w:rsidP="009A2CCC">
      <w:pPr>
        <w:jc w:val="center"/>
        <w:rPr>
          <w:sz w:val="32"/>
          <w:szCs w:val="32"/>
          <w:lang w:val="en-US"/>
        </w:rPr>
      </w:pPr>
    </w:p>
    <w:p w:rsidR="009A2CCC" w:rsidRPr="009A2CCC" w:rsidRDefault="009A2CCC" w:rsidP="009A2CCC">
      <w:pPr>
        <w:ind w:firstLine="708"/>
        <w:jc w:val="both"/>
        <w:rPr>
          <w:rFonts w:ascii="Verdana" w:hAnsi="Verdana"/>
          <w:b/>
          <w:sz w:val="28"/>
          <w:szCs w:val="28"/>
        </w:rPr>
      </w:pPr>
      <w:r w:rsidRPr="009A2CCC">
        <w:rPr>
          <w:b/>
          <w:sz w:val="28"/>
          <w:szCs w:val="28"/>
          <w:u w:val="single"/>
          <w:lang w:val="ru-RU"/>
        </w:rPr>
        <w:t>ОТНОСНО:</w:t>
      </w:r>
      <w:r w:rsidRPr="009A2CCC">
        <w:t xml:space="preserve"> </w:t>
      </w:r>
      <w:r w:rsidRPr="009A2CCC">
        <w:rPr>
          <w:kern w:val="3"/>
        </w:rPr>
        <w:t xml:space="preserve">Предложение  </w:t>
      </w:r>
      <w:r w:rsidRPr="009A2CCC">
        <w:t xml:space="preserve">с вносител Председателя на </w:t>
      </w:r>
      <w:proofErr w:type="spellStart"/>
      <w:r w:rsidRPr="009A2CCC">
        <w:t>ОбС</w:t>
      </w:r>
      <w:proofErr w:type="spellEnd"/>
      <w:r w:rsidRPr="009A2CCC">
        <w:t xml:space="preserve"> - Гурково </w:t>
      </w:r>
      <w:r w:rsidRPr="009A2CCC">
        <w:rPr>
          <w:rFonts w:eastAsia="Calibri"/>
        </w:rPr>
        <w:t xml:space="preserve"> с  вх. № ОС - </w:t>
      </w:r>
      <w:r w:rsidRPr="009A2CCC">
        <w:t>6</w:t>
      </w:r>
      <w:r w:rsidRPr="009A2CCC">
        <w:rPr>
          <w:rFonts w:eastAsia="Lucida Sans Unicode"/>
        </w:rPr>
        <w:t>4</w:t>
      </w:r>
      <w:r w:rsidRPr="009A2CCC">
        <w:t>/</w:t>
      </w:r>
      <w:r w:rsidRPr="009A2CCC">
        <w:rPr>
          <w:lang w:val="en-US"/>
        </w:rPr>
        <w:t>1</w:t>
      </w:r>
      <w:r w:rsidRPr="009A2CCC">
        <w:rPr>
          <w:rFonts w:eastAsia="Lucida Sans Unicode"/>
        </w:rPr>
        <w:t>5</w:t>
      </w:r>
      <w:r w:rsidRPr="009A2CCC">
        <w:t>.03. 2021 г. -</w:t>
      </w:r>
      <w:r w:rsidRPr="009A2CCC">
        <w:rPr>
          <w:rFonts w:eastAsia="Lucida Sans Unicode"/>
        </w:rPr>
        <w:t xml:space="preserve"> п</w:t>
      </w:r>
      <w:r w:rsidRPr="009A2CCC">
        <w:t>риемане на Общинска програма за закрила на детето на Община Гурково за 202</w:t>
      </w:r>
      <w:r w:rsidRPr="009A2CCC">
        <w:rPr>
          <w:lang w:val="en-US"/>
        </w:rPr>
        <w:t>1</w:t>
      </w:r>
      <w:r w:rsidRPr="009A2CCC">
        <w:t xml:space="preserve"> година</w:t>
      </w:r>
    </w:p>
    <w:p w:rsidR="009A2CCC" w:rsidRPr="009A2CCC" w:rsidRDefault="009A2CCC" w:rsidP="009A2CCC">
      <w:pPr>
        <w:ind w:firstLine="708"/>
        <w:jc w:val="both"/>
      </w:pPr>
    </w:p>
    <w:p w:rsidR="009A2CCC" w:rsidRPr="009A2CCC" w:rsidRDefault="009A2CCC" w:rsidP="009A2CCC">
      <w:pPr>
        <w:ind w:firstLine="708"/>
        <w:jc w:val="both"/>
        <w:rPr>
          <w:lang w:val="en-US"/>
        </w:rPr>
      </w:pPr>
      <w:r w:rsidRPr="009A2CCC">
        <w:rPr>
          <w:b/>
          <w:sz w:val="28"/>
          <w:szCs w:val="28"/>
          <w:u w:val="single"/>
        </w:rPr>
        <w:t>МОТИВИ:</w:t>
      </w:r>
      <w:r w:rsidRPr="009A2CCC">
        <w:rPr>
          <w:sz w:val="28"/>
          <w:szCs w:val="28"/>
        </w:rPr>
        <w:t xml:space="preserve"> </w:t>
      </w:r>
      <w:r w:rsidRPr="009A2CCC">
        <w:t xml:space="preserve">В Общински съвет - Гурково е внесено писмо с вх.№ ОС – </w:t>
      </w:r>
      <w:r w:rsidRPr="009A2CCC">
        <w:rPr>
          <w:lang w:val="en-US"/>
        </w:rPr>
        <w:t>64</w:t>
      </w:r>
      <w:r w:rsidRPr="009A2CCC">
        <w:rPr>
          <w:lang w:val="ru-RU"/>
        </w:rPr>
        <w:t xml:space="preserve"> </w:t>
      </w:r>
      <w:r w:rsidRPr="009A2CCC">
        <w:t>/</w:t>
      </w:r>
      <w:r w:rsidRPr="009A2CCC">
        <w:rPr>
          <w:lang w:val="ru-RU"/>
        </w:rPr>
        <w:t>15</w:t>
      </w:r>
      <w:r w:rsidRPr="009A2CCC">
        <w:t>.0</w:t>
      </w:r>
      <w:r w:rsidRPr="009A2CCC">
        <w:rPr>
          <w:lang w:val="ru-RU"/>
        </w:rPr>
        <w:t>3</w:t>
      </w:r>
      <w:r w:rsidRPr="009A2CCC">
        <w:t xml:space="preserve"> 2021</w:t>
      </w:r>
      <w:r w:rsidRPr="009A2CCC">
        <w:rPr>
          <w:lang w:val="ru-RU"/>
        </w:rPr>
        <w:t xml:space="preserve"> </w:t>
      </w:r>
      <w:r w:rsidRPr="009A2CCC">
        <w:t>г. от  Стоянка Стоянова – Директор на Дирекция “Социално подпомагане” – гр.Гурково, с което се предлага  да  бъде разгледана и приета Общинска програма за закрила на детето на Община Гурково</w:t>
      </w:r>
      <w:r w:rsidRPr="009A2CCC">
        <w:rPr>
          <w:lang w:val="en-US"/>
        </w:rPr>
        <w:t xml:space="preserve"> </w:t>
      </w:r>
      <w:r w:rsidRPr="009A2CCC">
        <w:t>за 2021</w:t>
      </w:r>
      <w:r w:rsidRPr="009A2CCC">
        <w:rPr>
          <w:lang w:val="ru-RU"/>
        </w:rPr>
        <w:t xml:space="preserve"> </w:t>
      </w:r>
      <w:r w:rsidRPr="009A2CCC">
        <w:t xml:space="preserve">година. Програмата е изготвена от Комисия по закрила на детето към Община Гурково, съобразно потребностите на децата и техните семейства и в нея са посочени приоритети,  оперативни цели, дейности, отговорни институции и предвидени финансови средства. </w:t>
      </w:r>
    </w:p>
    <w:p w:rsidR="009A2CCC" w:rsidRPr="009A2CCC" w:rsidRDefault="009A2CCC" w:rsidP="009A2CCC">
      <w:pPr>
        <w:ind w:firstLine="708"/>
        <w:jc w:val="both"/>
        <w:rPr>
          <w:lang w:val="en-US"/>
        </w:rPr>
      </w:pPr>
    </w:p>
    <w:p w:rsidR="009A2CCC" w:rsidRPr="009A2CCC" w:rsidRDefault="009A2CCC" w:rsidP="009A2CCC">
      <w:pPr>
        <w:ind w:firstLine="708"/>
        <w:jc w:val="both"/>
      </w:pPr>
      <w:r w:rsidRPr="009A2CCC">
        <w:rPr>
          <w:color w:val="000000"/>
          <w:shd w:val="clear" w:color="auto" w:fill="FFFFFF"/>
        </w:rPr>
        <w:t xml:space="preserve">На основание чл.21, ал.1, т.12  от Закона за местното самоуправление и местната администрация, във връзка с чл.3, ал.1 от Правилника за прилагане Закона за закрила на  детето, </w:t>
      </w:r>
      <w:r w:rsidRPr="009A2CCC">
        <w:t xml:space="preserve"> Общински съвет </w:t>
      </w:r>
      <w:r w:rsidRPr="009A2CCC">
        <w:rPr>
          <w:lang w:val="en-US"/>
        </w:rPr>
        <w:t>-</w:t>
      </w:r>
      <w:r w:rsidRPr="009A2CCC">
        <w:t xml:space="preserve"> Гурково </w:t>
      </w:r>
    </w:p>
    <w:p w:rsidR="009A2CCC" w:rsidRPr="009A2CCC" w:rsidRDefault="009A2CCC" w:rsidP="009A2CCC">
      <w:pPr>
        <w:ind w:firstLine="708"/>
        <w:jc w:val="both"/>
      </w:pPr>
    </w:p>
    <w:p w:rsidR="009A2CCC" w:rsidRPr="009A2CCC" w:rsidRDefault="009A2CCC" w:rsidP="009A2CCC">
      <w:pPr>
        <w:ind w:firstLine="708"/>
        <w:jc w:val="both"/>
      </w:pPr>
      <w:r w:rsidRPr="009A2CCC">
        <w:t xml:space="preserve">                                               </w:t>
      </w:r>
      <w:r w:rsidRPr="009A2CCC">
        <w:rPr>
          <w:rFonts w:eastAsia="Calibri"/>
          <w:sz w:val="32"/>
          <w:szCs w:val="32"/>
          <w:lang w:eastAsia="en-US"/>
        </w:rPr>
        <w:t>Р Е Ш И:</w:t>
      </w:r>
    </w:p>
    <w:p w:rsidR="009A2CCC" w:rsidRPr="009A2CCC" w:rsidRDefault="009A2CCC" w:rsidP="009A2CCC">
      <w:pPr>
        <w:rPr>
          <w:b/>
        </w:rPr>
      </w:pPr>
    </w:p>
    <w:p w:rsidR="009A2CCC" w:rsidRPr="009A2CCC" w:rsidRDefault="009A2CCC" w:rsidP="009A2CCC">
      <w:pPr>
        <w:ind w:firstLine="708"/>
        <w:jc w:val="both"/>
        <w:rPr>
          <w:rFonts w:ascii="Verdana" w:hAnsi="Verdana"/>
          <w:b/>
        </w:rPr>
      </w:pPr>
      <w:r w:rsidRPr="009A2CCC">
        <w:t>1. Приема</w:t>
      </w:r>
      <w:r w:rsidRPr="009A2CCC">
        <w:rPr>
          <w:lang w:val="en-US"/>
        </w:rPr>
        <w:t xml:space="preserve"> </w:t>
      </w:r>
      <w:r w:rsidRPr="009A2CCC">
        <w:t xml:space="preserve"> Общинска</w:t>
      </w:r>
      <w:r w:rsidRPr="009A2CCC">
        <w:rPr>
          <w:lang w:val="en-US"/>
        </w:rPr>
        <w:t xml:space="preserve"> </w:t>
      </w:r>
      <w:r w:rsidRPr="009A2CCC">
        <w:t xml:space="preserve"> програма</w:t>
      </w:r>
      <w:r w:rsidRPr="009A2CCC">
        <w:rPr>
          <w:lang w:val="en-US"/>
        </w:rPr>
        <w:t xml:space="preserve"> </w:t>
      </w:r>
      <w:r w:rsidRPr="009A2CCC">
        <w:t xml:space="preserve"> за</w:t>
      </w:r>
      <w:r w:rsidRPr="009A2CCC">
        <w:rPr>
          <w:lang w:val="en-US"/>
        </w:rPr>
        <w:t xml:space="preserve"> </w:t>
      </w:r>
      <w:r w:rsidRPr="009A2CCC">
        <w:t xml:space="preserve"> закрила</w:t>
      </w:r>
      <w:r w:rsidRPr="009A2CCC">
        <w:rPr>
          <w:lang w:val="en-US"/>
        </w:rPr>
        <w:t xml:space="preserve"> </w:t>
      </w:r>
      <w:r w:rsidRPr="009A2CCC">
        <w:t xml:space="preserve"> на</w:t>
      </w:r>
      <w:r w:rsidRPr="009A2CCC">
        <w:rPr>
          <w:lang w:val="en-US"/>
        </w:rPr>
        <w:t xml:space="preserve"> </w:t>
      </w:r>
      <w:r w:rsidRPr="009A2CCC">
        <w:t xml:space="preserve"> детето</w:t>
      </w:r>
      <w:r w:rsidRPr="009A2CCC">
        <w:rPr>
          <w:lang w:val="en-US"/>
        </w:rPr>
        <w:t xml:space="preserve"> </w:t>
      </w:r>
      <w:r w:rsidRPr="009A2CCC">
        <w:t>на</w:t>
      </w:r>
      <w:r w:rsidRPr="009A2CCC">
        <w:rPr>
          <w:lang w:val="en-US"/>
        </w:rPr>
        <w:t xml:space="preserve">  </w:t>
      </w:r>
      <w:r w:rsidRPr="009A2CCC">
        <w:t xml:space="preserve"> Община Гурково за 2021</w:t>
      </w:r>
      <w:r w:rsidRPr="009A2CCC">
        <w:rPr>
          <w:lang w:val="ru-RU"/>
        </w:rPr>
        <w:t xml:space="preserve"> </w:t>
      </w:r>
      <w:r w:rsidRPr="009A2CCC">
        <w:t>година.</w:t>
      </w:r>
    </w:p>
    <w:p w:rsidR="009A2CCC" w:rsidRPr="009A2CCC" w:rsidRDefault="009A2CCC" w:rsidP="009A2CCC">
      <w:pPr>
        <w:jc w:val="center"/>
        <w:rPr>
          <w:rFonts w:ascii="Verdana" w:hAnsi="Verdana"/>
          <w:b/>
        </w:rPr>
      </w:pPr>
    </w:p>
    <w:p w:rsidR="009A2CCC" w:rsidRPr="009A2CCC" w:rsidRDefault="009A2CCC" w:rsidP="009A2CCC">
      <w:pPr>
        <w:tabs>
          <w:tab w:val="center" w:pos="0"/>
        </w:tabs>
        <w:suppressAutoHyphens/>
        <w:autoSpaceDN w:val="0"/>
        <w:jc w:val="both"/>
        <w:textAlignment w:val="baseline"/>
        <w:rPr>
          <w:kern w:val="3"/>
          <w:lang w:val="ru-RU"/>
        </w:rPr>
      </w:pPr>
      <w:r w:rsidRPr="009A2CCC">
        <w:rPr>
          <w:kern w:val="3"/>
        </w:rPr>
        <w:tab/>
        <w:t>У</w:t>
      </w:r>
      <w:proofErr w:type="spellStart"/>
      <w:r w:rsidRPr="009A2CCC">
        <w:rPr>
          <w:kern w:val="3"/>
          <w:lang w:val="ru-RU"/>
        </w:rPr>
        <w:t>частвали</w:t>
      </w:r>
      <w:proofErr w:type="spellEnd"/>
      <w:r w:rsidRPr="009A2CCC">
        <w:rPr>
          <w:kern w:val="3"/>
        </w:rPr>
        <w:t xml:space="preserve">  </w:t>
      </w:r>
      <w:r w:rsidRPr="009A2CCC">
        <w:rPr>
          <w:kern w:val="3"/>
          <w:lang w:val="ru-RU"/>
        </w:rPr>
        <w:t xml:space="preserve">в </w:t>
      </w:r>
      <w:r w:rsidRPr="009A2CCC">
        <w:rPr>
          <w:kern w:val="3"/>
        </w:rPr>
        <w:t xml:space="preserve">  гласуването</w:t>
      </w:r>
      <w:r w:rsidRPr="009A2CCC">
        <w:rPr>
          <w:kern w:val="3"/>
          <w:lang w:val="ru-RU"/>
        </w:rPr>
        <w:t xml:space="preserve">  </w:t>
      </w:r>
      <w:r w:rsidRPr="009A2CCC">
        <w:rPr>
          <w:kern w:val="3"/>
          <w:lang w:val="en-US"/>
        </w:rPr>
        <w:t>12</w:t>
      </w:r>
      <w:r w:rsidRPr="009A2CCC">
        <w:rPr>
          <w:kern w:val="3"/>
          <w:lang w:val="ru-RU"/>
        </w:rPr>
        <w:t xml:space="preserve">  общ. съветници,  </w:t>
      </w:r>
      <w:proofErr w:type="spellStart"/>
      <w:r w:rsidRPr="009A2CCC">
        <w:rPr>
          <w:kern w:val="3"/>
          <w:lang w:val="ru-RU"/>
        </w:rPr>
        <w:t>гласували</w:t>
      </w:r>
      <w:proofErr w:type="spellEnd"/>
      <w:r w:rsidRPr="009A2CCC">
        <w:rPr>
          <w:kern w:val="3"/>
          <w:lang w:val="ru-RU"/>
        </w:rPr>
        <w:t xml:space="preserve">  </w:t>
      </w:r>
      <w:r w:rsidRPr="009A2CCC">
        <w:rPr>
          <w:kern w:val="3"/>
        </w:rPr>
        <w:t>„</w:t>
      </w:r>
      <w:r w:rsidRPr="009A2CCC">
        <w:rPr>
          <w:b/>
          <w:bCs/>
          <w:kern w:val="3"/>
          <w:lang w:val="ru-RU"/>
        </w:rPr>
        <w:t>за</w:t>
      </w:r>
      <w:r w:rsidRPr="009A2CCC">
        <w:rPr>
          <w:kern w:val="3"/>
        </w:rPr>
        <w:t>”</w:t>
      </w:r>
      <w:r w:rsidRPr="009A2CCC">
        <w:rPr>
          <w:kern w:val="3"/>
          <w:lang w:val="ru-RU"/>
        </w:rPr>
        <w:t xml:space="preserve">  – </w:t>
      </w:r>
      <w:r w:rsidRPr="009A2CCC">
        <w:rPr>
          <w:kern w:val="3"/>
          <w:lang w:val="en-US"/>
        </w:rPr>
        <w:t>1</w:t>
      </w:r>
      <w:r w:rsidRPr="009A2CCC">
        <w:rPr>
          <w:kern w:val="3"/>
        </w:rPr>
        <w:t>1</w:t>
      </w:r>
      <w:r w:rsidRPr="009A2CCC">
        <w:rPr>
          <w:kern w:val="3"/>
          <w:lang w:val="ru-RU"/>
        </w:rPr>
        <w:t xml:space="preserve">,   </w:t>
      </w:r>
      <w:r w:rsidRPr="009A2CCC">
        <w:rPr>
          <w:kern w:val="3"/>
        </w:rPr>
        <w:t>„</w:t>
      </w:r>
      <w:r w:rsidRPr="009A2CCC">
        <w:rPr>
          <w:b/>
          <w:bCs/>
          <w:kern w:val="3"/>
          <w:lang w:val="ru-RU"/>
        </w:rPr>
        <w:t>против</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 xml:space="preserve">,  </w:t>
      </w:r>
      <w:r w:rsidRPr="009A2CCC">
        <w:rPr>
          <w:kern w:val="3"/>
        </w:rPr>
        <w:t>„</w:t>
      </w:r>
      <w:proofErr w:type="spellStart"/>
      <w:r w:rsidRPr="009A2CCC">
        <w:rPr>
          <w:b/>
          <w:bCs/>
          <w:kern w:val="3"/>
          <w:lang w:val="ru-RU"/>
        </w:rPr>
        <w:t>въздържал</w:t>
      </w:r>
      <w:proofErr w:type="spellEnd"/>
      <w:r w:rsidRPr="009A2CCC">
        <w:rPr>
          <w:b/>
          <w:bCs/>
          <w:kern w:val="3"/>
        </w:rPr>
        <w:t>и</w:t>
      </w:r>
      <w:r w:rsidRPr="009A2CCC">
        <w:rPr>
          <w:b/>
          <w:bCs/>
          <w:kern w:val="3"/>
          <w:lang w:val="ru-RU"/>
        </w:rPr>
        <w:t xml:space="preserve"> се</w:t>
      </w:r>
      <w:r w:rsidRPr="009A2CCC">
        <w:rPr>
          <w:kern w:val="3"/>
        </w:rPr>
        <w:t>”</w:t>
      </w:r>
      <w:r w:rsidRPr="009A2CCC">
        <w:rPr>
          <w:kern w:val="3"/>
          <w:lang w:val="ru-RU"/>
        </w:rPr>
        <w:t xml:space="preserve"> – 1.</w:t>
      </w:r>
    </w:p>
    <w:p w:rsidR="009A2CCC" w:rsidRPr="009A2CCC" w:rsidRDefault="009A2CCC" w:rsidP="009A2CCC">
      <w:pPr>
        <w:spacing w:after="200" w:line="276" w:lineRule="auto"/>
        <w:rPr>
          <w:rFonts w:ascii="Calibri" w:eastAsia="Calibri" w:hAnsi="Calibri"/>
          <w:sz w:val="22"/>
          <w:szCs w:val="22"/>
          <w:lang w:val="en-US" w:eastAsia="en-US"/>
        </w:rPr>
      </w:pPr>
    </w:p>
    <w:p w:rsidR="009A2CCC" w:rsidRPr="009A2CCC" w:rsidRDefault="009A2CCC" w:rsidP="009A2CCC">
      <w:pPr>
        <w:spacing w:after="200" w:line="276" w:lineRule="auto"/>
        <w:rPr>
          <w:rFonts w:ascii="Calibri" w:eastAsia="Calibri" w:hAnsi="Calibri"/>
          <w:sz w:val="22"/>
          <w:szCs w:val="22"/>
          <w:lang w:val="en-US" w:eastAsia="en-US"/>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E2AD5" w:rsidRPr="001E2AD5" w:rsidRDefault="001E2AD5" w:rsidP="001E2AD5">
      <w:pPr>
        <w:widowControl w:val="0"/>
        <w:suppressAutoHyphens/>
        <w:autoSpaceDN w:val="0"/>
        <w:textAlignment w:val="baseline"/>
        <w:rPr>
          <w:rFonts w:eastAsia="Lucida Sans Unicode" w:cs="Tahoma"/>
          <w:b/>
          <w:kern w:val="3"/>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E2AD5" w:rsidRPr="001E2AD5" w:rsidRDefault="001E2AD5" w:rsidP="001E2AD5">
      <w:pPr>
        <w:rPr>
          <w:rFonts w:ascii="Verdana" w:hAnsi="Verdana"/>
          <w:b/>
          <w:lang w:val="en-US"/>
        </w:rPr>
      </w:pPr>
      <w:r w:rsidRPr="001E2AD5">
        <w:rPr>
          <w:rFonts w:eastAsia="Lucida Sans Unicode" w:cs="Tahoma"/>
          <w:b/>
          <w:kern w:val="3"/>
        </w:rPr>
        <w:t xml:space="preserve">                                        / Иванка Рачева – Генчева /</w:t>
      </w:r>
    </w:p>
    <w:p w:rsidR="009A2CCC" w:rsidRPr="009A2CCC" w:rsidRDefault="009A2CCC" w:rsidP="009A2CCC">
      <w:pPr>
        <w:ind w:right="1" w:firstLine="708"/>
        <w:jc w:val="both"/>
        <w:rPr>
          <w:rFonts w:ascii="Verdana" w:hAnsi="Verdana"/>
          <w:b/>
          <w:sz w:val="28"/>
          <w:szCs w:val="28"/>
          <w:lang w:eastAsia="en-US"/>
        </w:rPr>
      </w:pPr>
      <w:r w:rsidRPr="009A2CCC">
        <w:rPr>
          <w:rFonts w:ascii="Verdana" w:hAnsi="Verdana"/>
          <w:b/>
          <w:sz w:val="28"/>
          <w:szCs w:val="28"/>
          <w:lang w:val="en-US" w:eastAsia="en-US"/>
        </w:rPr>
        <w:t xml:space="preserve">                                 </w:t>
      </w:r>
    </w:p>
    <w:p w:rsidR="009A2CCC" w:rsidRPr="009A2CCC" w:rsidRDefault="009A2CCC" w:rsidP="009A2CCC">
      <w:pPr>
        <w:jc w:val="center"/>
        <w:rPr>
          <w:rFonts w:ascii="Verdana" w:hAnsi="Verdana"/>
          <w:b/>
          <w:sz w:val="28"/>
          <w:szCs w:val="28"/>
        </w:rPr>
      </w:pPr>
    </w:p>
    <w:p w:rsidR="009A2CCC" w:rsidRPr="009A2CCC" w:rsidRDefault="009A2CCC" w:rsidP="009A2CCC">
      <w:pPr>
        <w:jc w:val="both"/>
        <w:rPr>
          <w:rFonts w:ascii="Verdana" w:hAnsi="Verdana"/>
          <w:b/>
          <w:lang w:val="en-US"/>
        </w:rPr>
      </w:pPr>
    </w:p>
    <w:p w:rsidR="009A2CCC" w:rsidRPr="009A2CCC" w:rsidRDefault="009A2CCC" w:rsidP="009A2CCC">
      <w:pPr>
        <w:jc w:val="both"/>
        <w:rPr>
          <w:rFonts w:ascii="Verdana" w:hAnsi="Verdana"/>
          <w:b/>
        </w:rPr>
      </w:pPr>
      <w:r w:rsidRPr="009A2CCC">
        <w:rPr>
          <w:rFonts w:ascii="Verdana" w:hAnsi="Verdana"/>
          <w:b/>
        </w:rPr>
        <w:t xml:space="preserve"> </w:t>
      </w:r>
    </w:p>
    <w:p w:rsidR="009A2CCC" w:rsidRPr="009A2CCC" w:rsidRDefault="009A2CCC" w:rsidP="009A2CCC">
      <w:pPr>
        <w:jc w:val="both"/>
        <w:rPr>
          <w:rFonts w:ascii="Verdana" w:hAnsi="Verdana"/>
          <w:b/>
          <w:sz w:val="28"/>
          <w:szCs w:val="28"/>
          <w:lang w:eastAsia="en-US"/>
        </w:rPr>
      </w:pPr>
    </w:p>
    <w:p w:rsidR="001E2AD5" w:rsidRDefault="001E2AD5" w:rsidP="009A2CCC">
      <w:pPr>
        <w:ind w:firstLine="708"/>
        <w:jc w:val="center"/>
        <w:rPr>
          <w:rFonts w:ascii="Verdana" w:hAnsi="Verdana"/>
          <w:b/>
          <w:sz w:val="28"/>
          <w:szCs w:val="28"/>
          <w:lang w:val="en-US"/>
        </w:rPr>
      </w:pPr>
    </w:p>
    <w:p w:rsidR="001E2AD5" w:rsidRDefault="001E2AD5" w:rsidP="009A2CCC">
      <w:pPr>
        <w:ind w:firstLine="708"/>
        <w:jc w:val="center"/>
        <w:rPr>
          <w:rFonts w:ascii="Verdana" w:hAnsi="Verdana"/>
          <w:b/>
          <w:sz w:val="28"/>
          <w:szCs w:val="28"/>
        </w:rPr>
      </w:pPr>
    </w:p>
    <w:p w:rsidR="00FE3105" w:rsidRPr="00FE3105" w:rsidRDefault="00FE3105" w:rsidP="009A2CCC">
      <w:pPr>
        <w:ind w:firstLine="708"/>
        <w:jc w:val="center"/>
        <w:rPr>
          <w:rFonts w:ascii="Verdana" w:hAnsi="Verdana"/>
          <w:b/>
          <w:sz w:val="28"/>
          <w:szCs w:val="28"/>
        </w:rPr>
      </w:pPr>
      <w:bookmarkStart w:id="0" w:name="_GoBack"/>
      <w:bookmarkEnd w:id="0"/>
    </w:p>
    <w:p w:rsidR="009A2CCC" w:rsidRPr="009A2CCC" w:rsidRDefault="009A2CCC" w:rsidP="009A2CCC">
      <w:pPr>
        <w:ind w:firstLine="708"/>
        <w:jc w:val="center"/>
        <w:rPr>
          <w:rFonts w:ascii="Verdana" w:hAnsi="Verdana"/>
          <w:b/>
          <w:sz w:val="28"/>
          <w:szCs w:val="28"/>
        </w:rPr>
      </w:pPr>
      <w:r w:rsidRPr="009A2CCC">
        <w:rPr>
          <w:rFonts w:ascii="Verdana" w:hAnsi="Verdana"/>
          <w:b/>
          <w:sz w:val="28"/>
          <w:szCs w:val="28"/>
        </w:rPr>
        <w:lastRenderedPageBreak/>
        <w:tab/>
      </w:r>
      <w:r w:rsidRPr="009A2CCC">
        <w:rPr>
          <w:rFonts w:ascii="Verdana" w:hAnsi="Verdana"/>
          <w:b/>
          <w:sz w:val="28"/>
          <w:szCs w:val="28"/>
        </w:rPr>
        <w:tab/>
      </w:r>
      <w:r w:rsidRPr="009A2CCC">
        <w:rPr>
          <w:rFonts w:ascii="Verdana" w:hAnsi="Verdana"/>
          <w:b/>
          <w:sz w:val="28"/>
          <w:szCs w:val="28"/>
        </w:rPr>
        <w:tab/>
      </w:r>
      <w:r w:rsidRPr="009A2CCC">
        <w:rPr>
          <w:rFonts w:ascii="Verdana" w:hAnsi="Verdana"/>
          <w:b/>
          <w:sz w:val="28"/>
          <w:szCs w:val="28"/>
        </w:rPr>
        <w:tab/>
      </w:r>
    </w:p>
    <w:p w:rsidR="001E2AD5" w:rsidRPr="001E2AD5" w:rsidRDefault="001E2AD5" w:rsidP="001E2AD5">
      <w:pPr>
        <w:rPr>
          <w:b/>
          <w:kern w:val="20"/>
          <w:lang w:val="en-US"/>
        </w:rPr>
      </w:pPr>
      <w:proofErr w:type="spellStart"/>
      <w:r w:rsidRPr="001E2AD5">
        <w:rPr>
          <w:rFonts w:eastAsia="Lucida Sans Unicode"/>
          <w:b/>
          <w:kern w:val="3"/>
          <w:sz w:val="28"/>
          <w:szCs w:val="28"/>
          <w:u w:val="single"/>
          <w:lang w:val="ru-RU"/>
        </w:rPr>
        <w:t>Препис</w:t>
      </w:r>
      <w:proofErr w:type="spellEnd"/>
      <w:r w:rsidRPr="001E2AD5">
        <w:rPr>
          <w:rFonts w:eastAsia="Lucida Sans Unicode"/>
          <w:b/>
          <w:kern w:val="3"/>
          <w:sz w:val="28"/>
          <w:szCs w:val="28"/>
          <w:u w:val="single"/>
          <w:lang w:val="ru-RU"/>
        </w:rPr>
        <w:t xml:space="preserve"> – извлечение!</w:t>
      </w:r>
    </w:p>
    <w:p w:rsidR="009A2CCC" w:rsidRPr="009A2CCC" w:rsidRDefault="009A2CCC" w:rsidP="009A2CCC">
      <w:pPr>
        <w:jc w:val="center"/>
        <w:rPr>
          <w:b/>
          <w:kern w:val="20"/>
          <w:lang w:val="en-US"/>
        </w:rPr>
      </w:pPr>
    </w:p>
    <w:p w:rsidR="009A2CCC" w:rsidRPr="009A2CCC" w:rsidRDefault="009A2CCC" w:rsidP="009A2CCC">
      <w:pPr>
        <w:jc w:val="center"/>
        <w:rPr>
          <w:b/>
          <w:kern w:val="20"/>
          <w:lang w:val="en-US"/>
        </w:rPr>
      </w:pPr>
    </w:p>
    <w:p w:rsidR="009A2CCC" w:rsidRPr="009A2CCC" w:rsidRDefault="009A2CCC" w:rsidP="009A2CCC">
      <w:pPr>
        <w:jc w:val="both"/>
        <w:rPr>
          <w:sz w:val="16"/>
          <w:szCs w:val="16"/>
          <w:lang w:val="en-GB"/>
        </w:rPr>
      </w:pPr>
    </w:p>
    <w:p w:rsidR="009A2CCC" w:rsidRPr="009A2CCC" w:rsidRDefault="009A2CCC" w:rsidP="009A2CCC">
      <w:pPr>
        <w:ind w:left="2820" w:firstLine="12"/>
        <w:jc w:val="both"/>
        <w:rPr>
          <w:sz w:val="32"/>
          <w:szCs w:val="32"/>
        </w:rPr>
      </w:pPr>
      <w:r w:rsidRPr="009A2CCC">
        <w:rPr>
          <w:sz w:val="36"/>
          <w:szCs w:val="36"/>
        </w:rPr>
        <w:t xml:space="preserve">    </w:t>
      </w:r>
      <w:r w:rsidRPr="009A2CCC">
        <w:rPr>
          <w:sz w:val="36"/>
          <w:szCs w:val="36"/>
          <w:lang w:val="en-US"/>
        </w:rPr>
        <w:t xml:space="preserve"> </w:t>
      </w:r>
      <w:r w:rsidRPr="009A2CCC">
        <w:rPr>
          <w:sz w:val="32"/>
          <w:szCs w:val="32"/>
        </w:rPr>
        <w:t>Р Е Ш Е Н И Е  № 231</w:t>
      </w:r>
    </w:p>
    <w:p w:rsidR="009A2CCC" w:rsidRPr="009A2CCC" w:rsidRDefault="009A2CCC" w:rsidP="009A2CCC">
      <w:pPr>
        <w:ind w:firstLine="720"/>
        <w:jc w:val="center"/>
        <w:rPr>
          <w:sz w:val="32"/>
          <w:szCs w:val="32"/>
        </w:rPr>
      </w:pPr>
      <w:proofErr w:type="gramStart"/>
      <w:r w:rsidRPr="009A2CCC">
        <w:rPr>
          <w:sz w:val="32"/>
          <w:szCs w:val="32"/>
          <w:lang w:val="en-US"/>
        </w:rPr>
        <w:t>26</w:t>
      </w:r>
      <w:r w:rsidRPr="009A2CCC">
        <w:rPr>
          <w:sz w:val="32"/>
          <w:szCs w:val="32"/>
        </w:rPr>
        <w:t>.0</w:t>
      </w:r>
      <w:r w:rsidRPr="009A2CCC">
        <w:rPr>
          <w:sz w:val="32"/>
          <w:szCs w:val="32"/>
          <w:lang w:val="en-US"/>
        </w:rPr>
        <w:t>3</w:t>
      </w:r>
      <w:r w:rsidRPr="009A2CCC">
        <w:rPr>
          <w:sz w:val="32"/>
          <w:szCs w:val="32"/>
        </w:rPr>
        <w:t>.2021 г.</w:t>
      </w:r>
      <w:proofErr w:type="gramEnd"/>
    </w:p>
    <w:p w:rsidR="009A2CCC" w:rsidRPr="009A2CCC" w:rsidRDefault="009A2CCC" w:rsidP="009A2CCC">
      <w:pPr>
        <w:jc w:val="center"/>
        <w:rPr>
          <w:sz w:val="32"/>
          <w:szCs w:val="32"/>
          <w:lang w:val="en-US"/>
        </w:rPr>
      </w:pPr>
      <w:r w:rsidRPr="009A2CCC">
        <w:rPr>
          <w:sz w:val="32"/>
          <w:szCs w:val="32"/>
        </w:rPr>
        <w:t xml:space="preserve">      / Протокол № </w:t>
      </w:r>
      <w:r w:rsidRPr="009A2CCC">
        <w:rPr>
          <w:sz w:val="32"/>
          <w:szCs w:val="32"/>
          <w:lang w:val="en-US"/>
        </w:rPr>
        <w:t>19</w:t>
      </w:r>
      <w:r w:rsidRPr="009A2CCC">
        <w:rPr>
          <w:sz w:val="32"/>
          <w:szCs w:val="32"/>
        </w:rPr>
        <w:t xml:space="preserve"> /</w:t>
      </w:r>
    </w:p>
    <w:p w:rsidR="009A2CCC" w:rsidRPr="009A2CCC" w:rsidRDefault="009A2CCC" w:rsidP="009A2CCC">
      <w:pPr>
        <w:jc w:val="center"/>
        <w:rPr>
          <w:sz w:val="32"/>
          <w:szCs w:val="32"/>
          <w:lang w:val="en-US"/>
        </w:rPr>
      </w:pPr>
    </w:p>
    <w:p w:rsidR="009A2CCC" w:rsidRPr="009A2CCC" w:rsidRDefault="009A2CCC" w:rsidP="009A2CCC">
      <w:pPr>
        <w:ind w:firstLine="708"/>
        <w:jc w:val="both"/>
        <w:rPr>
          <w:bCs/>
        </w:rPr>
      </w:pPr>
      <w:r w:rsidRPr="009A2CCC">
        <w:rPr>
          <w:b/>
          <w:sz w:val="28"/>
          <w:szCs w:val="28"/>
          <w:u w:val="single"/>
          <w:lang w:val="ru-RU"/>
        </w:rPr>
        <w:t>ОТНОСНО:</w:t>
      </w:r>
      <w:r w:rsidRPr="009A2CCC">
        <w:t xml:space="preserve"> </w:t>
      </w:r>
      <w:r w:rsidRPr="009A2CCC">
        <w:rPr>
          <w:kern w:val="3"/>
        </w:rPr>
        <w:t xml:space="preserve">Предложение  </w:t>
      </w:r>
      <w:r w:rsidRPr="009A2CCC">
        <w:t xml:space="preserve">с вносител Председателя на </w:t>
      </w:r>
      <w:proofErr w:type="spellStart"/>
      <w:r w:rsidRPr="009A2CCC">
        <w:t>ОбС</w:t>
      </w:r>
      <w:proofErr w:type="spellEnd"/>
      <w:r w:rsidRPr="009A2CCC">
        <w:t xml:space="preserve"> – Гурково с  вх. №  ОС – 80/24.03. 2021 г. - определяне на представител на Общински съвет – Гурково в комисията по чл.3 от </w:t>
      </w:r>
      <w:r w:rsidRPr="009A2CCC">
        <w:rPr>
          <w:bCs/>
        </w:rPr>
        <w:t>Правилника за организацията и дейността на Общинската комисия по безопасност на движението по пътищата на територията на  Община Гурково.</w:t>
      </w:r>
    </w:p>
    <w:p w:rsidR="009A2CCC" w:rsidRPr="009A2CCC" w:rsidRDefault="009A2CCC" w:rsidP="009A2CCC">
      <w:pPr>
        <w:ind w:firstLine="708"/>
        <w:jc w:val="both"/>
        <w:rPr>
          <w:bCs/>
        </w:rPr>
      </w:pPr>
    </w:p>
    <w:p w:rsidR="009A2CCC" w:rsidRPr="009A2CCC" w:rsidRDefault="009A2CCC" w:rsidP="009A2CCC">
      <w:pPr>
        <w:ind w:firstLine="708"/>
        <w:jc w:val="both"/>
        <w:rPr>
          <w:bCs/>
        </w:rPr>
      </w:pPr>
      <w:r w:rsidRPr="009A2CCC">
        <w:rPr>
          <w:b/>
          <w:sz w:val="28"/>
          <w:szCs w:val="28"/>
          <w:u w:val="single"/>
        </w:rPr>
        <w:t>МОТИВИ:</w:t>
      </w:r>
      <w:r w:rsidRPr="009A2CCC">
        <w:rPr>
          <w:sz w:val="28"/>
          <w:szCs w:val="28"/>
        </w:rPr>
        <w:t xml:space="preserve"> </w:t>
      </w:r>
      <w:r w:rsidRPr="009A2CCC">
        <w:rPr>
          <w:bCs/>
        </w:rPr>
        <w:t xml:space="preserve">В Общински съвет – Гурково бе внесено писмо с вх. № ОС – 78/24.03.2021 г. от Зам.- Кмета на Община Гурково с което се уведомява Председателя на </w:t>
      </w:r>
      <w:proofErr w:type="spellStart"/>
      <w:r w:rsidRPr="009A2CCC">
        <w:rPr>
          <w:bCs/>
        </w:rPr>
        <w:t>ОбС</w:t>
      </w:r>
      <w:proofErr w:type="spellEnd"/>
      <w:r w:rsidRPr="009A2CCC">
        <w:rPr>
          <w:bCs/>
        </w:rPr>
        <w:t xml:space="preserve"> – Гурково, че в изпълнение на чл. 3 от  Правилника за организацията и дейността на Общинската комисия по безопасност на движението по пътищата на територията на  Община Гурково следва да бъде определен представител на Общински съвет - Гурково в състава на </w:t>
      </w:r>
      <w:r w:rsidRPr="009A2CCC">
        <w:t>Общинската комисия по безопасност на движението.</w:t>
      </w:r>
      <w:r w:rsidRPr="009A2CCC">
        <w:rPr>
          <w:bCs/>
        </w:rPr>
        <w:t xml:space="preserve"> </w:t>
      </w:r>
    </w:p>
    <w:p w:rsidR="009A2CCC" w:rsidRPr="009A2CCC" w:rsidRDefault="009A2CCC" w:rsidP="009A2CCC">
      <w:pPr>
        <w:ind w:firstLine="708"/>
        <w:jc w:val="both"/>
        <w:rPr>
          <w:lang w:val="en-US"/>
        </w:rPr>
      </w:pPr>
      <w:r w:rsidRPr="009A2CCC">
        <w:rPr>
          <w:lang w:val="en-US"/>
        </w:rPr>
        <w:t xml:space="preserve"> </w:t>
      </w:r>
    </w:p>
    <w:p w:rsidR="009A2CCC" w:rsidRPr="009A2CCC" w:rsidRDefault="009A2CCC" w:rsidP="009A2CCC">
      <w:pPr>
        <w:autoSpaceDE w:val="0"/>
        <w:autoSpaceDN w:val="0"/>
        <w:adjustRightInd w:val="0"/>
        <w:ind w:firstLine="720"/>
        <w:jc w:val="both"/>
        <w:rPr>
          <w:rFonts w:eastAsia="Calibri"/>
          <w:color w:val="000000"/>
          <w:lang w:val="ru-RU" w:eastAsia="en-US"/>
        </w:rPr>
      </w:pPr>
      <w:proofErr w:type="spellStart"/>
      <w:r w:rsidRPr="009A2CCC">
        <w:rPr>
          <w:rFonts w:eastAsia="Calibri"/>
          <w:color w:val="000000"/>
          <w:lang w:val="en-US" w:eastAsia="en-US"/>
        </w:rPr>
        <w:t>На</w:t>
      </w:r>
      <w:proofErr w:type="spellEnd"/>
      <w:r w:rsidRPr="009A2CCC">
        <w:rPr>
          <w:rFonts w:eastAsia="Calibri"/>
          <w:color w:val="000000"/>
          <w:lang w:val="en-US" w:eastAsia="en-US"/>
        </w:rPr>
        <w:t xml:space="preserve"> </w:t>
      </w:r>
      <w:proofErr w:type="spellStart"/>
      <w:r w:rsidRPr="009A2CCC">
        <w:rPr>
          <w:rFonts w:eastAsia="Calibri"/>
          <w:color w:val="000000"/>
          <w:lang w:val="en-US" w:eastAsia="en-US"/>
        </w:rPr>
        <w:t>основание</w:t>
      </w:r>
      <w:proofErr w:type="spellEnd"/>
      <w:r w:rsidRPr="009A2CCC">
        <w:rPr>
          <w:rFonts w:eastAsia="Calibri"/>
          <w:color w:val="000000"/>
          <w:lang w:val="en-US" w:eastAsia="en-US"/>
        </w:rPr>
        <w:t xml:space="preserve"> чл.21, ал.1, т.23 </w:t>
      </w:r>
      <w:proofErr w:type="gramStart"/>
      <w:r w:rsidRPr="009A2CCC">
        <w:rPr>
          <w:rFonts w:eastAsia="Calibri"/>
          <w:color w:val="000000"/>
          <w:lang w:val="en-US" w:eastAsia="en-US"/>
        </w:rPr>
        <w:t>и  ал.2</w:t>
      </w:r>
      <w:proofErr w:type="gramEnd"/>
      <w:r w:rsidRPr="009A2CCC">
        <w:rPr>
          <w:rFonts w:eastAsia="Calibri"/>
          <w:color w:val="000000"/>
          <w:lang w:val="en-US" w:eastAsia="en-US"/>
        </w:rPr>
        <w:t xml:space="preserve"> </w:t>
      </w:r>
      <w:proofErr w:type="spellStart"/>
      <w:r w:rsidRPr="009A2CCC">
        <w:rPr>
          <w:rFonts w:eastAsia="Calibri"/>
          <w:color w:val="000000"/>
          <w:lang w:val="en-US" w:eastAsia="en-US"/>
        </w:rPr>
        <w:t>от</w:t>
      </w:r>
      <w:proofErr w:type="spellEnd"/>
      <w:r w:rsidRPr="009A2CCC">
        <w:rPr>
          <w:rFonts w:eastAsia="Calibri"/>
          <w:color w:val="000000"/>
          <w:lang w:val="en-US" w:eastAsia="en-US"/>
        </w:rPr>
        <w:t xml:space="preserve"> </w:t>
      </w:r>
      <w:proofErr w:type="spellStart"/>
      <w:r w:rsidRPr="009A2CCC">
        <w:rPr>
          <w:rFonts w:eastAsia="Calibri"/>
          <w:color w:val="000000"/>
          <w:lang w:val="en-US" w:eastAsia="en-US"/>
        </w:rPr>
        <w:t>Закона</w:t>
      </w:r>
      <w:proofErr w:type="spellEnd"/>
      <w:r w:rsidRPr="009A2CCC">
        <w:rPr>
          <w:rFonts w:eastAsia="Calibri"/>
          <w:color w:val="000000"/>
          <w:lang w:val="en-US" w:eastAsia="en-US"/>
        </w:rPr>
        <w:t xml:space="preserve"> </w:t>
      </w:r>
      <w:proofErr w:type="spellStart"/>
      <w:r w:rsidRPr="009A2CCC">
        <w:rPr>
          <w:rFonts w:eastAsia="Calibri"/>
          <w:color w:val="000000"/>
          <w:lang w:val="en-US" w:eastAsia="en-US"/>
        </w:rPr>
        <w:t>за</w:t>
      </w:r>
      <w:proofErr w:type="spellEnd"/>
      <w:r w:rsidRPr="009A2CCC">
        <w:rPr>
          <w:rFonts w:eastAsia="Calibri"/>
          <w:color w:val="000000"/>
          <w:lang w:val="en-US" w:eastAsia="en-US"/>
        </w:rPr>
        <w:t xml:space="preserve"> </w:t>
      </w:r>
      <w:proofErr w:type="spellStart"/>
      <w:r w:rsidRPr="009A2CCC">
        <w:rPr>
          <w:rFonts w:eastAsia="Calibri"/>
          <w:color w:val="000000"/>
          <w:lang w:val="en-US" w:eastAsia="en-US"/>
        </w:rPr>
        <w:t>местното</w:t>
      </w:r>
      <w:proofErr w:type="spellEnd"/>
      <w:r w:rsidRPr="009A2CCC">
        <w:rPr>
          <w:rFonts w:eastAsia="Calibri"/>
          <w:color w:val="000000"/>
          <w:lang w:val="en-US" w:eastAsia="en-US"/>
        </w:rPr>
        <w:t xml:space="preserve"> </w:t>
      </w:r>
      <w:proofErr w:type="spellStart"/>
      <w:r w:rsidRPr="009A2CCC">
        <w:rPr>
          <w:rFonts w:eastAsia="Calibri"/>
          <w:color w:val="000000"/>
          <w:lang w:val="en-US" w:eastAsia="en-US"/>
        </w:rPr>
        <w:t>самоуправление</w:t>
      </w:r>
      <w:proofErr w:type="spellEnd"/>
      <w:r w:rsidRPr="009A2CCC">
        <w:rPr>
          <w:rFonts w:eastAsia="Calibri"/>
          <w:color w:val="000000"/>
          <w:lang w:val="en-US" w:eastAsia="en-US"/>
        </w:rPr>
        <w:t xml:space="preserve"> и </w:t>
      </w:r>
      <w:proofErr w:type="spellStart"/>
      <w:r w:rsidRPr="009A2CCC">
        <w:rPr>
          <w:rFonts w:eastAsia="Calibri"/>
          <w:color w:val="000000"/>
          <w:lang w:val="en-US" w:eastAsia="en-US"/>
        </w:rPr>
        <w:t>местната</w:t>
      </w:r>
      <w:proofErr w:type="spellEnd"/>
      <w:r w:rsidRPr="009A2CCC">
        <w:rPr>
          <w:rFonts w:eastAsia="Calibri"/>
          <w:color w:val="000000"/>
          <w:lang w:val="en-US" w:eastAsia="en-US"/>
        </w:rPr>
        <w:t xml:space="preserve"> </w:t>
      </w:r>
      <w:proofErr w:type="spellStart"/>
      <w:r w:rsidRPr="009A2CCC">
        <w:rPr>
          <w:rFonts w:eastAsia="Calibri"/>
          <w:color w:val="000000"/>
          <w:lang w:val="en-US" w:eastAsia="en-US"/>
        </w:rPr>
        <w:t>администрация</w:t>
      </w:r>
      <w:proofErr w:type="spellEnd"/>
      <w:r w:rsidRPr="009A2CCC">
        <w:rPr>
          <w:rFonts w:eastAsia="Calibri"/>
          <w:color w:val="000000"/>
          <w:lang w:eastAsia="en-US"/>
        </w:rPr>
        <w:t xml:space="preserve">,   </w:t>
      </w:r>
      <w:r w:rsidRPr="009A2CCC">
        <w:rPr>
          <w:rFonts w:eastAsia="Calibri"/>
          <w:color w:val="000000"/>
          <w:lang w:val="ru-RU" w:eastAsia="en-US"/>
        </w:rPr>
        <w:t xml:space="preserve"> </w:t>
      </w:r>
      <w:proofErr w:type="spellStart"/>
      <w:r w:rsidRPr="009A2CCC">
        <w:rPr>
          <w:rFonts w:eastAsia="Calibri"/>
          <w:color w:val="000000"/>
          <w:lang w:val="ru-RU" w:eastAsia="en-US"/>
        </w:rPr>
        <w:t>Общински</w:t>
      </w:r>
      <w:proofErr w:type="spellEnd"/>
      <w:r w:rsidRPr="009A2CCC">
        <w:rPr>
          <w:rFonts w:eastAsia="Calibri"/>
          <w:color w:val="000000"/>
          <w:lang w:val="ru-RU" w:eastAsia="en-US"/>
        </w:rPr>
        <w:t xml:space="preserve"> </w:t>
      </w:r>
      <w:proofErr w:type="spellStart"/>
      <w:r w:rsidRPr="009A2CCC">
        <w:rPr>
          <w:rFonts w:eastAsia="Calibri"/>
          <w:color w:val="000000"/>
          <w:lang w:val="ru-RU" w:eastAsia="en-US"/>
        </w:rPr>
        <w:t>съвет</w:t>
      </w:r>
      <w:proofErr w:type="spellEnd"/>
      <w:r w:rsidRPr="009A2CCC">
        <w:rPr>
          <w:rFonts w:eastAsia="Calibri"/>
          <w:color w:val="000000"/>
          <w:lang w:val="ru-RU" w:eastAsia="en-US"/>
        </w:rPr>
        <w:t xml:space="preserve"> - </w:t>
      </w:r>
      <w:proofErr w:type="spellStart"/>
      <w:r w:rsidRPr="009A2CCC">
        <w:rPr>
          <w:rFonts w:eastAsia="Calibri"/>
          <w:color w:val="000000"/>
          <w:lang w:val="ru-RU" w:eastAsia="en-US"/>
        </w:rPr>
        <w:t>Гурково</w:t>
      </w:r>
      <w:proofErr w:type="spellEnd"/>
      <w:r w:rsidRPr="009A2CCC">
        <w:rPr>
          <w:rFonts w:eastAsia="Calibri"/>
          <w:color w:val="000000"/>
          <w:lang w:val="ru-RU" w:eastAsia="en-US"/>
        </w:rPr>
        <w:t xml:space="preserve">  </w:t>
      </w:r>
    </w:p>
    <w:p w:rsidR="009A2CCC" w:rsidRPr="009A2CCC" w:rsidRDefault="009A2CCC" w:rsidP="009A2CCC">
      <w:pPr>
        <w:autoSpaceDE w:val="0"/>
        <w:autoSpaceDN w:val="0"/>
        <w:adjustRightInd w:val="0"/>
        <w:ind w:firstLine="720"/>
        <w:jc w:val="both"/>
        <w:rPr>
          <w:rFonts w:eastAsia="Calibri"/>
          <w:color w:val="000000"/>
          <w:sz w:val="16"/>
          <w:szCs w:val="16"/>
          <w:lang w:val="ru-RU" w:eastAsia="en-US"/>
        </w:rPr>
      </w:pPr>
    </w:p>
    <w:p w:rsidR="009A2CCC" w:rsidRPr="009A2CCC" w:rsidRDefault="009A2CCC" w:rsidP="009A2CCC">
      <w:pPr>
        <w:autoSpaceDE w:val="0"/>
        <w:autoSpaceDN w:val="0"/>
        <w:adjustRightInd w:val="0"/>
        <w:ind w:firstLine="720"/>
        <w:jc w:val="both"/>
        <w:rPr>
          <w:rFonts w:eastAsia="Calibri"/>
          <w:sz w:val="32"/>
          <w:szCs w:val="32"/>
          <w:lang w:eastAsia="en-US"/>
        </w:rPr>
      </w:pPr>
      <w:r w:rsidRPr="009A2CCC">
        <w:rPr>
          <w:rFonts w:eastAsia="Calibri"/>
          <w:color w:val="000000"/>
          <w:lang w:val="ru-RU" w:eastAsia="en-US"/>
        </w:rPr>
        <w:t xml:space="preserve">                                           </w:t>
      </w:r>
      <w:r w:rsidRPr="009A2CCC">
        <w:rPr>
          <w:rFonts w:eastAsia="Calibri"/>
          <w:sz w:val="32"/>
          <w:szCs w:val="32"/>
          <w:lang w:eastAsia="en-US"/>
        </w:rPr>
        <w:t>Р Е Ш И:</w:t>
      </w:r>
    </w:p>
    <w:p w:rsidR="009A2CCC" w:rsidRPr="009A2CCC" w:rsidRDefault="009A2CCC" w:rsidP="009A2CCC">
      <w:pPr>
        <w:autoSpaceDE w:val="0"/>
        <w:autoSpaceDN w:val="0"/>
        <w:adjustRightInd w:val="0"/>
        <w:ind w:firstLine="720"/>
        <w:jc w:val="both"/>
        <w:rPr>
          <w:b/>
          <w:sz w:val="16"/>
          <w:szCs w:val="16"/>
        </w:rPr>
      </w:pPr>
    </w:p>
    <w:p w:rsidR="00A91FFF" w:rsidRPr="00A91FFF" w:rsidRDefault="009A2CCC" w:rsidP="009A2CCC">
      <w:pPr>
        <w:numPr>
          <w:ilvl w:val="0"/>
          <w:numId w:val="29"/>
        </w:numPr>
        <w:contextualSpacing/>
        <w:jc w:val="both"/>
      </w:pPr>
      <w:r w:rsidRPr="009A2CCC">
        <w:t xml:space="preserve">Определя Атанас </w:t>
      </w:r>
      <w:r w:rsidR="00A91FFF">
        <w:rPr>
          <w:szCs w:val="20"/>
          <w:lang w:val="en-US" w:eastAsia="en-US"/>
        </w:rPr>
        <w:t>*********</w:t>
      </w:r>
      <w:r w:rsidRPr="009A2CCC">
        <w:t xml:space="preserve"> Атанасов – общински съветник за представител </w:t>
      </w:r>
    </w:p>
    <w:p w:rsidR="009A2CCC" w:rsidRPr="009A2CCC" w:rsidRDefault="00A91FFF" w:rsidP="009A2CCC">
      <w:pPr>
        <w:contextualSpacing/>
        <w:jc w:val="both"/>
      </w:pPr>
      <w:r>
        <w:t>н</w:t>
      </w:r>
      <w:r w:rsidR="009A2CCC" w:rsidRPr="009A2CCC">
        <w:t>а</w:t>
      </w:r>
      <w:r>
        <w:rPr>
          <w:lang w:val="en-US"/>
        </w:rPr>
        <w:t xml:space="preserve"> </w:t>
      </w:r>
      <w:r w:rsidR="009A2CCC" w:rsidRPr="009A2CCC">
        <w:t xml:space="preserve">Общински съвет - Гурково в </w:t>
      </w:r>
      <w:r w:rsidR="009A2CCC" w:rsidRPr="009A2CCC">
        <w:rPr>
          <w:bCs/>
        </w:rPr>
        <w:t>състава на Общинската комисия по безопасност на движението.</w:t>
      </w:r>
      <w:r w:rsidR="009A2CCC" w:rsidRPr="009A2CCC">
        <w:t xml:space="preserve"> </w:t>
      </w:r>
    </w:p>
    <w:p w:rsidR="009A2CCC" w:rsidRPr="009A2CCC" w:rsidRDefault="009A2CCC" w:rsidP="009A2CCC"/>
    <w:p w:rsidR="009A2CCC" w:rsidRPr="009A2CCC" w:rsidRDefault="009A2CCC" w:rsidP="009A2CCC">
      <w:pPr>
        <w:tabs>
          <w:tab w:val="center" w:pos="0"/>
        </w:tabs>
        <w:suppressAutoHyphens/>
        <w:autoSpaceDN w:val="0"/>
        <w:jc w:val="both"/>
        <w:textAlignment w:val="baseline"/>
        <w:rPr>
          <w:kern w:val="3"/>
          <w:lang w:val="ru-RU"/>
        </w:rPr>
      </w:pPr>
      <w:r w:rsidRPr="009A2CCC">
        <w:rPr>
          <w:kern w:val="3"/>
        </w:rPr>
        <w:tab/>
        <w:t>У</w:t>
      </w:r>
      <w:proofErr w:type="spellStart"/>
      <w:r w:rsidRPr="009A2CCC">
        <w:rPr>
          <w:kern w:val="3"/>
          <w:lang w:val="ru-RU"/>
        </w:rPr>
        <w:t>частвали</w:t>
      </w:r>
      <w:proofErr w:type="spellEnd"/>
      <w:r w:rsidRPr="009A2CCC">
        <w:rPr>
          <w:kern w:val="3"/>
        </w:rPr>
        <w:t xml:space="preserve">  </w:t>
      </w:r>
      <w:r w:rsidRPr="009A2CCC">
        <w:rPr>
          <w:kern w:val="3"/>
          <w:lang w:val="ru-RU"/>
        </w:rPr>
        <w:t xml:space="preserve">в </w:t>
      </w:r>
      <w:r w:rsidRPr="009A2CCC">
        <w:rPr>
          <w:kern w:val="3"/>
        </w:rPr>
        <w:t xml:space="preserve">  гласуването</w:t>
      </w:r>
      <w:r w:rsidRPr="009A2CCC">
        <w:rPr>
          <w:kern w:val="3"/>
          <w:lang w:val="ru-RU"/>
        </w:rPr>
        <w:t xml:space="preserve">  </w:t>
      </w:r>
      <w:r w:rsidRPr="009A2CCC">
        <w:rPr>
          <w:kern w:val="3"/>
          <w:lang w:val="en-US"/>
        </w:rPr>
        <w:t>12</w:t>
      </w:r>
      <w:r w:rsidRPr="009A2CCC">
        <w:rPr>
          <w:kern w:val="3"/>
          <w:lang w:val="ru-RU"/>
        </w:rPr>
        <w:t xml:space="preserve">  общ. съветници,  </w:t>
      </w:r>
      <w:proofErr w:type="spellStart"/>
      <w:r w:rsidRPr="009A2CCC">
        <w:rPr>
          <w:kern w:val="3"/>
          <w:lang w:val="ru-RU"/>
        </w:rPr>
        <w:t>гласували</w:t>
      </w:r>
      <w:proofErr w:type="spellEnd"/>
      <w:r w:rsidRPr="009A2CCC">
        <w:rPr>
          <w:kern w:val="3"/>
          <w:lang w:val="ru-RU"/>
        </w:rPr>
        <w:t xml:space="preserve">  </w:t>
      </w:r>
      <w:r w:rsidRPr="009A2CCC">
        <w:rPr>
          <w:kern w:val="3"/>
        </w:rPr>
        <w:t>„</w:t>
      </w:r>
      <w:r w:rsidRPr="009A2CCC">
        <w:rPr>
          <w:b/>
          <w:bCs/>
          <w:kern w:val="3"/>
          <w:lang w:val="ru-RU"/>
        </w:rPr>
        <w:t>за</w:t>
      </w:r>
      <w:r w:rsidRPr="009A2CCC">
        <w:rPr>
          <w:kern w:val="3"/>
        </w:rPr>
        <w:t>”</w:t>
      </w:r>
      <w:r w:rsidRPr="009A2CCC">
        <w:rPr>
          <w:kern w:val="3"/>
          <w:lang w:val="ru-RU"/>
        </w:rPr>
        <w:t xml:space="preserve">  – </w:t>
      </w:r>
      <w:r w:rsidRPr="009A2CCC">
        <w:rPr>
          <w:kern w:val="3"/>
          <w:lang w:val="en-US"/>
        </w:rPr>
        <w:t>12</w:t>
      </w:r>
      <w:r w:rsidRPr="009A2CCC">
        <w:rPr>
          <w:kern w:val="3"/>
          <w:lang w:val="ru-RU"/>
        </w:rPr>
        <w:t xml:space="preserve">,   </w:t>
      </w:r>
      <w:r w:rsidRPr="009A2CCC">
        <w:rPr>
          <w:kern w:val="3"/>
        </w:rPr>
        <w:t>„</w:t>
      </w:r>
      <w:r w:rsidRPr="009A2CCC">
        <w:rPr>
          <w:b/>
          <w:bCs/>
          <w:kern w:val="3"/>
          <w:lang w:val="ru-RU"/>
        </w:rPr>
        <w:t>против</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 xml:space="preserve">,  </w:t>
      </w:r>
      <w:r w:rsidRPr="009A2CCC">
        <w:rPr>
          <w:kern w:val="3"/>
        </w:rPr>
        <w:t>„</w:t>
      </w:r>
      <w:proofErr w:type="spellStart"/>
      <w:r w:rsidRPr="009A2CCC">
        <w:rPr>
          <w:b/>
          <w:bCs/>
          <w:kern w:val="3"/>
          <w:lang w:val="ru-RU"/>
        </w:rPr>
        <w:t>въздържал</w:t>
      </w:r>
      <w:proofErr w:type="spellEnd"/>
      <w:r w:rsidRPr="009A2CCC">
        <w:rPr>
          <w:b/>
          <w:bCs/>
          <w:kern w:val="3"/>
        </w:rPr>
        <w:t>и</w:t>
      </w:r>
      <w:r w:rsidRPr="009A2CCC">
        <w:rPr>
          <w:b/>
          <w:bCs/>
          <w:kern w:val="3"/>
          <w:lang w:val="ru-RU"/>
        </w:rPr>
        <w:t xml:space="preserve"> се</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w:t>
      </w:r>
    </w:p>
    <w:p w:rsidR="009A2CCC" w:rsidRPr="009A2CCC" w:rsidRDefault="009A2CCC" w:rsidP="009A2CCC">
      <w:pPr>
        <w:spacing w:after="200" w:line="276" w:lineRule="auto"/>
        <w:rPr>
          <w:rFonts w:ascii="Calibri" w:eastAsia="Calibri" w:hAnsi="Calibri"/>
          <w:sz w:val="22"/>
          <w:szCs w:val="22"/>
          <w:lang w:val="en-US" w:eastAsia="en-US"/>
        </w:rPr>
      </w:pPr>
    </w:p>
    <w:p w:rsidR="009A2CCC" w:rsidRPr="009A2CCC" w:rsidRDefault="009A2CCC" w:rsidP="009A2CCC">
      <w:pPr>
        <w:spacing w:after="200" w:line="276" w:lineRule="auto"/>
        <w:rPr>
          <w:rFonts w:ascii="Calibri" w:eastAsia="Calibri" w:hAnsi="Calibri"/>
          <w:sz w:val="22"/>
          <w:szCs w:val="22"/>
          <w:lang w:val="en-US" w:eastAsia="en-US"/>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E2AD5" w:rsidRPr="001E2AD5" w:rsidRDefault="001E2AD5" w:rsidP="001E2AD5">
      <w:pPr>
        <w:widowControl w:val="0"/>
        <w:suppressAutoHyphens/>
        <w:autoSpaceDN w:val="0"/>
        <w:textAlignment w:val="baseline"/>
        <w:rPr>
          <w:rFonts w:eastAsia="Lucida Sans Unicode" w:cs="Tahoma"/>
          <w:b/>
          <w:kern w:val="3"/>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E2AD5" w:rsidRPr="001E2AD5" w:rsidRDefault="001E2AD5" w:rsidP="001E2AD5">
      <w:pPr>
        <w:rPr>
          <w:rFonts w:ascii="Verdana" w:hAnsi="Verdana"/>
          <w:b/>
          <w:lang w:val="en-US"/>
        </w:rPr>
      </w:pPr>
      <w:r w:rsidRPr="001E2AD5">
        <w:rPr>
          <w:rFonts w:eastAsia="Lucida Sans Unicode" w:cs="Tahoma"/>
          <w:b/>
          <w:kern w:val="3"/>
        </w:rPr>
        <w:t xml:space="preserve">                                        / Иванка Рачева – Генчева /</w:t>
      </w:r>
    </w:p>
    <w:p w:rsidR="009A2CCC" w:rsidRPr="009A2CCC" w:rsidRDefault="009A2CCC" w:rsidP="009A2CCC">
      <w:pPr>
        <w:ind w:left="708"/>
      </w:pPr>
    </w:p>
    <w:p w:rsidR="009A2CCC" w:rsidRPr="009A2CCC" w:rsidRDefault="009A2CCC" w:rsidP="009A2CCC">
      <w:pPr>
        <w:ind w:left="708"/>
      </w:pPr>
    </w:p>
    <w:p w:rsidR="009A2CCC" w:rsidRPr="009A2CCC" w:rsidRDefault="009A2CCC" w:rsidP="009A2CCC">
      <w:pPr>
        <w:ind w:left="708"/>
        <w:rPr>
          <w:rFonts w:ascii="Verdana" w:hAnsi="Verdana"/>
          <w:b/>
          <w:sz w:val="28"/>
          <w:szCs w:val="28"/>
        </w:rPr>
      </w:pPr>
      <w:r w:rsidRPr="009A2CCC">
        <w:t xml:space="preserve"> </w:t>
      </w:r>
      <w:r w:rsidRPr="009A2CCC">
        <w:rPr>
          <w:rFonts w:eastAsia="Calibri"/>
        </w:rPr>
        <w:t xml:space="preserve"> </w:t>
      </w:r>
    </w:p>
    <w:p w:rsidR="009A2CCC" w:rsidRPr="009A2CCC" w:rsidRDefault="009A2CCC" w:rsidP="009A2CCC">
      <w:pPr>
        <w:ind w:right="1"/>
        <w:jc w:val="both"/>
        <w:rPr>
          <w:rFonts w:ascii="Verdana" w:eastAsia="Calibri" w:hAnsi="Verdana"/>
          <w:b/>
          <w:sz w:val="28"/>
          <w:szCs w:val="28"/>
          <w:lang w:val="en-US" w:eastAsia="en-US"/>
        </w:rPr>
      </w:pPr>
    </w:p>
    <w:p w:rsidR="009A2CCC" w:rsidRPr="009A2CCC" w:rsidRDefault="009A2CCC" w:rsidP="009A2CCC">
      <w:pPr>
        <w:ind w:right="1"/>
        <w:jc w:val="both"/>
        <w:rPr>
          <w:rFonts w:ascii="Verdana" w:eastAsia="Calibri" w:hAnsi="Verdana"/>
          <w:b/>
          <w:sz w:val="28"/>
          <w:szCs w:val="28"/>
          <w:lang w:val="en-US" w:eastAsia="en-US"/>
        </w:rPr>
      </w:pPr>
    </w:p>
    <w:p w:rsidR="009A2CCC" w:rsidRDefault="009A2CCC" w:rsidP="009A2CCC">
      <w:pPr>
        <w:ind w:right="1"/>
        <w:jc w:val="both"/>
        <w:rPr>
          <w:rFonts w:ascii="Verdana" w:eastAsia="Calibri" w:hAnsi="Verdana"/>
          <w:b/>
          <w:sz w:val="28"/>
          <w:szCs w:val="28"/>
          <w:lang w:val="en-US" w:eastAsia="en-US"/>
        </w:rPr>
      </w:pPr>
    </w:p>
    <w:p w:rsidR="001E2AD5" w:rsidRDefault="001E2AD5" w:rsidP="009A2CCC">
      <w:pPr>
        <w:ind w:right="1"/>
        <w:jc w:val="both"/>
        <w:rPr>
          <w:rFonts w:ascii="Verdana" w:eastAsia="Calibri" w:hAnsi="Verdana"/>
          <w:b/>
          <w:sz w:val="28"/>
          <w:szCs w:val="28"/>
          <w:lang w:eastAsia="en-US"/>
        </w:rPr>
      </w:pPr>
    </w:p>
    <w:p w:rsidR="001F07F8" w:rsidRDefault="001F07F8" w:rsidP="009A2CCC">
      <w:pPr>
        <w:ind w:right="1"/>
        <w:jc w:val="both"/>
        <w:rPr>
          <w:rFonts w:ascii="Verdana" w:eastAsia="Calibri" w:hAnsi="Verdana"/>
          <w:b/>
          <w:sz w:val="28"/>
          <w:szCs w:val="28"/>
          <w:lang w:eastAsia="en-US"/>
        </w:rPr>
      </w:pPr>
    </w:p>
    <w:p w:rsidR="001F07F8" w:rsidRPr="001F07F8" w:rsidRDefault="001F07F8" w:rsidP="009A2CCC">
      <w:pPr>
        <w:ind w:right="1"/>
        <w:jc w:val="both"/>
        <w:rPr>
          <w:rFonts w:ascii="Verdana" w:eastAsia="Calibri" w:hAnsi="Verdana"/>
          <w:b/>
          <w:sz w:val="28"/>
          <w:szCs w:val="28"/>
          <w:lang w:eastAsia="en-US"/>
        </w:rPr>
      </w:pPr>
    </w:p>
    <w:p w:rsidR="001E2AD5" w:rsidRPr="001E2AD5" w:rsidRDefault="001E2AD5" w:rsidP="001E2AD5">
      <w:pPr>
        <w:rPr>
          <w:b/>
          <w:kern w:val="20"/>
          <w:lang w:val="en-US"/>
        </w:rPr>
      </w:pPr>
      <w:proofErr w:type="spellStart"/>
      <w:r w:rsidRPr="001E2AD5">
        <w:rPr>
          <w:rFonts w:eastAsia="Lucida Sans Unicode"/>
          <w:b/>
          <w:kern w:val="3"/>
          <w:sz w:val="28"/>
          <w:szCs w:val="28"/>
          <w:u w:val="single"/>
          <w:lang w:val="ru-RU"/>
        </w:rPr>
        <w:lastRenderedPageBreak/>
        <w:t>Препис</w:t>
      </w:r>
      <w:proofErr w:type="spellEnd"/>
      <w:r w:rsidRPr="001E2AD5">
        <w:rPr>
          <w:rFonts w:eastAsia="Lucida Sans Unicode"/>
          <w:b/>
          <w:kern w:val="3"/>
          <w:sz w:val="28"/>
          <w:szCs w:val="28"/>
          <w:u w:val="single"/>
          <w:lang w:val="ru-RU"/>
        </w:rPr>
        <w:t xml:space="preserve"> – извлечение!</w:t>
      </w:r>
    </w:p>
    <w:p w:rsidR="009A2CCC" w:rsidRPr="009A2CCC" w:rsidRDefault="009A2CCC" w:rsidP="009A2CCC">
      <w:pPr>
        <w:jc w:val="center"/>
        <w:rPr>
          <w:b/>
          <w:kern w:val="20"/>
          <w:lang w:val="en-US"/>
        </w:rPr>
      </w:pPr>
    </w:p>
    <w:p w:rsidR="009A2CCC" w:rsidRPr="009A2CCC" w:rsidRDefault="009A2CCC" w:rsidP="009A2CCC">
      <w:pPr>
        <w:jc w:val="center"/>
        <w:rPr>
          <w:b/>
          <w:kern w:val="20"/>
          <w:lang w:val="en-US"/>
        </w:rPr>
      </w:pPr>
    </w:p>
    <w:p w:rsidR="009A2CCC" w:rsidRPr="009A2CCC" w:rsidRDefault="009A2CCC" w:rsidP="009A2CCC">
      <w:pPr>
        <w:jc w:val="both"/>
        <w:rPr>
          <w:sz w:val="16"/>
          <w:szCs w:val="16"/>
          <w:lang w:val="en-GB"/>
        </w:rPr>
      </w:pPr>
    </w:p>
    <w:p w:rsidR="009A2CCC" w:rsidRPr="009A2CCC" w:rsidRDefault="009A2CCC" w:rsidP="009A2CCC">
      <w:pPr>
        <w:ind w:left="2820" w:firstLine="12"/>
        <w:jc w:val="both"/>
        <w:rPr>
          <w:sz w:val="32"/>
          <w:szCs w:val="32"/>
          <w:lang w:val="en-US"/>
        </w:rPr>
      </w:pPr>
      <w:r w:rsidRPr="009A2CCC">
        <w:rPr>
          <w:sz w:val="36"/>
          <w:szCs w:val="36"/>
        </w:rPr>
        <w:t xml:space="preserve">    </w:t>
      </w:r>
      <w:r w:rsidRPr="009A2CCC">
        <w:rPr>
          <w:sz w:val="36"/>
          <w:szCs w:val="36"/>
          <w:lang w:val="en-US"/>
        </w:rPr>
        <w:t xml:space="preserve"> </w:t>
      </w:r>
      <w:r w:rsidRPr="009A2CCC">
        <w:rPr>
          <w:sz w:val="32"/>
          <w:szCs w:val="32"/>
        </w:rPr>
        <w:t>Р Е Ш Е Н И Е  № 23</w:t>
      </w:r>
      <w:r w:rsidRPr="009A2CCC">
        <w:rPr>
          <w:sz w:val="32"/>
          <w:szCs w:val="32"/>
          <w:lang w:val="en-US"/>
        </w:rPr>
        <w:t>2</w:t>
      </w:r>
    </w:p>
    <w:p w:rsidR="009A2CCC" w:rsidRPr="009A2CCC" w:rsidRDefault="009A2CCC" w:rsidP="009A2CCC">
      <w:pPr>
        <w:ind w:firstLine="720"/>
        <w:jc w:val="center"/>
        <w:rPr>
          <w:sz w:val="32"/>
          <w:szCs w:val="32"/>
        </w:rPr>
      </w:pPr>
      <w:proofErr w:type="gramStart"/>
      <w:r w:rsidRPr="009A2CCC">
        <w:rPr>
          <w:sz w:val="32"/>
          <w:szCs w:val="32"/>
          <w:lang w:val="en-US"/>
        </w:rPr>
        <w:t>26</w:t>
      </w:r>
      <w:r w:rsidRPr="009A2CCC">
        <w:rPr>
          <w:sz w:val="32"/>
          <w:szCs w:val="32"/>
        </w:rPr>
        <w:t>.0</w:t>
      </w:r>
      <w:r w:rsidRPr="009A2CCC">
        <w:rPr>
          <w:sz w:val="32"/>
          <w:szCs w:val="32"/>
          <w:lang w:val="en-US"/>
        </w:rPr>
        <w:t>3</w:t>
      </w:r>
      <w:r w:rsidRPr="009A2CCC">
        <w:rPr>
          <w:sz w:val="32"/>
          <w:szCs w:val="32"/>
        </w:rPr>
        <w:t>.2021 г.</w:t>
      </w:r>
      <w:proofErr w:type="gramEnd"/>
    </w:p>
    <w:p w:rsidR="009A2CCC" w:rsidRPr="009A2CCC" w:rsidRDefault="009A2CCC" w:rsidP="009A2CCC">
      <w:pPr>
        <w:jc w:val="center"/>
        <w:rPr>
          <w:sz w:val="32"/>
          <w:szCs w:val="32"/>
          <w:lang w:val="en-US"/>
        </w:rPr>
      </w:pPr>
      <w:r w:rsidRPr="009A2CCC">
        <w:rPr>
          <w:sz w:val="32"/>
          <w:szCs w:val="32"/>
        </w:rPr>
        <w:t xml:space="preserve">      / Протокол № </w:t>
      </w:r>
      <w:r w:rsidRPr="009A2CCC">
        <w:rPr>
          <w:sz w:val="32"/>
          <w:szCs w:val="32"/>
          <w:lang w:val="en-US"/>
        </w:rPr>
        <w:t>19</w:t>
      </w:r>
      <w:r w:rsidRPr="009A2CCC">
        <w:rPr>
          <w:sz w:val="32"/>
          <w:szCs w:val="32"/>
        </w:rPr>
        <w:t xml:space="preserve"> /</w:t>
      </w:r>
    </w:p>
    <w:p w:rsidR="009A2CCC" w:rsidRPr="009A2CCC" w:rsidRDefault="009A2CCC" w:rsidP="009A2CCC">
      <w:pPr>
        <w:jc w:val="center"/>
        <w:rPr>
          <w:sz w:val="32"/>
          <w:szCs w:val="32"/>
          <w:lang w:val="en-US"/>
        </w:rPr>
      </w:pPr>
    </w:p>
    <w:p w:rsidR="009A2CCC" w:rsidRPr="009A2CCC" w:rsidRDefault="009A2CCC" w:rsidP="009A2CCC">
      <w:pPr>
        <w:ind w:firstLine="708"/>
        <w:jc w:val="both"/>
        <w:rPr>
          <w:rFonts w:ascii="Verdana" w:hAnsi="Verdana"/>
          <w:b/>
          <w:sz w:val="28"/>
          <w:szCs w:val="28"/>
          <w:lang w:val="en-US"/>
        </w:rPr>
      </w:pPr>
      <w:r w:rsidRPr="009A2CCC">
        <w:rPr>
          <w:sz w:val="28"/>
          <w:szCs w:val="28"/>
          <w:lang w:val="en-US"/>
        </w:rPr>
        <w:t xml:space="preserve"> </w:t>
      </w:r>
      <w:r w:rsidRPr="009A2CCC">
        <w:rPr>
          <w:b/>
          <w:sz w:val="28"/>
          <w:szCs w:val="28"/>
          <w:u w:val="single"/>
          <w:lang w:val="ru-RU"/>
        </w:rPr>
        <w:t>ОТНОСНО:</w:t>
      </w:r>
      <w:r w:rsidRPr="009A2CCC">
        <w:t xml:space="preserve"> </w:t>
      </w:r>
      <w:r w:rsidRPr="009A2CCC">
        <w:rPr>
          <w:kern w:val="3"/>
        </w:rPr>
        <w:t xml:space="preserve">Предложение  </w:t>
      </w:r>
      <w:r w:rsidRPr="009A2CCC">
        <w:t xml:space="preserve">с вносител Председателя на </w:t>
      </w:r>
      <w:proofErr w:type="spellStart"/>
      <w:r w:rsidRPr="009A2CCC">
        <w:t>ОбС</w:t>
      </w:r>
      <w:proofErr w:type="spellEnd"/>
      <w:r w:rsidRPr="009A2CCC">
        <w:t xml:space="preserve"> – Гурково с  вх. №  ОС</w:t>
      </w:r>
      <w:r w:rsidRPr="009A2CCC">
        <w:rPr>
          <w:lang w:val="en-US"/>
        </w:rPr>
        <w:t xml:space="preserve"> </w:t>
      </w:r>
      <w:r w:rsidRPr="009A2CCC">
        <w:t xml:space="preserve">– 81/24.03. 2021 г. - отпускане на финансова помощ на </w:t>
      </w:r>
      <w:r w:rsidRPr="009A2CCC">
        <w:rPr>
          <w:rFonts w:eastAsia="Lucida Sans Unicode"/>
          <w:kern w:val="3"/>
        </w:rPr>
        <w:t xml:space="preserve">Пенка </w:t>
      </w:r>
      <w:r w:rsidR="00A91FFF">
        <w:rPr>
          <w:szCs w:val="20"/>
          <w:lang w:val="en-US" w:eastAsia="en-US"/>
        </w:rPr>
        <w:t>*********</w:t>
      </w:r>
      <w:r w:rsidRPr="009A2CCC">
        <w:rPr>
          <w:rFonts w:eastAsia="Lucida Sans Unicode"/>
          <w:kern w:val="3"/>
        </w:rPr>
        <w:t xml:space="preserve">Николаева  - </w:t>
      </w:r>
      <w:r w:rsidRPr="009A2CCC">
        <w:t>жител на кметство с. Паничерево</w:t>
      </w:r>
    </w:p>
    <w:p w:rsidR="009A2CCC" w:rsidRPr="009A2CCC" w:rsidRDefault="009A2CCC" w:rsidP="009A2CCC">
      <w:pPr>
        <w:rPr>
          <w:rFonts w:ascii="Verdana" w:hAnsi="Verdana"/>
          <w:b/>
          <w:sz w:val="28"/>
          <w:szCs w:val="28"/>
          <w:lang w:val="en-US"/>
        </w:rPr>
      </w:pPr>
    </w:p>
    <w:p w:rsidR="009A2CCC" w:rsidRPr="009A2CCC" w:rsidRDefault="009A2CCC" w:rsidP="009A2CCC">
      <w:pPr>
        <w:ind w:firstLine="708"/>
        <w:jc w:val="both"/>
        <w:rPr>
          <w:rFonts w:eastAsia="Lucida Sans Unicode" w:cs="Tahoma"/>
          <w:kern w:val="3"/>
        </w:rPr>
      </w:pPr>
      <w:r w:rsidRPr="009A2CCC">
        <w:rPr>
          <w:b/>
          <w:sz w:val="28"/>
          <w:szCs w:val="28"/>
          <w:u w:val="single"/>
        </w:rPr>
        <w:t>МОТИВИ:</w:t>
      </w:r>
      <w:r w:rsidRPr="009A2CCC">
        <w:rPr>
          <w:sz w:val="28"/>
          <w:szCs w:val="28"/>
          <w:lang w:val="en-US"/>
        </w:rPr>
        <w:t xml:space="preserve"> </w:t>
      </w:r>
      <w:r w:rsidRPr="009A2CCC">
        <w:t>В Общински съвет - Гурково е внесено сведение с вх.№ ОС – 75</w:t>
      </w:r>
      <w:r w:rsidRPr="009A2CCC">
        <w:rPr>
          <w:lang w:val="ru-RU"/>
        </w:rPr>
        <w:t xml:space="preserve"> </w:t>
      </w:r>
      <w:r w:rsidRPr="009A2CCC">
        <w:t>/</w:t>
      </w:r>
      <w:r w:rsidRPr="009A2CCC">
        <w:rPr>
          <w:lang w:val="ru-RU"/>
        </w:rPr>
        <w:t>18</w:t>
      </w:r>
      <w:r w:rsidRPr="009A2CCC">
        <w:t>.0</w:t>
      </w:r>
      <w:r w:rsidRPr="009A2CCC">
        <w:rPr>
          <w:lang w:val="ru-RU"/>
        </w:rPr>
        <w:t>3</w:t>
      </w:r>
      <w:r w:rsidRPr="009A2CCC">
        <w:t xml:space="preserve"> 2021</w:t>
      </w:r>
      <w:r w:rsidRPr="009A2CCC">
        <w:rPr>
          <w:lang w:val="ru-RU"/>
        </w:rPr>
        <w:t xml:space="preserve"> </w:t>
      </w:r>
      <w:r w:rsidRPr="009A2CCC">
        <w:t xml:space="preserve">г. от  инж. Атанас Граматиков – Кмет на кметство с. Паничерево с което уведомява, че на 7 месеца е починала  дъщерята на  Пенка </w:t>
      </w:r>
      <w:r w:rsidR="00A91FFF">
        <w:rPr>
          <w:szCs w:val="20"/>
          <w:lang w:val="en-US" w:eastAsia="en-US"/>
        </w:rPr>
        <w:t>*********</w:t>
      </w:r>
      <w:r w:rsidR="00A91FFF">
        <w:rPr>
          <w:szCs w:val="20"/>
          <w:lang w:eastAsia="en-US"/>
        </w:rPr>
        <w:t xml:space="preserve"> </w:t>
      </w:r>
      <w:r w:rsidRPr="009A2CCC">
        <w:t xml:space="preserve">Николаева с </w:t>
      </w:r>
      <w:r w:rsidRPr="009A2CCC">
        <w:rPr>
          <w:rFonts w:eastAsia="Lucida Sans Unicode" w:cs="Tahoma"/>
          <w:kern w:val="3"/>
        </w:rPr>
        <w:t xml:space="preserve">ЕГН </w:t>
      </w:r>
      <w:r w:rsidR="001F07F8">
        <w:rPr>
          <w:szCs w:val="20"/>
          <w:lang w:val="en-US" w:eastAsia="en-US"/>
        </w:rPr>
        <w:t>*********</w:t>
      </w:r>
      <w:r w:rsidRPr="009A2CCC">
        <w:rPr>
          <w:rFonts w:eastAsia="Lucida Sans Unicode" w:cs="Tahoma"/>
          <w:kern w:val="3"/>
        </w:rPr>
        <w:t>, жител на с. Паничерево. Посочва се също, че домакинството живее при много тежки социално - битови условия.</w:t>
      </w:r>
    </w:p>
    <w:p w:rsidR="009A2CCC" w:rsidRPr="009A2CCC" w:rsidRDefault="009A2CCC" w:rsidP="009A2CCC">
      <w:pPr>
        <w:ind w:firstLine="708"/>
        <w:jc w:val="both"/>
        <w:rPr>
          <w:rFonts w:eastAsia="Lucida Sans Unicode" w:cs="Tahoma"/>
          <w:kern w:val="3"/>
        </w:rPr>
      </w:pPr>
      <w:r w:rsidRPr="009A2CCC">
        <w:rPr>
          <w:rFonts w:eastAsia="Lucida Sans Unicode" w:cs="Tahoma"/>
          <w:kern w:val="3"/>
        </w:rPr>
        <w:t xml:space="preserve"> Кметът на кметство с. Паничерево се обръща с молба  </w:t>
      </w:r>
      <w:r w:rsidRPr="009A2CCC">
        <w:t xml:space="preserve">Пенка </w:t>
      </w:r>
      <w:r w:rsidR="00A91FFF">
        <w:rPr>
          <w:szCs w:val="20"/>
          <w:lang w:val="en-US" w:eastAsia="en-US"/>
        </w:rPr>
        <w:t>*********</w:t>
      </w:r>
      <w:r w:rsidR="00A91FFF">
        <w:rPr>
          <w:szCs w:val="20"/>
          <w:lang w:eastAsia="en-US"/>
        </w:rPr>
        <w:t xml:space="preserve"> </w:t>
      </w:r>
      <w:r w:rsidRPr="009A2CCC">
        <w:t>Николаева – майка на детето,</w:t>
      </w:r>
      <w:r w:rsidRPr="009A2CCC">
        <w:rPr>
          <w:rFonts w:eastAsia="Lucida Sans Unicode" w:cs="Tahoma"/>
          <w:kern w:val="3"/>
        </w:rPr>
        <w:t xml:space="preserve"> да бъде подпомогната със средства за поемане разходите по транспорта от съдебна медицина до с. Паничерево и поемане на част от разноските по погребението.  </w:t>
      </w:r>
    </w:p>
    <w:p w:rsidR="009A2CCC" w:rsidRPr="009A2CCC" w:rsidRDefault="009A2CCC" w:rsidP="009A2CCC">
      <w:pPr>
        <w:ind w:firstLine="708"/>
        <w:jc w:val="both"/>
      </w:pPr>
      <w:r w:rsidRPr="009A2CCC">
        <w:rPr>
          <w:rFonts w:eastAsia="Lucida Sans Unicode" w:cs="Tahoma"/>
          <w:kern w:val="3"/>
        </w:rPr>
        <w:t xml:space="preserve">В </w:t>
      </w:r>
      <w:proofErr w:type="spellStart"/>
      <w:r w:rsidRPr="009A2CCC">
        <w:rPr>
          <w:rFonts w:eastAsia="Lucida Sans Unicode" w:cs="Tahoma"/>
          <w:kern w:val="3"/>
        </w:rPr>
        <w:t>ОбС</w:t>
      </w:r>
      <w:proofErr w:type="spellEnd"/>
      <w:r w:rsidRPr="009A2CCC">
        <w:rPr>
          <w:rFonts w:eastAsia="Lucida Sans Unicode" w:cs="Tahoma"/>
          <w:kern w:val="3"/>
        </w:rPr>
        <w:t xml:space="preserve"> – Гурково е получено писмо с вх. № ОС – 75/ 19.03.2021 г. от Мариан  Цонев - Кмет на Община Гурково с искане да бъдат разгледани възможностите за отпускане на средства за подпомагане на  Пенка  </w:t>
      </w:r>
      <w:r w:rsidR="00A91FFF">
        <w:rPr>
          <w:szCs w:val="20"/>
          <w:lang w:val="en-US" w:eastAsia="en-US"/>
        </w:rPr>
        <w:t>*********</w:t>
      </w:r>
      <w:r w:rsidRPr="009A2CCC">
        <w:rPr>
          <w:rFonts w:eastAsia="Lucida Sans Unicode" w:cs="Tahoma"/>
          <w:kern w:val="3"/>
        </w:rPr>
        <w:t xml:space="preserve"> Николаева.  </w:t>
      </w:r>
    </w:p>
    <w:p w:rsidR="009A2CCC" w:rsidRPr="009A2CCC" w:rsidRDefault="009A2CCC" w:rsidP="009A2CCC">
      <w:pPr>
        <w:ind w:firstLine="708"/>
        <w:jc w:val="both"/>
      </w:pPr>
    </w:p>
    <w:p w:rsidR="009A2CCC" w:rsidRPr="009A2CCC" w:rsidRDefault="009A2CCC" w:rsidP="009A2CCC">
      <w:pPr>
        <w:ind w:firstLine="708"/>
        <w:jc w:val="both"/>
        <w:rPr>
          <w:rFonts w:eastAsia="Lucida Sans Unicode" w:cs="Tahoma"/>
          <w:kern w:val="3"/>
          <w:lang w:val="en-US"/>
        </w:rPr>
      </w:pPr>
      <w:r w:rsidRPr="009A2CCC">
        <w:rPr>
          <w:rFonts w:eastAsia="Lucida Sans Unicode" w:cs="Tahoma"/>
          <w:kern w:val="3"/>
        </w:rPr>
        <w:t>На основание чл.21, ал.1, т.23, във връзка с ал. 2  от Закона за местното самоуправление и местната администрация</w:t>
      </w:r>
      <w:r w:rsidRPr="009A2CCC">
        <w:rPr>
          <w:rFonts w:eastAsia="Lucida Sans Unicode" w:cs="Tahoma"/>
          <w:kern w:val="3"/>
          <w:lang w:val="en-US"/>
        </w:rPr>
        <w:t xml:space="preserve"> </w:t>
      </w:r>
      <w:r w:rsidRPr="009A2CCC">
        <w:rPr>
          <w:rFonts w:eastAsia="Lucida Sans Unicode" w:cs="Tahoma"/>
          <w:kern w:val="3"/>
        </w:rPr>
        <w:t xml:space="preserve">и </w:t>
      </w:r>
      <w:r w:rsidRPr="009A2CCC">
        <w:rPr>
          <w:rFonts w:eastAsia="Calibri"/>
          <w:lang w:eastAsia="en-US"/>
        </w:rPr>
        <w:t xml:space="preserve">гореизложеното, </w:t>
      </w:r>
      <w:r w:rsidRPr="009A2CCC">
        <w:rPr>
          <w:rFonts w:eastAsia="Lucida Sans Unicode" w:cs="Tahoma"/>
          <w:kern w:val="3"/>
        </w:rPr>
        <w:t xml:space="preserve">Общински съвет – Гурково </w:t>
      </w:r>
    </w:p>
    <w:p w:rsidR="009A2CCC" w:rsidRPr="009A2CCC" w:rsidRDefault="009A2CCC" w:rsidP="009A2CCC">
      <w:pPr>
        <w:ind w:firstLine="708"/>
        <w:jc w:val="both"/>
        <w:rPr>
          <w:rFonts w:eastAsia="Lucida Sans Unicode" w:cs="Tahoma"/>
          <w:kern w:val="3"/>
          <w:lang w:val="en-US"/>
        </w:rPr>
      </w:pPr>
    </w:p>
    <w:p w:rsidR="009A2CCC" w:rsidRPr="009A2CCC" w:rsidRDefault="009A2CCC" w:rsidP="009A2CCC">
      <w:pPr>
        <w:widowControl w:val="0"/>
        <w:suppressAutoHyphens/>
        <w:autoSpaceDN w:val="0"/>
        <w:ind w:firstLine="708"/>
        <w:jc w:val="center"/>
        <w:textAlignment w:val="baseline"/>
        <w:rPr>
          <w:rFonts w:eastAsia="Calibri"/>
          <w:sz w:val="32"/>
          <w:szCs w:val="32"/>
          <w:lang w:val="en-US" w:eastAsia="en-US"/>
        </w:rPr>
      </w:pPr>
      <w:r w:rsidRPr="009A2CCC">
        <w:rPr>
          <w:rFonts w:eastAsia="Calibri"/>
          <w:sz w:val="32"/>
          <w:szCs w:val="32"/>
          <w:lang w:eastAsia="en-US"/>
        </w:rPr>
        <w:t>Р Е Ш И:</w:t>
      </w:r>
    </w:p>
    <w:p w:rsidR="009A2CCC" w:rsidRPr="009A2CCC" w:rsidRDefault="009A2CCC" w:rsidP="009A2CCC">
      <w:pPr>
        <w:widowControl w:val="0"/>
        <w:suppressAutoHyphens/>
        <w:autoSpaceDN w:val="0"/>
        <w:ind w:firstLine="708"/>
        <w:jc w:val="center"/>
        <w:textAlignment w:val="baseline"/>
        <w:rPr>
          <w:rFonts w:eastAsia="Lucida Sans Unicode" w:cs="Tahoma"/>
          <w:kern w:val="3"/>
          <w:lang w:val="en-US"/>
        </w:rPr>
      </w:pPr>
    </w:p>
    <w:p w:rsidR="009A2CCC" w:rsidRPr="009A2CCC" w:rsidRDefault="009A2CCC" w:rsidP="00A91FFF">
      <w:pPr>
        <w:widowControl w:val="0"/>
        <w:suppressAutoHyphens/>
        <w:autoSpaceDN w:val="0"/>
        <w:ind w:firstLine="708"/>
        <w:jc w:val="both"/>
        <w:textAlignment w:val="baseline"/>
        <w:rPr>
          <w:rFonts w:ascii="Verdana" w:hAnsi="Verdana"/>
          <w:b/>
          <w:sz w:val="28"/>
          <w:szCs w:val="28"/>
        </w:rPr>
      </w:pPr>
      <w:r w:rsidRPr="009A2CCC">
        <w:rPr>
          <w:rFonts w:eastAsia="Lucida Sans Unicode" w:cs="Tahoma"/>
          <w:kern w:val="3"/>
        </w:rPr>
        <w:t xml:space="preserve">Отпуска еднократна финансова помощ в размер на </w:t>
      </w:r>
      <w:r w:rsidRPr="009A2CCC">
        <w:rPr>
          <w:rFonts w:eastAsia="Lucida Sans Unicode" w:cs="Tahoma"/>
          <w:kern w:val="3"/>
          <w:lang w:val="en-US"/>
        </w:rPr>
        <w:t>650</w:t>
      </w:r>
      <w:r w:rsidRPr="009A2CCC">
        <w:rPr>
          <w:rFonts w:eastAsia="Lucida Sans Unicode" w:cs="Tahoma"/>
          <w:kern w:val="3"/>
        </w:rPr>
        <w:t xml:space="preserve"> /</w:t>
      </w:r>
      <w:proofErr w:type="spellStart"/>
      <w:r w:rsidRPr="009A2CCC">
        <w:rPr>
          <w:rFonts w:eastAsia="Lucida Sans Unicode" w:cs="Tahoma"/>
          <w:kern w:val="3"/>
        </w:rPr>
        <w:t>шестотин</w:t>
      </w:r>
      <w:proofErr w:type="spellEnd"/>
      <w:r w:rsidRPr="009A2CCC">
        <w:rPr>
          <w:rFonts w:eastAsia="Lucida Sans Unicode" w:cs="Tahoma"/>
          <w:kern w:val="3"/>
        </w:rPr>
        <w:t xml:space="preserve"> и </w:t>
      </w:r>
      <w:proofErr w:type="spellStart"/>
      <w:r w:rsidRPr="009A2CCC">
        <w:rPr>
          <w:rFonts w:eastAsia="Lucida Sans Unicode" w:cs="Tahoma"/>
          <w:kern w:val="3"/>
        </w:rPr>
        <w:t>петдсесет</w:t>
      </w:r>
      <w:proofErr w:type="spellEnd"/>
      <w:r w:rsidRPr="009A2CCC">
        <w:rPr>
          <w:rFonts w:eastAsia="Lucida Sans Unicode" w:cs="Tahoma"/>
          <w:kern w:val="3"/>
        </w:rPr>
        <w:t xml:space="preserve">/ лв. на Пенка </w:t>
      </w:r>
      <w:r w:rsidR="00A91FFF">
        <w:rPr>
          <w:szCs w:val="20"/>
          <w:lang w:val="en-US" w:eastAsia="en-US"/>
        </w:rPr>
        <w:t>*********</w:t>
      </w:r>
      <w:r w:rsidRPr="009A2CCC">
        <w:rPr>
          <w:rFonts w:eastAsia="Lucida Sans Unicode" w:cs="Tahoma"/>
          <w:kern w:val="3"/>
        </w:rPr>
        <w:t xml:space="preserve"> Николаева ЕГН </w:t>
      </w:r>
      <w:r w:rsidR="00A91FFF">
        <w:rPr>
          <w:szCs w:val="20"/>
          <w:lang w:val="en-US" w:eastAsia="en-US"/>
        </w:rPr>
        <w:t>*********</w:t>
      </w:r>
      <w:r w:rsidRPr="009A2CCC">
        <w:rPr>
          <w:rFonts w:eastAsia="Lucida Sans Unicode" w:cs="Tahoma"/>
          <w:kern w:val="3"/>
        </w:rPr>
        <w:t xml:space="preserve"> за разходите  по транспорта  от съдебна медицина до с. Паничерево и  част от разноските по погребението на дъщеря и Златка </w:t>
      </w:r>
      <w:r w:rsidR="00A91FFF">
        <w:rPr>
          <w:szCs w:val="20"/>
          <w:lang w:val="en-US" w:eastAsia="en-US"/>
        </w:rPr>
        <w:t>*********</w:t>
      </w:r>
      <w:r w:rsidRPr="009A2CCC">
        <w:rPr>
          <w:rFonts w:eastAsia="Lucida Sans Unicode" w:cs="Tahoma"/>
          <w:kern w:val="3"/>
        </w:rPr>
        <w:t xml:space="preserve"> Николаева ЕГН </w:t>
      </w:r>
      <w:r w:rsidR="00A91FFF">
        <w:rPr>
          <w:szCs w:val="20"/>
          <w:lang w:val="en-US" w:eastAsia="en-US"/>
        </w:rPr>
        <w:t>*********</w:t>
      </w:r>
    </w:p>
    <w:p w:rsidR="009A2CCC" w:rsidRPr="009A2CCC" w:rsidRDefault="009A2CCC" w:rsidP="009A2CCC">
      <w:pPr>
        <w:tabs>
          <w:tab w:val="center" w:pos="0"/>
        </w:tabs>
        <w:suppressAutoHyphens/>
        <w:autoSpaceDN w:val="0"/>
        <w:jc w:val="both"/>
        <w:textAlignment w:val="baseline"/>
        <w:rPr>
          <w:kern w:val="3"/>
          <w:lang w:val="ru-RU"/>
        </w:rPr>
      </w:pPr>
      <w:r w:rsidRPr="009A2CCC">
        <w:rPr>
          <w:kern w:val="3"/>
        </w:rPr>
        <w:tab/>
        <w:t>У</w:t>
      </w:r>
      <w:proofErr w:type="spellStart"/>
      <w:r w:rsidRPr="009A2CCC">
        <w:rPr>
          <w:kern w:val="3"/>
          <w:lang w:val="ru-RU"/>
        </w:rPr>
        <w:t>частвали</w:t>
      </w:r>
      <w:proofErr w:type="spellEnd"/>
      <w:r w:rsidRPr="009A2CCC">
        <w:rPr>
          <w:kern w:val="3"/>
        </w:rPr>
        <w:t xml:space="preserve">  </w:t>
      </w:r>
      <w:r w:rsidRPr="009A2CCC">
        <w:rPr>
          <w:kern w:val="3"/>
          <w:lang w:val="ru-RU"/>
        </w:rPr>
        <w:t xml:space="preserve">в </w:t>
      </w:r>
      <w:r w:rsidRPr="009A2CCC">
        <w:rPr>
          <w:kern w:val="3"/>
        </w:rPr>
        <w:t xml:space="preserve">  гласуването</w:t>
      </w:r>
      <w:r w:rsidRPr="009A2CCC">
        <w:rPr>
          <w:kern w:val="3"/>
          <w:lang w:val="ru-RU"/>
        </w:rPr>
        <w:t xml:space="preserve">  </w:t>
      </w:r>
      <w:r w:rsidRPr="009A2CCC">
        <w:rPr>
          <w:kern w:val="3"/>
          <w:lang w:val="en-US"/>
        </w:rPr>
        <w:t>12</w:t>
      </w:r>
      <w:r w:rsidRPr="009A2CCC">
        <w:rPr>
          <w:kern w:val="3"/>
          <w:lang w:val="ru-RU"/>
        </w:rPr>
        <w:t xml:space="preserve">  общ. съветници,  </w:t>
      </w:r>
      <w:proofErr w:type="spellStart"/>
      <w:r w:rsidRPr="009A2CCC">
        <w:rPr>
          <w:kern w:val="3"/>
          <w:lang w:val="ru-RU"/>
        </w:rPr>
        <w:t>гласували</w:t>
      </w:r>
      <w:proofErr w:type="spellEnd"/>
      <w:r w:rsidRPr="009A2CCC">
        <w:rPr>
          <w:kern w:val="3"/>
          <w:lang w:val="ru-RU"/>
        </w:rPr>
        <w:t xml:space="preserve">  </w:t>
      </w:r>
      <w:r w:rsidRPr="009A2CCC">
        <w:rPr>
          <w:kern w:val="3"/>
        </w:rPr>
        <w:t>„</w:t>
      </w:r>
      <w:r w:rsidRPr="009A2CCC">
        <w:rPr>
          <w:b/>
          <w:bCs/>
          <w:kern w:val="3"/>
          <w:lang w:val="ru-RU"/>
        </w:rPr>
        <w:t>за</w:t>
      </w:r>
      <w:r w:rsidRPr="009A2CCC">
        <w:rPr>
          <w:kern w:val="3"/>
        </w:rPr>
        <w:t>”</w:t>
      </w:r>
      <w:r w:rsidRPr="009A2CCC">
        <w:rPr>
          <w:kern w:val="3"/>
          <w:lang w:val="ru-RU"/>
        </w:rPr>
        <w:t xml:space="preserve">  – </w:t>
      </w:r>
      <w:r w:rsidRPr="009A2CCC">
        <w:rPr>
          <w:kern w:val="3"/>
          <w:lang w:val="en-US"/>
        </w:rPr>
        <w:t>12</w:t>
      </w:r>
      <w:r w:rsidRPr="009A2CCC">
        <w:rPr>
          <w:kern w:val="3"/>
          <w:lang w:val="ru-RU"/>
        </w:rPr>
        <w:t xml:space="preserve">,   </w:t>
      </w:r>
      <w:r w:rsidRPr="009A2CCC">
        <w:rPr>
          <w:kern w:val="3"/>
        </w:rPr>
        <w:t>„</w:t>
      </w:r>
      <w:r w:rsidRPr="009A2CCC">
        <w:rPr>
          <w:b/>
          <w:bCs/>
          <w:kern w:val="3"/>
          <w:lang w:val="ru-RU"/>
        </w:rPr>
        <w:t>против</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 xml:space="preserve">,  </w:t>
      </w:r>
      <w:r w:rsidRPr="009A2CCC">
        <w:rPr>
          <w:kern w:val="3"/>
        </w:rPr>
        <w:t>„</w:t>
      </w:r>
      <w:proofErr w:type="spellStart"/>
      <w:r w:rsidRPr="009A2CCC">
        <w:rPr>
          <w:b/>
          <w:bCs/>
          <w:kern w:val="3"/>
          <w:lang w:val="ru-RU"/>
        </w:rPr>
        <w:t>въздържал</w:t>
      </w:r>
      <w:proofErr w:type="spellEnd"/>
      <w:r w:rsidRPr="009A2CCC">
        <w:rPr>
          <w:b/>
          <w:bCs/>
          <w:kern w:val="3"/>
        </w:rPr>
        <w:t>и</w:t>
      </w:r>
      <w:r w:rsidRPr="009A2CCC">
        <w:rPr>
          <w:b/>
          <w:bCs/>
          <w:kern w:val="3"/>
          <w:lang w:val="ru-RU"/>
        </w:rPr>
        <w:t xml:space="preserve"> се</w:t>
      </w:r>
      <w:r w:rsidRPr="009A2CCC">
        <w:rPr>
          <w:kern w:val="3"/>
        </w:rPr>
        <w:t>”</w:t>
      </w:r>
      <w:r w:rsidRPr="009A2CCC">
        <w:rPr>
          <w:kern w:val="3"/>
          <w:lang w:val="ru-RU"/>
        </w:rPr>
        <w:t xml:space="preserve"> – </w:t>
      </w:r>
      <w:proofErr w:type="spellStart"/>
      <w:r w:rsidRPr="009A2CCC">
        <w:rPr>
          <w:kern w:val="3"/>
          <w:lang w:val="ru-RU"/>
        </w:rPr>
        <w:t>няма</w:t>
      </w:r>
      <w:proofErr w:type="spellEnd"/>
      <w:r w:rsidRPr="009A2CCC">
        <w:rPr>
          <w:kern w:val="3"/>
          <w:lang w:val="ru-RU"/>
        </w:rPr>
        <w:t>.</w:t>
      </w:r>
    </w:p>
    <w:p w:rsidR="009A2CCC" w:rsidRPr="009A2CCC" w:rsidRDefault="009A2CCC" w:rsidP="009A2CCC">
      <w:pPr>
        <w:spacing w:after="200" w:line="276" w:lineRule="auto"/>
        <w:rPr>
          <w:rFonts w:ascii="Calibri" w:eastAsia="Calibri" w:hAnsi="Calibri"/>
          <w:sz w:val="22"/>
          <w:szCs w:val="22"/>
          <w:lang w:eastAsia="en-US"/>
        </w:rPr>
      </w:pPr>
    </w:p>
    <w:p w:rsidR="009A2CCC" w:rsidRPr="009A2CCC" w:rsidRDefault="009A2CCC" w:rsidP="009A2CCC">
      <w:pPr>
        <w:spacing w:after="200" w:line="276" w:lineRule="auto"/>
        <w:rPr>
          <w:rFonts w:ascii="Calibri" w:eastAsia="Calibri" w:hAnsi="Calibri"/>
          <w:sz w:val="22"/>
          <w:szCs w:val="22"/>
          <w:lang w:eastAsia="en-US"/>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ОБЩИНСКИ СЪВЕТ – ГУРКОВО </w:t>
      </w:r>
    </w:p>
    <w:p w:rsidR="001E2AD5" w:rsidRPr="001E2AD5" w:rsidRDefault="001E2AD5" w:rsidP="001E2AD5">
      <w:pPr>
        <w:widowControl w:val="0"/>
        <w:suppressAutoHyphens/>
        <w:autoSpaceDN w:val="0"/>
        <w:textAlignment w:val="baseline"/>
        <w:rPr>
          <w:rFonts w:eastAsia="Lucida Sans Unicode" w:cs="Tahoma"/>
          <w:b/>
          <w:kern w:val="3"/>
        </w:rPr>
      </w:pP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ПРЕДСЕДАТЕЛ: /п/</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 xml:space="preserve">                                        / Гочо Гочев /</w:t>
      </w:r>
    </w:p>
    <w:p w:rsidR="001E2AD5" w:rsidRPr="001E2AD5" w:rsidRDefault="001E2AD5" w:rsidP="001E2AD5">
      <w:pPr>
        <w:widowControl w:val="0"/>
        <w:suppressAutoHyphens/>
        <w:autoSpaceDN w:val="0"/>
        <w:textAlignment w:val="baseline"/>
        <w:rPr>
          <w:rFonts w:eastAsia="Lucida Sans Unicode" w:cs="Tahoma"/>
          <w:b/>
          <w:kern w:val="3"/>
        </w:rPr>
      </w:pPr>
      <w:r w:rsidRPr="001E2AD5">
        <w:rPr>
          <w:rFonts w:eastAsia="Lucida Sans Unicode" w:cs="Tahoma"/>
          <w:b/>
          <w:kern w:val="3"/>
        </w:rPr>
        <w:t>ПРОТОКОЛИСТ: /п/</w:t>
      </w:r>
    </w:p>
    <w:p w:rsidR="001E2AD5" w:rsidRPr="001E2AD5" w:rsidRDefault="001E2AD5" w:rsidP="001E2AD5">
      <w:pPr>
        <w:rPr>
          <w:rFonts w:ascii="Verdana" w:hAnsi="Verdana"/>
          <w:b/>
          <w:lang w:val="en-US"/>
        </w:rPr>
      </w:pPr>
      <w:r w:rsidRPr="001E2AD5">
        <w:rPr>
          <w:rFonts w:eastAsia="Lucida Sans Unicode" w:cs="Tahoma"/>
          <w:b/>
          <w:kern w:val="3"/>
        </w:rPr>
        <w:t xml:space="preserve">                                        / Иванка Рачева – Генчева /</w:t>
      </w:r>
    </w:p>
    <w:p w:rsidR="009A2CCC" w:rsidRPr="009A2CCC" w:rsidRDefault="009A2CCC" w:rsidP="009A2CCC">
      <w:pPr>
        <w:rPr>
          <w:rFonts w:ascii="Verdana" w:hAnsi="Verdana"/>
          <w:b/>
          <w:sz w:val="28"/>
          <w:szCs w:val="28"/>
          <w:lang w:val="en-US"/>
        </w:rPr>
      </w:pPr>
    </w:p>
    <w:p w:rsidR="004850FD" w:rsidRPr="009A2CCC" w:rsidRDefault="004850FD" w:rsidP="009A2CCC"/>
    <w:sectPr w:rsidR="004850FD" w:rsidRPr="009A2CCC" w:rsidSect="000A2A72">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81740E"/>
    <w:multiLevelType w:val="multilevel"/>
    <w:tmpl w:val="F7B2294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260D34"/>
    <w:multiLevelType w:val="multilevel"/>
    <w:tmpl w:val="679C56A6"/>
    <w:lvl w:ilvl="0">
      <w:start w:val="1"/>
      <w:numFmt w:val="decimal"/>
      <w:lvlText w:val="%1."/>
      <w:lvlJc w:val="left"/>
      <w:pPr>
        <w:ind w:left="1211" w:hanging="360"/>
      </w:pPr>
      <w:rPr>
        <w:rFonts w:hint="default"/>
        <w:b/>
        <w:u w:val="single"/>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
    <w:nsid w:val="0D3552FB"/>
    <w:multiLevelType w:val="hybridMultilevel"/>
    <w:tmpl w:val="1E9A7B66"/>
    <w:lvl w:ilvl="0" w:tplc="4480418C">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6">
    <w:nsid w:val="11006BDE"/>
    <w:multiLevelType w:val="hybridMultilevel"/>
    <w:tmpl w:val="D106483C"/>
    <w:lvl w:ilvl="0" w:tplc="B6AA110A">
      <w:start w:val="1"/>
      <w:numFmt w:val="decimal"/>
      <w:lvlText w:val="%1."/>
      <w:lvlJc w:val="left"/>
      <w:pPr>
        <w:tabs>
          <w:tab w:val="num" w:pos="720"/>
        </w:tabs>
        <w:ind w:left="720" w:hanging="360"/>
      </w:pPr>
      <w:rPr>
        <w:rFonts w:hint="default"/>
        <w:b/>
        <w:sz w:val="24"/>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10D4A54"/>
    <w:multiLevelType w:val="hybridMultilevel"/>
    <w:tmpl w:val="93AEF6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9">
    <w:nsid w:val="23E24D2E"/>
    <w:multiLevelType w:val="hybridMultilevel"/>
    <w:tmpl w:val="49DAA030"/>
    <w:lvl w:ilvl="0" w:tplc="A4ACD77E">
      <w:start w:val="1"/>
      <w:numFmt w:val="bullet"/>
      <w:lvlText w:val="-"/>
      <w:lvlJc w:val="left"/>
      <w:pPr>
        <w:tabs>
          <w:tab w:val="num" w:pos="720"/>
        </w:tabs>
        <w:ind w:left="720" w:hanging="360"/>
      </w:pPr>
      <w:rPr>
        <w:rFonts w:hint="default"/>
        <w:b/>
        <w:i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24B90183"/>
    <w:multiLevelType w:val="hybridMultilevel"/>
    <w:tmpl w:val="5A32A51E"/>
    <w:lvl w:ilvl="0" w:tplc="D326140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2E0D73EC"/>
    <w:multiLevelType w:val="hybridMultilevel"/>
    <w:tmpl w:val="F6AA80AA"/>
    <w:lvl w:ilvl="0" w:tplc="EBA47B7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2E117B39"/>
    <w:multiLevelType w:val="hybridMultilevel"/>
    <w:tmpl w:val="E7589CBC"/>
    <w:lvl w:ilvl="0" w:tplc="D428AD3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E6517AC"/>
    <w:multiLevelType w:val="multilevel"/>
    <w:tmpl w:val="A288CF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CB7E27"/>
    <w:multiLevelType w:val="hybridMultilevel"/>
    <w:tmpl w:val="97202900"/>
    <w:lvl w:ilvl="0" w:tplc="34E6DB02">
      <w:start w:val="5"/>
      <w:numFmt w:val="bullet"/>
      <w:lvlText w:val="-"/>
      <w:lvlJc w:val="left"/>
      <w:pPr>
        <w:tabs>
          <w:tab w:val="num" w:pos="1080"/>
        </w:tabs>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5">
    <w:nsid w:val="39A8296F"/>
    <w:multiLevelType w:val="hybridMultilevel"/>
    <w:tmpl w:val="5336B0BE"/>
    <w:lvl w:ilvl="0" w:tplc="EADEEDF2">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nsid w:val="3E4052B8"/>
    <w:multiLevelType w:val="hybridMultilevel"/>
    <w:tmpl w:val="278A247C"/>
    <w:lvl w:ilvl="0" w:tplc="DD9A153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nsid w:val="40356871"/>
    <w:multiLevelType w:val="hybridMultilevel"/>
    <w:tmpl w:val="EA36BD1E"/>
    <w:lvl w:ilvl="0" w:tplc="102E393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8">
    <w:nsid w:val="40900672"/>
    <w:multiLevelType w:val="hybridMultilevel"/>
    <w:tmpl w:val="28FA79B0"/>
    <w:lvl w:ilvl="0" w:tplc="D8DE6222">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9">
    <w:nsid w:val="456903B5"/>
    <w:multiLevelType w:val="hybridMultilevel"/>
    <w:tmpl w:val="C9985DF6"/>
    <w:lvl w:ilvl="0" w:tplc="3B3492F2">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20">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54E106CC"/>
    <w:multiLevelType w:val="hybridMultilevel"/>
    <w:tmpl w:val="4D2C20C4"/>
    <w:lvl w:ilvl="0" w:tplc="15B6324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2">
    <w:nsid w:val="59BA7B04"/>
    <w:multiLevelType w:val="multilevel"/>
    <w:tmpl w:val="2EF824F0"/>
    <w:lvl w:ilvl="0">
      <w:start w:val="771"/>
      <w:numFmt w:val="decimal"/>
      <w:lvlText w:val="38203.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24">
    <w:nsid w:val="5F9A62CC"/>
    <w:multiLevelType w:val="multilevel"/>
    <w:tmpl w:val="D8E0CB90"/>
    <w:lvl w:ilvl="0">
      <w:start w:val="771"/>
      <w:numFmt w:val="decimal"/>
      <w:lvlText w:val="38203.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6515186C"/>
    <w:multiLevelType w:val="hybridMultilevel"/>
    <w:tmpl w:val="85EE86C0"/>
    <w:lvl w:ilvl="0" w:tplc="EFC04EEE">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27">
    <w:nsid w:val="6BEB6AFC"/>
    <w:multiLevelType w:val="hybridMultilevel"/>
    <w:tmpl w:val="644C1C94"/>
    <w:lvl w:ilvl="0" w:tplc="11461170">
      <w:start w:val="2"/>
      <w:numFmt w:val="decimal"/>
      <w:lvlText w:val="%1."/>
      <w:lvlJc w:val="left"/>
      <w:pPr>
        <w:ind w:left="1440" w:hanging="360"/>
      </w:pPr>
      <w:rPr>
        <w:rFonts w:hint="default"/>
        <w:b/>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8">
    <w:nsid w:val="6C1C4133"/>
    <w:multiLevelType w:val="multilevel"/>
    <w:tmpl w:val="B9BE2D0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0">
    <w:nsid w:val="75D004D4"/>
    <w:multiLevelType w:val="hybridMultilevel"/>
    <w:tmpl w:val="C8749B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1">
    <w:nsid w:val="761E269B"/>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2">
    <w:nsid w:val="764A3771"/>
    <w:multiLevelType w:val="hybridMultilevel"/>
    <w:tmpl w:val="526EAFAA"/>
    <w:lvl w:ilvl="0" w:tplc="08F61148">
      <w:start w:val="11"/>
      <w:numFmt w:val="bullet"/>
      <w:lvlText w:val="-"/>
      <w:lvlJc w:val="left"/>
      <w:pPr>
        <w:ind w:left="1020" w:hanging="360"/>
      </w:pPr>
      <w:rPr>
        <w:rFonts w:ascii="Times New Roman" w:eastAsia="Times New Roman" w:hAnsi="Times New Roman" w:cs="Times New Roman" w:hint="default"/>
      </w:rPr>
    </w:lvl>
    <w:lvl w:ilvl="1" w:tplc="04020003" w:tentative="1">
      <w:start w:val="1"/>
      <w:numFmt w:val="bullet"/>
      <w:lvlText w:val="o"/>
      <w:lvlJc w:val="left"/>
      <w:pPr>
        <w:ind w:left="1740" w:hanging="360"/>
      </w:pPr>
      <w:rPr>
        <w:rFonts w:ascii="Courier New" w:hAnsi="Courier New" w:cs="Courier New" w:hint="default"/>
      </w:rPr>
    </w:lvl>
    <w:lvl w:ilvl="2" w:tplc="04020005" w:tentative="1">
      <w:start w:val="1"/>
      <w:numFmt w:val="bullet"/>
      <w:lvlText w:val=""/>
      <w:lvlJc w:val="left"/>
      <w:pPr>
        <w:ind w:left="2460" w:hanging="360"/>
      </w:pPr>
      <w:rPr>
        <w:rFonts w:ascii="Wingdings" w:hAnsi="Wingdings" w:hint="default"/>
      </w:rPr>
    </w:lvl>
    <w:lvl w:ilvl="3" w:tplc="04020001" w:tentative="1">
      <w:start w:val="1"/>
      <w:numFmt w:val="bullet"/>
      <w:lvlText w:val=""/>
      <w:lvlJc w:val="left"/>
      <w:pPr>
        <w:ind w:left="3180" w:hanging="360"/>
      </w:pPr>
      <w:rPr>
        <w:rFonts w:ascii="Symbol" w:hAnsi="Symbol" w:hint="default"/>
      </w:rPr>
    </w:lvl>
    <w:lvl w:ilvl="4" w:tplc="04020003" w:tentative="1">
      <w:start w:val="1"/>
      <w:numFmt w:val="bullet"/>
      <w:lvlText w:val="o"/>
      <w:lvlJc w:val="left"/>
      <w:pPr>
        <w:ind w:left="3900" w:hanging="360"/>
      </w:pPr>
      <w:rPr>
        <w:rFonts w:ascii="Courier New" w:hAnsi="Courier New" w:cs="Courier New" w:hint="default"/>
      </w:rPr>
    </w:lvl>
    <w:lvl w:ilvl="5" w:tplc="04020005" w:tentative="1">
      <w:start w:val="1"/>
      <w:numFmt w:val="bullet"/>
      <w:lvlText w:val=""/>
      <w:lvlJc w:val="left"/>
      <w:pPr>
        <w:ind w:left="4620" w:hanging="360"/>
      </w:pPr>
      <w:rPr>
        <w:rFonts w:ascii="Wingdings" w:hAnsi="Wingdings" w:hint="default"/>
      </w:rPr>
    </w:lvl>
    <w:lvl w:ilvl="6" w:tplc="04020001" w:tentative="1">
      <w:start w:val="1"/>
      <w:numFmt w:val="bullet"/>
      <w:lvlText w:val=""/>
      <w:lvlJc w:val="left"/>
      <w:pPr>
        <w:ind w:left="5340" w:hanging="360"/>
      </w:pPr>
      <w:rPr>
        <w:rFonts w:ascii="Symbol" w:hAnsi="Symbol" w:hint="default"/>
      </w:rPr>
    </w:lvl>
    <w:lvl w:ilvl="7" w:tplc="04020003" w:tentative="1">
      <w:start w:val="1"/>
      <w:numFmt w:val="bullet"/>
      <w:lvlText w:val="o"/>
      <w:lvlJc w:val="left"/>
      <w:pPr>
        <w:ind w:left="6060" w:hanging="360"/>
      </w:pPr>
      <w:rPr>
        <w:rFonts w:ascii="Courier New" w:hAnsi="Courier New" w:cs="Courier New" w:hint="default"/>
      </w:rPr>
    </w:lvl>
    <w:lvl w:ilvl="8" w:tplc="04020005" w:tentative="1">
      <w:start w:val="1"/>
      <w:numFmt w:val="bullet"/>
      <w:lvlText w:val=""/>
      <w:lvlJc w:val="left"/>
      <w:pPr>
        <w:ind w:left="6780" w:hanging="360"/>
      </w:pPr>
      <w:rPr>
        <w:rFonts w:ascii="Wingdings" w:hAnsi="Wingdings" w:hint="default"/>
      </w:rPr>
    </w:lvl>
  </w:abstractNum>
  <w:abstractNum w:abstractNumId="33">
    <w:nsid w:val="777E7AF3"/>
    <w:multiLevelType w:val="hybridMultilevel"/>
    <w:tmpl w:val="024C858E"/>
    <w:lvl w:ilvl="0" w:tplc="305C9150">
      <w:start w:val="1"/>
      <w:numFmt w:val="decimal"/>
      <w:lvlText w:val="%1."/>
      <w:lvlJc w:val="left"/>
      <w:pPr>
        <w:ind w:left="1068" w:hanging="360"/>
      </w:pPr>
      <w:rPr>
        <w:rFonts w:ascii="Times New Roman" w:eastAsiaTheme="minorHAnsi"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31"/>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8"/>
  </w:num>
  <w:num w:numId="5">
    <w:abstractNumId w:val="13"/>
  </w:num>
  <w:num w:numId="6">
    <w:abstractNumId w:val="24"/>
  </w:num>
  <w:num w:numId="7">
    <w:abstractNumId w:val="3"/>
  </w:num>
  <w:num w:numId="8">
    <w:abstractNumId w:val="22"/>
  </w:num>
  <w:num w:numId="9">
    <w:abstractNumId w:val="7"/>
  </w:num>
  <w:num w:numId="10">
    <w:abstractNumId w:val="20"/>
  </w:num>
  <w:num w:numId="11">
    <w:abstractNumId w:val="15"/>
  </w:num>
  <w:num w:numId="12">
    <w:abstractNumId w:val="4"/>
  </w:num>
  <w:num w:numId="13">
    <w:abstractNumId w:val="21"/>
  </w:num>
  <w:num w:numId="14">
    <w:abstractNumId w:val="12"/>
  </w:num>
  <w:num w:numId="15">
    <w:abstractNumId w:val="30"/>
  </w:num>
  <w:num w:numId="16">
    <w:abstractNumId w:val="23"/>
  </w:num>
  <w:num w:numId="17">
    <w:abstractNumId w:val="0"/>
  </w:num>
  <w:num w:numId="18">
    <w:abstractNumId w:val="1"/>
  </w:num>
  <w:num w:numId="19">
    <w:abstractNumId w:val="2"/>
  </w:num>
  <w:num w:numId="20">
    <w:abstractNumId w:val="25"/>
  </w:num>
  <w:num w:numId="21">
    <w:abstractNumId w:val="27"/>
  </w:num>
  <w:num w:numId="22">
    <w:abstractNumId w:val="11"/>
  </w:num>
  <w:num w:numId="23">
    <w:abstractNumId w:val="9"/>
  </w:num>
  <w:num w:numId="24">
    <w:abstractNumId w:val="14"/>
  </w:num>
  <w:num w:numId="25">
    <w:abstractNumId w:val="5"/>
  </w:num>
  <w:num w:numId="26">
    <w:abstractNumId w:val="29"/>
  </w:num>
  <w:num w:numId="27">
    <w:abstractNumId w:val="16"/>
  </w:num>
  <w:num w:numId="28">
    <w:abstractNumId w:val="17"/>
  </w:num>
  <w:num w:numId="29">
    <w:abstractNumId w:val="10"/>
  </w:num>
  <w:num w:numId="30">
    <w:abstractNumId w:val="19"/>
  </w:num>
  <w:num w:numId="31">
    <w:abstractNumId w:val="18"/>
  </w:num>
  <w:num w:numId="32">
    <w:abstractNumId w:val="26"/>
  </w:num>
  <w:num w:numId="33">
    <w:abstractNumId w:val="32"/>
  </w:num>
  <w:num w:numId="34">
    <w:abstractNumId w:val="3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09C0"/>
    <w:rsid w:val="000151B2"/>
    <w:rsid w:val="00032286"/>
    <w:rsid w:val="000468F7"/>
    <w:rsid w:val="00056B35"/>
    <w:rsid w:val="000579A8"/>
    <w:rsid w:val="00062EF9"/>
    <w:rsid w:val="000860B9"/>
    <w:rsid w:val="00087E30"/>
    <w:rsid w:val="0009342A"/>
    <w:rsid w:val="00093853"/>
    <w:rsid w:val="00094AB3"/>
    <w:rsid w:val="000A39E3"/>
    <w:rsid w:val="000B4818"/>
    <w:rsid w:val="000B4988"/>
    <w:rsid w:val="000C1AD7"/>
    <w:rsid w:val="000C24F7"/>
    <w:rsid w:val="000C5C26"/>
    <w:rsid w:val="00104A9C"/>
    <w:rsid w:val="00106F59"/>
    <w:rsid w:val="00110154"/>
    <w:rsid w:val="0011628D"/>
    <w:rsid w:val="00131EEB"/>
    <w:rsid w:val="0013396D"/>
    <w:rsid w:val="0013470F"/>
    <w:rsid w:val="00137597"/>
    <w:rsid w:val="001430E9"/>
    <w:rsid w:val="001517B6"/>
    <w:rsid w:val="00172945"/>
    <w:rsid w:val="0019407C"/>
    <w:rsid w:val="00194BA3"/>
    <w:rsid w:val="00195A49"/>
    <w:rsid w:val="001A0758"/>
    <w:rsid w:val="001C7F43"/>
    <w:rsid w:val="001E2AD5"/>
    <w:rsid w:val="001F07F8"/>
    <w:rsid w:val="001F1719"/>
    <w:rsid w:val="001F48C4"/>
    <w:rsid w:val="002034FB"/>
    <w:rsid w:val="002054E7"/>
    <w:rsid w:val="00207D6D"/>
    <w:rsid w:val="00210B93"/>
    <w:rsid w:val="00212CAE"/>
    <w:rsid w:val="002200AF"/>
    <w:rsid w:val="00222C23"/>
    <w:rsid w:val="0022406D"/>
    <w:rsid w:val="00225066"/>
    <w:rsid w:val="0024454E"/>
    <w:rsid w:val="00257EE4"/>
    <w:rsid w:val="0026336E"/>
    <w:rsid w:val="002879E8"/>
    <w:rsid w:val="00291ECD"/>
    <w:rsid w:val="002A54D5"/>
    <w:rsid w:val="002A5AEE"/>
    <w:rsid w:val="002B3F47"/>
    <w:rsid w:val="002B3FD6"/>
    <w:rsid w:val="002C1897"/>
    <w:rsid w:val="002E2359"/>
    <w:rsid w:val="00300E7D"/>
    <w:rsid w:val="00327876"/>
    <w:rsid w:val="00372495"/>
    <w:rsid w:val="00382E17"/>
    <w:rsid w:val="00386F37"/>
    <w:rsid w:val="003908DD"/>
    <w:rsid w:val="003C4F54"/>
    <w:rsid w:val="003F4F50"/>
    <w:rsid w:val="003F57D4"/>
    <w:rsid w:val="003F5C55"/>
    <w:rsid w:val="0042247B"/>
    <w:rsid w:val="00437673"/>
    <w:rsid w:val="004405BA"/>
    <w:rsid w:val="00444FA9"/>
    <w:rsid w:val="00471DF2"/>
    <w:rsid w:val="004850FD"/>
    <w:rsid w:val="00487B5E"/>
    <w:rsid w:val="004A2EFC"/>
    <w:rsid w:val="004A4A7E"/>
    <w:rsid w:val="004B3DD7"/>
    <w:rsid w:val="004D4D79"/>
    <w:rsid w:val="004D5FCA"/>
    <w:rsid w:val="00504B67"/>
    <w:rsid w:val="00520D14"/>
    <w:rsid w:val="00526C9E"/>
    <w:rsid w:val="0053043F"/>
    <w:rsid w:val="00530C75"/>
    <w:rsid w:val="00573D29"/>
    <w:rsid w:val="00580AAE"/>
    <w:rsid w:val="00583991"/>
    <w:rsid w:val="005845F3"/>
    <w:rsid w:val="00597E98"/>
    <w:rsid w:val="005A023C"/>
    <w:rsid w:val="005B1142"/>
    <w:rsid w:val="005B1E0D"/>
    <w:rsid w:val="005C11DF"/>
    <w:rsid w:val="005E2021"/>
    <w:rsid w:val="005E2090"/>
    <w:rsid w:val="005E3A62"/>
    <w:rsid w:val="005F4EDC"/>
    <w:rsid w:val="005F6A08"/>
    <w:rsid w:val="00603E98"/>
    <w:rsid w:val="00660F0F"/>
    <w:rsid w:val="00673DF6"/>
    <w:rsid w:val="00674ED5"/>
    <w:rsid w:val="00675CC5"/>
    <w:rsid w:val="00681A84"/>
    <w:rsid w:val="00691C36"/>
    <w:rsid w:val="006A4A4E"/>
    <w:rsid w:val="006B4078"/>
    <w:rsid w:val="006C32DD"/>
    <w:rsid w:val="006C4343"/>
    <w:rsid w:val="00700120"/>
    <w:rsid w:val="00707C80"/>
    <w:rsid w:val="00713A25"/>
    <w:rsid w:val="007153A2"/>
    <w:rsid w:val="00722207"/>
    <w:rsid w:val="00722637"/>
    <w:rsid w:val="00727007"/>
    <w:rsid w:val="00736147"/>
    <w:rsid w:val="00740B73"/>
    <w:rsid w:val="0074431F"/>
    <w:rsid w:val="0074673D"/>
    <w:rsid w:val="00750E43"/>
    <w:rsid w:val="00751CAC"/>
    <w:rsid w:val="00753532"/>
    <w:rsid w:val="0075457D"/>
    <w:rsid w:val="00764F5E"/>
    <w:rsid w:val="0077666D"/>
    <w:rsid w:val="00784B8B"/>
    <w:rsid w:val="0078617B"/>
    <w:rsid w:val="00792C6C"/>
    <w:rsid w:val="007A06A3"/>
    <w:rsid w:val="007C4126"/>
    <w:rsid w:val="007C789C"/>
    <w:rsid w:val="007D0BFD"/>
    <w:rsid w:val="007D3A88"/>
    <w:rsid w:val="007D5341"/>
    <w:rsid w:val="007E1DC8"/>
    <w:rsid w:val="007E4B89"/>
    <w:rsid w:val="00817CC8"/>
    <w:rsid w:val="00824E50"/>
    <w:rsid w:val="008256F7"/>
    <w:rsid w:val="0084048A"/>
    <w:rsid w:val="00856095"/>
    <w:rsid w:val="00864EE8"/>
    <w:rsid w:val="0086727A"/>
    <w:rsid w:val="008826AB"/>
    <w:rsid w:val="008905FF"/>
    <w:rsid w:val="00896971"/>
    <w:rsid w:val="008B0ABA"/>
    <w:rsid w:val="008B788C"/>
    <w:rsid w:val="009020CD"/>
    <w:rsid w:val="009058CF"/>
    <w:rsid w:val="00907AD9"/>
    <w:rsid w:val="0091489D"/>
    <w:rsid w:val="00922DA9"/>
    <w:rsid w:val="00926793"/>
    <w:rsid w:val="009369E1"/>
    <w:rsid w:val="009427F9"/>
    <w:rsid w:val="0095613B"/>
    <w:rsid w:val="00963B79"/>
    <w:rsid w:val="00963BF8"/>
    <w:rsid w:val="00964053"/>
    <w:rsid w:val="009823F3"/>
    <w:rsid w:val="00984ABE"/>
    <w:rsid w:val="00986DCB"/>
    <w:rsid w:val="00991CF7"/>
    <w:rsid w:val="009A2CCC"/>
    <w:rsid w:val="009A6BBE"/>
    <w:rsid w:val="009C32E1"/>
    <w:rsid w:val="009D0432"/>
    <w:rsid w:val="009D3F85"/>
    <w:rsid w:val="009D672E"/>
    <w:rsid w:val="009D7748"/>
    <w:rsid w:val="009E4086"/>
    <w:rsid w:val="009E457C"/>
    <w:rsid w:val="009E597C"/>
    <w:rsid w:val="009F7FAC"/>
    <w:rsid w:val="00A02995"/>
    <w:rsid w:val="00A1409F"/>
    <w:rsid w:val="00A24A21"/>
    <w:rsid w:val="00A406CC"/>
    <w:rsid w:val="00A44CBF"/>
    <w:rsid w:val="00A47890"/>
    <w:rsid w:val="00A66BBD"/>
    <w:rsid w:val="00A8120A"/>
    <w:rsid w:val="00A87278"/>
    <w:rsid w:val="00A91FFF"/>
    <w:rsid w:val="00A95900"/>
    <w:rsid w:val="00AC6661"/>
    <w:rsid w:val="00AD6C94"/>
    <w:rsid w:val="00AE14B0"/>
    <w:rsid w:val="00B05AD2"/>
    <w:rsid w:val="00B116E5"/>
    <w:rsid w:val="00B11FED"/>
    <w:rsid w:val="00B2040B"/>
    <w:rsid w:val="00B461FC"/>
    <w:rsid w:val="00B50481"/>
    <w:rsid w:val="00B86D79"/>
    <w:rsid w:val="00B87D61"/>
    <w:rsid w:val="00B948A8"/>
    <w:rsid w:val="00BA5748"/>
    <w:rsid w:val="00BB34DE"/>
    <w:rsid w:val="00BC2A22"/>
    <w:rsid w:val="00BC3C22"/>
    <w:rsid w:val="00BC7CFD"/>
    <w:rsid w:val="00BE4FF9"/>
    <w:rsid w:val="00BF009A"/>
    <w:rsid w:val="00C00005"/>
    <w:rsid w:val="00C011DE"/>
    <w:rsid w:val="00C02973"/>
    <w:rsid w:val="00C04983"/>
    <w:rsid w:val="00C07F21"/>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E22FC"/>
    <w:rsid w:val="00CF5131"/>
    <w:rsid w:val="00CF599B"/>
    <w:rsid w:val="00D007B2"/>
    <w:rsid w:val="00D01CAE"/>
    <w:rsid w:val="00D15A6F"/>
    <w:rsid w:val="00D22054"/>
    <w:rsid w:val="00D33F17"/>
    <w:rsid w:val="00D45E86"/>
    <w:rsid w:val="00D53CAA"/>
    <w:rsid w:val="00D55822"/>
    <w:rsid w:val="00D77768"/>
    <w:rsid w:val="00D944C3"/>
    <w:rsid w:val="00DA6756"/>
    <w:rsid w:val="00DA7078"/>
    <w:rsid w:val="00DB0AA1"/>
    <w:rsid w:val="00DC2378"/>
    <w:rsid w:val="00DD34C6"/>
    <w:rsid w:val="00DD505B"/>
    <w:rsid w:val="00DD6D49"/>
    <w:rsid w:val="00DF02DE"/>
    <w:rsid w:val="00DF5018"/>
    <w:rsid w:val="00E21EDB"/>
    <w:rsid w:val="00E33D24"/>
    <w:rsid w:val="00E4768D"/>
    <w:rsid w:val="00E54EEF"/>
    <w:rsid w:val="00E5561E"/>
    <w:rsid w:val="00E62830"/>
    <w:rsid w:val="00E67CE6"/>
    <w:rsid w:val="00E73108"/>
    <w:rsid w:val="00E92164"/>
    <w:rsid w:val="00EB042C"/>
    <w:rsid w:val="00ED0E4E"/>
    <w:rsid w:val="00ED23AF"/>
    <w:rsid w:val="00ED2F78"/>
    <w:rsid w:val="00ED525B"/>
    <w:rsid w:val="00ED69F5"/>
    <w:rsid w:val="00F01092"/>
    <w:rsid w:val="00F05E7D"/>
    <w:rsid w:val="00F12ECD"/>
    <w:rsid w:val="00F145AB"/>
    <w:rsid w:val="00F153CF"/>
    <w:rsid w:val="00F26D87"/>
    <w:rsid w:val="00F33E8F"/>
    <w:rsid w:val="00F570EF"/>
    <w:rsid w:val="00F6459D"/>
    <w:rsid w:val="00F832F7"/>
    <w:rsid w:val="00F838BB"/>
    <w:rsid w:val="00F844D5"/>
    <w:rsid w:val="00FB30B2"/>
    <w:rsid w:val="00FB3812"/>
    <w:rsid w:val="00FC6ACF"/>
    <w:rsid w:val="00FD6694"/>
    <w:rsid w:val="00FE310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 w:type="paragraph" w:customStyle="1" w:styleId="Char">
    <w:name w:val="Char"/>
    <w:basedOn w:val="a"/>
    <w:rsid w:val="009A2CCC"/>
    <w:pPr>
      <w:tabs>
        <w:tab w:val="left" w:pos="709"/>
      </w:tabs>
    </w:pPr>
    <w:rPr>
      <w:rFonts w:ascii="Tahoma" w:hAnsi="Tahoma"/>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476C7-8D01-449B-AAD2-71A877ACA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1579</TotalTime>
  <Pages>17</Pages>
  <Words>5410</Words>
  <Characters>30837</Characters>
  <Application>Microsoft Office Word</Application>
  <DocSecurity>0</DocSecurity>
  <Lines>256</Lines>
  <Paragraphs>72</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36175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228</cp:revision>
  <cp:lastPrinted>2020-02-13T09:27:00Z</cp:lastPrinted>
  <dcterms:created xsi:type="dcterms:W3CDTF">2020-02-06T13:08:00Z</dcterms:created>
  <dcterms:modified xsi:type="dcterms:W3CDTF">2021-04-01T12:22:00Z</dcterms:modified>
</cp:coreProperties>
</file>