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756" w:rsidRPr="00327876" w:rsidRDefault="00750E43"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693D68">
        <w:rPr>
          <w:rFonts w:ascii="Verdana" w:eastAsia="Times New Roman" w:hAnsi="Verdana" w:cs="Times New Roman"/>
          <w:b/>
          <w:kern w:val="3"/>
          <w:sz w:val="24"/>
          <w:szCs w:val="24"/>
          <w:lang w:eastAsia="bg-BG"/>
        </w:rPr>
        <w:tab/>
      </w:r>
      <w:r w:rsidR="00DA6756" w:rsidRPr="00327876">
        <w:rPr>
          <w:rFonts w:ascii="Times New Roman" w:eastAsia="Lucida Sans Unicode" w:hAnsi="Times New Roman" w:cs="Tahoma"/>
          <w:b/>
          <w:kern w:val="3"/>
          <w:sz w:val="28"/>
          <w:szCs w:val="28"/>
          <w:u w:val="single"/>
          <w:lang w:val="ru-RU" w:eastAsia="bg-BG"/>
        </w:rPr>
        <w:t>Препис – извлечение!</w:t>
      </w:r>
    </w:p>
    <w:p w:rsidR="00750E43" w:rsidRPr="00693D68" w:rsidRDefault="00750E43" w:rsidP="00DA6756">
      <w:pPr>
        <w:suppressAutoHyphens/>
        <w:autoSpaceDN w:val="0"/>
        <w:spacing w:after="0" w:line="240" w:lineRule="auto"/>
        <w:jc w:val="both"/>
        <w:textAlignment w:val="baseline"/>
        <w:rPr>
          <w:rFonts w:ascii="Times New Roman" w:eastAsia="Times New Roman" w:hAnsi="Times New Roman" w:cs="Times New Roman"/>
          <w:b/>
          <w:kern w:val="20"/>
          <w:sz w:val="24"/>
          <w:szCs w:val="24"/>
          <w:lang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val="en-US" w:eastAsia="bg-BG"/>
        </w:rPr>
        <w:t>3</w:t>
      </w:r>
      <w:r>
        <w:rPr>
          <w:rFonts w:ascii="Times New Roman" w:eastAsia="Times New Roman" w:hAnsi="Times New Roman" w:cs="Times New Roman"/>
          <w:sz w:val="32"/>
          <w:szCs w:val="32"/>
          <w:lang w:eastAsia="bg-BG"/>
        </w:rPr>
        <w:t>9</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Pr="001432DE" w:rsidRDefault="00750E43" w:rsidP="00750E43">
      <w:pPr>
        <w:spacing w:after="0" w:line="240" w:lineRule="auto"/>
        <w:jc w:val="both"/>
        <w:rPr>
          <w:rFonts w:ascii="Times New Roman" w:hAnsi="Times New Roman" w:cs="Times New Roman"/>
          <w:sz w:val="24"/>
          <w:szCs w:val="24"/>
          <w:lang w:eastAsia="bg-BG"/>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sidRPr="00745B9F">
        <w:t xml:space="preserve"> </w:t>
      </w:r>
      <w:r w:rsidRPr="00693D68">
        <w:rPr>
          <w:rFonts w:ascii="Times New Roman" w:eastAsia="Times New Roman" w:hAnsi="Times New Roman" w:cs="Times New Roman"/>
          <w:kern w:val="3"/>
          <w:sz w:val="24"/>
          <w:szCs w:val="24"/>
          <w:lang w:eastAsia="bg-BG"/>
        </w:rPr>
        <w:t xml:space="preserve">с  вх. №  ОС  –  </w:t>
      </w:r>
      <w:r w:rsidRPr="001432DE">
        <w:rPr>
          <w:rFonts w:ascii="Times New Roman" w:hAnsi="Times New Roman" w:cs="Times New Roman"/>
          <w:sz w:val="24"/>
          <w:szCs w:val="24"/>
          <w:lang w:val="en-US" w:eastAsia="bg-BG"/>
        </w:rPr>
        <w:t>1</w:t>
      </w:r>
      <w:r w:rsidRPr="001432DE">
        <w:rPr>
          <w:rFonts w:ascii="Times New Roman" w:hAnsi="Times New Roman" w:cs="Times New Roman"/>
          <w:sz w:val="24"/>
          <w:szCs w:val="24"/>
          <w:lang w:eastAsia="bg-BG"/>
        </w:rPr>
        <w:t>87  /    14.09.2020 г.   –   одобряване  на   прогнозния проектобюджет  за 2021 година и актуализираната бюджетна прогноза за 2022 и 2023 година на Община Гурково</w:t>
      </w:r>
    </w:p>
    <w:p w:rsidR="00750E43" w:rsidRPr="00263F23" w:rsidRDefault="00750E43" w:rsidP="00750E43">
      <w:pPr>
        <w:spacing w:before="100" w:beforeAutospacing="1" w:after="100" w:afterAutospacing="1" w:line="240" w:lineRule="auto"/>
        <w:ind w:firstLine="709"/>
        <w:jc w:val="both"/>
        <w:rPr>
          <w:rFonts w:ascii="Times New Roman" w:eastAsia="Times New Roman" w:hAnsi="Times New Roman" w:cs="Times New Roman"/>
          <w:sz w:val="24"/>
          <w:szCs w:val="24"/>
          <w:lang w:val="ru-RU" w:eastAsia="bg-BG"/>
        </w:rPr>
      </w:pPr>
      <w:r w:rsidRPr="00693D68">
        <w:rPr>
          <w:rFonts w:ascii="Times New Roman" w:hAnsi="Times New Roman" w:cs="Times New Roman"/>
          <w:b/>
          <w:sz w:val="28"/>
          <w:szCs w:val="28"/>
          <w:u w:val="single"/>
          <w:lang w:eastAsia="bg-BG"/>
        </w:rPr>
        <w:t>МОТИВИ:</w:t>
      </w:r>
      <w:r>
        <w:rPr>
          <w:rFonts w:ascii="Times New Roman" w:hAnsi="Times New Roman" w:cs="Times New Roman"/>
          <w:sz w:val="28"/>
          <w:szCs w:val="28"/>
          <w:lang w:eastAsia="bg-BG"/>
        </w:rPr>
        <w:t xml:space="preserve"> </w:t>
      </w:r>
      <w:r w:rsidRPr="00263F23">
        <w:rPr>
          <w:rFonts w:ascii="Times New Roman" w:eastAsia="Times New Roman" w:hAnsi="Times New Roman" w:cs="Times New Roman"/>
          <w:sz w:val="24"/>
          <w:szCs w:val="24"/>
          <w:lang w:val="ru-RU" w:eastAsia="bg-BG"/>
        </w:rPr>
        <w:t xml:space="preserve">Съгласно Решение № 64 на Министерски съвет от </w:t>
      </w:r>
      <w:r w:rsidRPr="00263F23">
        <w:rPr>
          <w:rFonts w:ascii="Times New Roman" w:eastAsia="Times New Roman" w:hAnsi="Times New Roman" w:cs="Times New Roman"/>
          <w:sz w:val="24"/>
          <w:szCs w:val="24"/>
          <w:lang w:val="en-US" w:eastAsia="bg-BG"/>
        </w:rPr>
        <w:t>31</w:t>
      </w:r>
      <w:r w:rsidRPr="00263F23">
        <w:rPr>
          <w:rFonts w:ascii="Times New Roman" w:eastAsia="Times New Roman" w:hAnsi="Times New Roman" w:cs="Times New Roman"/>
          <w:sz w:val="24"/>
          <w:szCs w:val="24"/>
          <w:lang w:val="ru-RU" w:eastAsia="bg-BG"/>
        </w:rPr>
        <w:t xml:space="preserve"> януари 2020</w:t>
      </w:r>
      <w:r w:rsidRPr="00263F23">
        <w:rPr>
          <w:rFonts w:ascii="Times New Roman" w:eastAsia="Times New Roman" w:hAnsi="Times New Roman" w:cs="Times New Roman"/>
          <w:sz w:val="24"/>
          <w:szCs w:val="24"/>
          <w:lang w:eastAsia="bg-BG"/>
        </w:rPr>
        <w:t xml:space="preserve"> </w:t>
      </w:r>
      <w:r w:rsidRPr="00263F23">
        <w:rPr>
          <w:rFonts w:ascii="Times New Roman" w:eastAsia="Times New Roman" w:hAnsi="Times New Roman" w:cs="Times New Roman"/>
          <w:sz w:val="24"/>
          <w:szCs w:val="24"/>
          <w:lang w:val="ru-RU" w:eastAsia="bg-BG"/>
        </w:rPr>
        <w:t xml:space="preserve">г. </w:t>
      </w:r>
      <w:proofErr w:type="gramStart"/>
      <w:r w:rsidRPr="00263F23">
        <w:rPr>
          <w:rFonts w:ascii="Times New Roman" w:eastAsia="Times New Roman" w:hAnsi="Times New Roman" w:cs="Times New Roman"/>
          <w:sz w:val="24"/>
          <w:szCs w:val="24"/>
          <w:lang w:val="ru-RU" w:eastAsia="bg-BG"/>
        </w:rPr>
        <w:t>за бюджетната процедура за 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 xml:space="preserve">1 </w:t>
      </w:r>
      <w:r w:rsidRPr="00263F23">
        <w:rPr>
          <w:rFonts w:ascii="Times New Roman" w:eastAsia="Times New Roman" w:hAnsi="Times New Roman" w:cs="Times New Roman"/>
          <w:sz w:val="24"/>
          <w:szCs w:val="24"/>
          <w:lang w:val="ru-RU" w:eastAsia="bg-BG"/>
        </w:rPr>
        <w:t xml:space="preserve">г. (изменено с РМС № 273 от 23 април 2020 г. и изменено и допълнено с РМС № 447 от 3 юли 2020 г.), Министерство на финансите </w:t>
      </w:r>
      <w:r w:rsidRPr="00263F23">
        <w:rPr>
          <w:rFonts w:ascii="Times New Roman" w:eastAsia="Times New Roman" w:hAnsi="Times New Roman" w:cs="Times New Roman"/>
          <w:sz w:val="24"/>
          <w:szCs w:val="24"/>
          <w:lang w:eastAsia="bg-BG"/>
        </w:rPr>
        <w:t xml:space="preserve">с БЮ № 4 от </w:t>
      </w:r>
      <w:r w:rsidRPr="00263F23">
        <w:rPr>
          <w:rFonts w:ascii="Times New Roman" w:eastAsia="Times New Roman" w:hAnsi="Times New Roman" w:cs="Times New Roman"/>
          <w:sz w:val="24"/>
          <w:szCs w:val="24"/>
          <w:lang w:val="en-US" w:eastAsia="bg-BG"/>
        </w:rPr>
        <w:t>0</w:t>
      </w:r>
      <w:r w:rsidRPr="00263F23">
        <w:rPr>
          <w:rFonts w:ascii="Times New Roman" w:eastAsia="Times New Roman" w:hAnsi="Times New Roman" w:cs="Times New Roman"/>
          <w:sz w:val="24"/>
          <w:szCs w:val="24"/>
          <w:lang w:eastAsia="bg-BG"/>
        </w:rPr>
        <w:t xml:space="preserve">1.09.2020 година </w:t>
      </w:r>
      <w:r w:rsidRPr="00263F23">
        <w:rPr>
          <w:rFonts w:ascii="Times New Roman" w:eastAsia="Times New Roman" w:hAnsi="Times New Roman" w:cs="Times New Roman"/>
          <w:sz w:val="24"/>
          <w:szCs w:val="24"/>
          <w:lang w:val="ru-RU" w:eastAsia="bg-BG"/>
        </w:rPr>
        <w:t>дава указания за подготовка и представяне на проектобюджетите на първостепенните разпоредителс бюджет за 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1</w:t>
      </w:r>
      <w:r w:rsidRPr="00263F23">
        <w:rPr>
          <w:rFonts w:ascii="Times New Roman" w:eastAsia="Times New Roman" w:hAnsi="Times New Roman" w:cs="Times New Roman"/>
          <w:sz w:val="24"/>
          <w:szCs w:val="24"/>
          <w:lang w:val="ru-RU" w:eastAsia="bg-BG"/>
        </w:rPr>
        <w:t xml:space="preserve"> година и на актуализираната бюджетна прогноза за периода 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2</w:t>
      </w:r>
      <w:r w:rsidRPr="00263F23">
        <w:rPr>
          <w:rFonts w:ascii="Times New Roman" w:eastAsia="Times New Roman" w:hAnsi="Times New Roman" w:cs="Times New Roman"/>
          <w:sz w:val="24"/>
          <w:szCs w:val="24"/>
          <w:lang w:val="ru-RU" w:eastAsia="bg-BG"/>
        </w:rPr>
        <w:t>-20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3</w:t>
      </w:r>
      <w:r w:rsidRPr="00263F23">
        <w:rPr>
          <w:rFonts w:ascii="Times New Roman" w:eastAsia="Times New Roman" w:hAnsi="Times New Roman" w:cs="Times New Roman"/>
          <w:sz w:val="24"/>
          <w:szCs w:val="24"/>
          <w:lang w:val="ru-RU" w:eastAsia="bg-BG"/>
        </w:rPr>
        <w:t xml:space="preserve"> г</w:t>
      </w:r>
      <w:proofErr w:type="gramEnd"/>
      <w:r w:rsidRPr="00263F23">
        <w:rPr>
          <w:rFonts w:ascii="Times New Roman" w:eastAsia="Times New Roman" w:hAnsi="Times New Roman" w:cs="Times New Roman"/>
          <w:sz w:val="24"/>
          <w:szCs w:val="24"/>
          <w:lang w:val="ru-RU" w:eastAsia="bg-BG"/>
        </w:rPr>
        <w:t xml:space="preserve">. – втори етап. </w:t>
      </w:r>
    </w:p>
    <w:p w:rsidR="00750E43" w:rsidRPr="00263F23" w:rsidRDefault="00750E43" w:rsidP="00750E43">
      <w:pPr>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В съответствие с изискванията на чл. 83 от Закона за публичните финанси и чл. 27 от Наредбата, кмета на общината разработва бюджетната прогноза със съдействието на кметовете на кметства и кметските наместници, в съответствие с указанията дадени от Министерството на финансите и допусканията за развитието на общината в съответствие с общинския план за  развитие.</w:t>
      </w:r>
    </w:p>
    <w:p w:rsidR="00750E43" w:rsidRPr="00263F23" w:rsidRDefault="00750E43" w:rsidP="00750E43">
      <w:pPr>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Бюджетната прогноза е разработена в съответствие с чл. 45 от Закона за публичните финанси и чл.</w:t>
      </w:r>
      <w:r w:rsidRPr="00263F23">
        <w:rPr>
          <w:rFonts w:ascii="Times New Roman" w:eastAsia="Times New Roman" w:hAnsi="Times New Roman" w:cs="Times New Roman"/>
          <w:sz w:val="24"/>
          <w:szCs w:val="24"/>
          <w:lang w:val="en-US" w:eastAsia="bg-BG"/>
        </w:rPr>
        <w:t xml:space="preserve"> </w:t>
      </w:r>
      <w:r w:rsidRPr="00263F23">
        <w:rPr>
          <w:rFonts w:ascii="Times New Roman" w:eastAsia="Times New Roman" w:hAnsi="Times New Roman" w:cs="Times New Roman"/>
          <w:sz w:val="24"/>
          <w:szCs w:val="24"/>
          <w:lang w:eastAsia="bg-BG"/>
        </w:rPr>
        <w:t xml:space="preserve">28, ал. 1 от </w:t>
      </w:r>
      <w:r w:rsidRPr="00263F23">
        <w:rPr>
          <w:rFonts w:ascii="Times New Roman" w:eastAsia="Times New Roman" w:hAnsi="Times New Roman" w:cs="Times New Roman"/>
          <w:sz w:val="24"/>
          <w:szCs w:val="24"/>
          <w:lang w:val="ru-RU"/>
        </w:rPr>
        <w:t xml:space="preserve">Наредба </w:t>
      </w:r>
      <w:r w:rsidRPr="00263F23">
        <w:rPr>
          <w:rFonts w:ascii="Times New Roman" w:eastAsia="Times New Roman" w:hAnsi="Times New Roman" w:cs="Times New Roman"/>
          <w:sz w:val="24"/>
          <w:szCs w:val="24"/>
          <w:lang w:val="ru-RU" w:eastAsia="bg-BG"/>
        </w:rPr>
        <w:t>за условията и реда за съставяне на бюджетна прогноза за местните дейности за следващите три години и за съставяне, обсъждане, приемане, изпълнение и отчитане на бюджета на Община Гурково</w:t>
      </w:r>
      <w:r w:rsidRPr="00263F23">
        <w:rPr>
          <w:rFonts w:ascii="Times New Roman" w:eastAsia="Times New Roman" w:hAnsi="Times New Roman" w:cs="Times New Roman"/>
          <w:sz w:val="24"/>
          <w:szCs w:val="24"/>
          <w:lang w:eastAsia="bg-BG"/>
        </w:rPr>
        <w:t>.</w:t>
      </w:r>
    </w:p>
    <w:p w:rsidR="00750E43" w:rsidRPr="00263F23" w:rsidRDefault="00750E43" w:rsidP="00750E43">
      <w:pPr>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Кметовете на  общините разработват бюджетни прогнози в частта за местните дейности.</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Бюджетната прогноза за 2021-20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3 година е разработена на база на размера на собствените приходи постъпили по бюджета за последните три години, както и трансферите за местните дейности и целевата субсидия за капиталови разходи разчетени по бюджета на общината със Закона за държавния бюджет на Република България за 2020 година.</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sz w:val="24"/>
          <w:szCs w:val="24"/>
          <w:lang w:val="ru-RU" w:eastAsia="bg-BG"/>
        </w:rPr>
      </w:pPr>
      <w:r w:rsidRPr="00263F23">
        <w:rPr>
          <w:rFonts w:ascii="Times New Roman" w:eastAsia="Times New Roman" w:hAnsi="Times New Roman" w:cs="Times New Roman"/>
          <w:sz w:val="24"/>
          <w:szCs w:val="24"/>
          <w:lang w:eastAsia="bg-BG"/>
        </w:rPr>
        <w:t>Представената на Вашето внимание бюджетна прогноза е разработена в съответствие с поставените цели на Бюджет 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0</w:t>
      </w:r>
      <w:r w:rsidRPr="00263F23">
        <w:rPr>
          <w:rFonts w:ascii="Times New Roman" w:eastAsia="Times New Roman" w:hAnsi="Times New Roman" w:cs="Times New Roman"/>
          <w:sz w:val="24"/>
          <w:szCs w:val="24"/>
          <w:lang w:val="en-US" w:eastAsia="bg-BG"/>
        </w:rPr>
        <w:t xml:space="preserve"> </w:t>
      </w:r>
      <w:r w:rsidRPr="00263F23">
        <w:rPr>
          <w:rFonts w:ascii="Times New Roman" w:eastAsia="Times New Roman" w:hAnsi="Times New Roman" w:cs="Times New Roman"/>
          <w:sz w:val="24"/>
          <w:szCs w:val="24"/>
          <w:lang w:eastAsia="bg-BG"/>
        </w:rPr>
        <w:t>г</w:t>
      </w:r>
      <w:r w:rsidRPr="00263F23">
        <w:rPr>
          <w:rFonts w:ascii="Times New Roman" w:eastAsia="Times New Roman" w:hAnsi="Times New Roman" w:cs="Times New Roman"/>
          <w:sz w:val="24"/>
          <w:szCs w:val="24"/>
          <w:lang w:val="ru-RU" w:eastAsia="bg-BG"/>
        </w:rPr>
        <w:t xml:space="preserve">., а именно: </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color w:val="FF0000"/>
          <w:sz w:val="24"/>
          <w:szCs w:val="24"/>
          <w:lang w:eastAsia="bg-BG"/>
        </w:rPr>
      </w:pPr>
      <w:r w:rsidRPr="00263F23">
        <w:rPr>
          <w:rFonts w:ascii="Times New Roman" w:eastAsia="Times New Roman" w:hAnsi="Times New Roman" w:cs="Times New Roman"/>
          <w:sz w:val="24"/>
          <w:szCs w:val="24"/>
          <w:lang w:val="ru-RU" w:eastAsia="bg-BG"/>
        </w:rPr>
        <w:t>-</w:t>
      </w:r>
      <w:r w:rsidRPr="00263F23">
        <w:rPr>
          <w:rFonts w:ascii="Times New Roman" w:eastAsia="Times New Roman" w:hAnsi="Times New Roman" w:cs="Times New Roman"/>
          <w:color w:val="FF0000"/>
          <w:sz w:val="24"/>
          <w:szCs w:val="24"/>
          <w:lang w:val="ru-RU" w:eastAsia="bg-BG"/>
        </w:rPr>
        <w:t xml:space="preserve"> </w:t>
      </w:r>
      <w:r w:rsidRPr="00263F23">
        <w:rPr>
          <w:rFonts w:ascii="Times New Roman" w:eastAsia="Times New Roman" w:hAnsi="Times New Roman" w:cs="Times New Roman"/>
          <w:sz w:val="24"/>
          <w:szCs w:val="24"/>
          <w:lang w:eastAsia="bg-BG"/>
        </w:rPr>
        <w:t xml:space="preserve">по отношение на приходната </w:t>
      </w:r>
      <w:proofErr w:type="gramStart"/>
      <w:r w:rsidRPr="00263F23">
        <w:rPr>
          <w:rFonts w:ascii="Times New Roman" w:eastAsia="Times New Roman" w:hAnsi="Times New Roman" w:cs="Times New Roman"/>
          <w:sz w:val="24"/>
          <w:szCs w:val="24"/>
          <w:lang w:eastAsia="bg-BG"/>
        </w:rPr>
        <w:t>част</w:t>
      </w:r>
      <w:proofErr w:type="gramEnd"/>
      <w:r w:rsidRPr="00263F23">
        <w:rPr>
          <w:rFonts w:ascii="Times New Roman" w:eastAsia="Times New Roman" w:hAnsi="Times New Roman" w:cs="Times New Roman"/>
          <w:sz w:val="24"/>
          <w:szCs w:val="24"/>
          <w:lang w:eastAsia="bg-BG"/>
        </w:rPr>
        <w:t xml:space="preserve"> на бюджета е насочена преди всичко към подобряване събираемостта на вземанията на общината. </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sz w:val="24"/>
          <w:szCs w:val="24"/>
          <w:lang w:val="en-US" w:eastAsia="bg-BG"/>
        </w:rPr>
      </w:pPr>
      <w:r w:rsidRPr="00263F23">
        <w:rPr>
          <w:rFonts w:ascii="Times New Roman" w:eastAsia="Times New Roman" w:hAnsi="Times New Roman" w:cs="Times New Roman"/>
          <w:sz w:val="24"/>
          <w:szCs w:val="24"/>
          <w:lang w:eastAsia="bg-BG"/>
        </w:rPr>
        <w:t>- по отношение на разходната част на бюджета, политиката е насочена към ефективното и оптимално разпределение на финансовите ресурси, така че с ограничените финансови средства да се осигури издръжката на финансираните от бюджета дейности, да се изпълнят заложените в инвестиционната програма обекти, и с по-малко средства да се извърши по-голям обем работа.</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b/>
          <w:sz w:val="24"/>
          <w:szCs w:val="24"/>
          <w:lang w:eastAsia="bg-BG"/>
        </w:rPr>
        <w:t>Планиране на собственни приходи</w:t>
      </w:r>
      <w:r w:rsidRPr="00263F23">
        <w:rPr>
          <w:rFonts w:ascii="Times New Roman" w:eastAsia="Times New Roman" w:hAnsi="Times New Roman" w:cs="Times New Roman"/>
          <w:sz w:val="24"/>
          <w:szCs w:val="24"/>
          <w:lang w:eastAsia="bg-BG"/>
        </w:rPr>
        <w:t>: Собствените приходи са планирани на база на реалистична оценка и анализ на събираемостта им за няколко предходни години. В приходната част на прогнозата са включените приходите от местните данъци, в границите утвърдени с Наредбата</w:t>
      </w:r>
      <w:r w:rsidRPr="00263F23">
        <w:rPr>
          <w:rFonts w:ascii="Times New Roman" w:eastAsia="Times New Roman" w:hAnsi="Times New Roman" w:cs="Times New Roman"/>
          <w:sz w:val="24"/>
          <w:szCs w:val="24"/>
          <w:lang w:val="en-US" w:eastAsia="bg-BG"/>
        </w:rPr>
        <w:t xml:space="preserve"> </w:t>
      </w:r>
      <w:r w:rsidRPr="00263F23">
        <w:rPr>
          <w:rFonts w:ascii="Times New Roman" w:eastAsia="Times New Roman" w:hAnsi="Times New Roman" w:cs="Times New Roman"/>
          <w:sz w:val="24"/>
          <w:szCs w:val="24"/>
          <w:lang w:eastAsia="bg-BG"/>
        </w:rPr>
        <w:t xml:space="preserve">за определяне размера на местните данъци на </w:t>
      </w:r>
      <w:r w:rsidRPr="00263F23">
        <w:rPr>
          <w:rFonts w:ascii="Times New Roman" w:eastAsia="Times New Roman" w:hAnsi="Times New Roman" w:cs="Times New Roman"/>
          <w:sz w:val="24"/>
          <w:szCs w:val="24"/>
          <w:lang w:eastAsia="bg-BG"/>
        </w:rPr>
        <w:lastRenderedPageBreak/>
        <w:t xml:space="preserve">територията на община Гурково, таксите приети с Наредбата за определяне и администриране на местните такси и цените на услугите, услуги и права предоставени от общината, приходите от разпореждане с общинската собственост, глоби и имуществени санкции и други приходи. </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b/>
          <w:sz w:val="24"/>
          <w:szCs w:val="24"/>
          <w:lang w:eastAsia="bg-BG"/>
        </w:rPr>
      </w:pPr>
      <w:r w:rsidRPr="00263F23">
        <w:rPr>
          <w:rFonts w:ascii="Times New Roman" w:eastAsia="Times New Roman" w:hAnsi="Times New Roman" w:cs="Times New Roman"/>
          <w:b/>
          <w:sz w:val="24"/>
          <w:szCs w:val="24"/>
          <w:lang w:eastAsia="bg-BG"/>
        </w:rPr>
        <w:t>Трансфери</w:t>
      </w:r>
      <w:r w:rsidRPr="00263F23">
        <w:rPr>
          <w:rFonts w:ascii="Times New Roman" w:eastAsia="Times New Roman" w:hAnsi="Times New Roman" w:cs="Times New Roman"/>
          <w:sz w:val="24"/>
          <w:szCs w:val="24"/>
          <w:lang w:eastAsia="bg-BG"/>
        </w:rPr>
        <w:t>: Предназначението на трансферите за местна дейност е да обезпечат една част от разходите за местна дейност. Съгласно указанието на Министерство на финансите, трансферите за местна дейност и целевата субсидия за капиталови разходи за периода 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1-2023 г. са разчетени на база одобрените размери със Закона за държавния бюджет на Република България за 2020 година.</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b/>
          <w:sz w:val="24"/>
          <w:szCs w:val="24"/>
          <w:lang w:eastAsia="bg-BG"/>
        </w:rPr>
      </w:pPr>
      <w:r w:rsidRPr="00263F23">
        <w:rPr>
          <w:rFonts w:ascii="Times New Roman" w:eastAsia="Times New Roman" w:hAnsi="Times New Roman" w:cs="Times New Roman"/>
          <w:b/>
          <w:sz w:val="24"/>
          <w:szCs w:val="24"/>
          <w:lang w:eastAsia="bg-BG"/>
        </w:rPr>
        <w:t>Продажба да нефинансови активи</w:t>
      </w:r>
      <w:r w:rsidRPr="00263F23">
        <w:rPr>
          <w:rFonts w:ascii="Times New Roman" w:eastAsia="Times New Roman" w:hAnsi="Times New Roman" w:cs="Times New Roman"/>
          <w:sz w:val="24"/>
          <w:szCs w:val="24"/>
          <w:lang w:eastAsia="bg-BG"/>
        </w:rPr>
        <w:t>: Не са планирани такива средства. Този вид приход е с непостоянен характер. След приемане програмата за разпореждане на имоти общинска собственост и реални имоти за разпореждане, средствата, които ще се реализират чрез продажба ще намерят отражение при планиране на бюджет 2021 г.</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b/>
          <w:sz w:val="24"/>
          <w:szCs w:val="24"/>
          <w:lang w:eastAsia="bg-BG"/>
        </w:rPr>
        <w:t xml:space="preserve">Разходи: </w:t>
      </w:r>
      <w:r w:rsidRPr="00263F23">
        <w:rPr>
          <w:rFonts w:ascii="Times New Roman" w:eastAsia="Times New Roman" w:hAnsi="Times New Roman" w:cs="Times New Roman"/>
          <w:sz w:val="24"/>
          <w:szCs w:val="24"/>
          <w:lang w:eastAsia="bg-BG"/>
        </w:rPr>
        <w:t>Разходите са прогнозирани, като е взето под внимание въздействието на натуралните и стойностни показатели, като са изключени еднократните разходи предвидени в бюджет 2020 г. Разходите по бюджетната прогноза са ограничени до размера на реалистична оценка за собствените приходи и бюджетните взаимоотношения с централния бюджет, като са съобразени с тенденциите в разходи от предходните години и не е допуснато планиране на разходи, срещу които няма обезпечени очаквани постъпления.</w:t>
      </w:r>
    </w:p>
    <w:p w:rsidR="00750E43" w:rsidRPr="00263F23" w:rsidRDefault="00750E43" w:rsidP="00750E43">
      <w:pPr>
        <w:spacing w:before="100" w:beforeAutospacing="1" w:after="100" w:afterAutospacing="1" w:line="240" w:lineRule="auto"/>
        <w:ind w:firstLine="708"/>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Числеността на персонала се предвижда съобразно приетите бройки с решение на Общински съвет в бюджета на общината за 2020 г.  Предвидените средства за работна заплата са на база 2020 година, размера на осигурителните вноски също е на база 2020 г.</w:t>
      </w:r>
      <w:r w:rsidRPr="00263F23">
        <w:rPr>
          <w:rFonts w:ascii="Times New Roman" w:eastAsia="Times New Roman" w:hAnsi="Times New Roman" w:cs="Times New Roman"/>
          <w:sz w:val="24"/>
          <w:szCs w:val="24"/>
          <w:lang w:val="en-US" w:eastAsia="bg-BG"/>
        </w:rPr>
        <w:t xml:space="preserve"> </w:t>
      </w:r>
      <w:r w:rsidRPr="00263F23">
        <w:rPr>
          <w:rFonts w:ascii="Times New Roman" w:eastAsia="Times New Roman" w:hAnsi="Times New Roman" w:cs="Times New Roman"/>
          <w:sz w:val="24"/>
          <w:szCs w:val="24"/>
          <w:lang w:eastAsia="bg-BG"/>
        </w:rPr>
        <w:t>Разходите за издръжка са заложени също на база на разходите за 2020 година.</w:t>
      </w:r>
      <w:r w:rsidRPr="00263F23">
        <w:rPr>
          <w:rFonts w:ascii="Times New Roman" w:eastAsia="Times New Roman" w:hAnsi="Times New Roman" w:cs="Times New Roman"/>
          <w:sz w:val="24"/>
          <w:szCs w:val="24"/>
          <w:lang w:val="en-US" w:eastAsia="bg-BG"/>
        </w:rPr>
        <w:t xml:space="preserve"> </w:t>
      </w:r>
      <w:r w:rsidRPr="00263F23">
        <w:rPr>
          <w:rFonts w:ascii="Times New Roman" w:eastAsia="Times New Roman" w:hAnsi="Times New Roman" w:cs="Times New Roman"/>
          <w:sz w:val="24"/>
          <w:szCs w:val="24"/>
          <w:lang w:eastAsia="bg-BG"/>
        </w:rPr>
        <w:t>Съществува възможност за поетапно включване в прогнозата на предложения от местната общност и/или второстепенните разпоредители с бюджет, същите ще бъдат отразени при следваща актуализация.</w:t>
      </w:r>
    </w:p>
    <w:p w:rsidR="00750E43" w:rsidRPr="00263F23" w:rsidRDefault="00750E43" w:rsidP="00750E43">
      <w:pPr>
        <w:spacing w:before="100" w:beforeAutospacing="1" w:after="100" w:afterAutospacing="1" w:line="240" w:lineRule="auto"/>
        <w:jc w:val="both"/>
        <w:rPr>
          <w:rFonts w:ascii="Times New Roman" w:eastAsia="Times New Roman" w:hAnsi="Times New Roman" w:cs="Times New Roman"/>
          <w:b/>
          <w:sz w:val="24"/>
          <w:szCs w:val="24"/>
          <w:lang w:eastAsia="bg-BG"/>
        </w:rPr>
      </w:pPr>
      <w:r w:rsidRPr="00263F23">
        <w:rPr>
          <w:rFonts w:ascii="Times New Roman" w:eastAsia="Times New Roman" w:hAnsi="Times New Roman" w:cs="Times New Roman"/>
          <w:sz w:val="24"/>
          <w:szCs w:val="24"/>
          <w:lang w:eastAsia="bg-BG"/>
        </w:rPr>
        <w:tab/>
      </w:r>
      <w:r w:rsidRPr="00263F23">
        <w:rPr>
          <w:rFonts w:ascii="Times New Roman" w:eastAsia="Times New Roman" w:hAnsi="Times New Roman" w:cs="Times New Roman"/>
          <w:b/>
          <w:sz w:val="24"/>
          <w:szCs w:val="24"/>
          <w:lang w:eastAsia="bg-BG"/>
        </w:rPr>
        <w:t>Няма намерения за поемане на дълг.</w:t>
      </w:r>
    </w:p>
    <w:p w:rsidR="00750E43" w:rsidRPr="00263F23" w:rsidRDefault="00750E43" w:rsidP="00750E4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ab/>
      </w:r>
      <w:r w:rsidRPr="00263F23">
        <w:rPr>
          <w:rFonts w:ascii="Times New Roman" w:eastAsia="Times New Roman" w:hAnsi="Times New Roman" w:cs="Times New Roman"/>
          <w:b/>
          <w:bCs/>
          <w:sz w:val="24"/>
          <w:szCs w:val="24"/>
          <w:lang w:eastAsia="bg-BG"/>
        </w:rPr>
        <w:t>Капиталови разходи</w:t>
      </w:r>
      <w:r w:rsidRPr="00263F23">
        <w:rPr>
          <w:rFonts w:ascii="Times New Roman" w:eastAsia="Times New Roman" w:hAnsi="Times New Roman" w:cs="Times New Roman"/>
          <w:sz w:val="24"/>
          <w:szCs w:val="24"/>
          <w:lang w:eastAsia="bg-BG"/>
        </w:rPr>
        <w:t>: Прогнозата за капиталовите разходи на Община Гурково за периода 2021-20</w:t>
      </w:r>
      <w:r w:rsidRPr="00263F23">
        <w:rPr>
          <w:rFonts w:ascii="Times New Roman" w:eastAsia="Times New Roman" w:hAnsi="Times New Roman" w:cs="Times New Roman"/>
          <w:sz w:val="24"/>
          <w:szCs w:val="24"/>
          <w:lang w:val="en-US" w:eastAsia="bg-BG"/>
        </w:rPr>
        <w:t>2</w:t>
      </w:r>
      <w:r w:rsidRPr="00263F23">
        <w:rPr>
          <w:rFonts w:ascii="Times New Roman" w:eastAsia="Times New Roman" w:hAnsi="Times New Roman" w:cs="Times New Roman"/>
          <w:sz w:val="24"/>
          <w:szCs w:val="24"/>
          <w:lang w:eastAsia="bg-BG"/>
        </w:rPr>
        <w:t>3 г. е на база бюджетните разходи приети за 2020 г.</w:t>
      </w:r>
    </w:p>
    <w:p w:rsidR="00750E43" w:rsidRPr="00263F23" w:rsidRDefault="00750E43" w:rsidP="00750E43">
      <w:pPr>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Целевата субсидия за капиталови разходи за 2020</w:t>
      </w:r>
      <w:r w:rsidRPr="00263F23">
        <w:rPr>
          <w:rFonts w:ascii="Times New Roman" w:eastAsia="Times New Roman" w:hAnsi="Times New Roman" w:cs="Times New Roman"/>
          <w:sz w:val="24"/>
          <w:szCs w:val="24"/>
          <w:lang w:val="ru-RU" w:eastAsia="bg-BG"/>
        </w:rPr>
        <w:t xml:space="preserve"> </w:t>
      </w:r>
      <w:r w:rsidRPr="00263F23">
        <w:rPr>
          <w:rFonts w:ascii="Times New Roman" w:eastAsia="Times New Roman" w:hAnsi="Times New Roman" w:cs="Times New Roman"/>
          <w:sz w:val="24"/>
          <w:szCs w:val="24"/>
          <w:lang w:eastAsia="bg-BG"/>
        </w:rPr>
        <w:t xml:space="preserve">г. е в размер на 232 500 лв., не се предвижда промяна на същата /по указания на МФ/. </w:t>
      </w:r>
    </w:p>
    <w:p w:rsidR="00750E43" w:rsidRPr="00263F23" w:rsidRDefault="00750E43" w:rsidP="00750E43">
      <w:pPr>
        <w:autoSpaceDE w:val="0"/>
        <w:autoSpaceDN w:val="0"/>
        <w:adjustRightInd w:val="0"/>
        <w:spacing w:before="100" w:beforeAutospacing="1" w:after="100" w:afterAutospacing="1" w:line="240" w:lineRule="auto"/>
        <w:ind w:firstLine="709"/>
        <w:jc w:val="both"/>
        <w:rPr>
          <w:rFonts w:ascii="Times New Roman" w:eastAsia="Times New Roman" w:hAnsi="Times New Roman" w:cs="Times New Roman"/>
          <w:bCs/>
          <w:sz w:val="24"/>
          <w:szCs w:val="24"/>
          <w:lang w:eastAsia="bg-BG"/>
        </w:rPr>
      </w:pPr>
      <w:r w:rsidRPr="00263F23">
        <w:rPr>
          <w:rFonts w:ascii="Times New Roman" w:eastAsia="Times New Roman" w:hAnsi="Times New Roman" w:cs="Times New Roman"/>
          <w:bCs/>
          <w:sz w:val="24"/>
          <w:szCs w:val="24"/>
          <w:lang w:eastAsia="bg-BG"/>
        </w:rPr>
        <w:t>В прогнозата 2021-2023 г. съгласно указанията не са планирани разходи за дофинансиране на делегираните от държавата дейности.</w:t>
      </w:r>
    </w:p>
    <w:p w:rsidR="00750E43" w:rsidRPr="00263F23" w:rsidRDefault="00750E43" w:rsidP="00750E43">
      <w:pPr>
        <w:autoSpaceDE w:val="0"/>
        <w:autoSpaceDN w:val="0"/>
        <w:adjustRightInd w:val="0"/>
        <w:spacing w:before="100" w:beforeAutospacing="1" w:after="100" w:afterAutospacing="1" w:line="240" w:lineRule="auto"/>
        <w:ind w:firstLine="709"/>
        <w:jc w:val="both"/>
        <w:rPr>
          <w:rFonts w:ascii="Times New Roman" w:eastAsia="Times New Roman" w:hAnsi="Times New Roman" w:cs="Times New Roman"/>
          <w:bCs/>
          <w:sz w:val="24"/>
          <w:szCs w:val="24"/>
          <w:lang w:eastAsia="bg-BG"/>
        </w:rPr>
      </w:pPr>
      <w:r w:rsidRPr="00263F23">
        <w:rPr>
          <w:rFonts w:ascii="Times New Roman" w:eastAsia="Times New Roman" w:hAnsi="Times New Roman" w:cs="Times New Roman"/>
          <w:sz w:val="24"/>
          <w:szCs w:val="24"/>
          <w:lang w:eastAsia="bg-BG"/>
        </w:rPr>
        <w:t>Едновременно с приемането на бюджетната прогноза трябва да се приемат и прогнозните разчети на сметките за средства от Европейския съюз.</w:t>
      </w:r>
    </w:p>
    <w:p w:rsidR="00750E43" w:rsidRPr="00263F23" w:rsidRDefault="00750E43" w:rsidP="00750E43">
      <w:pPr>
        <w:spacing w:before="100" w:beforeAutospacing="1" w:after="100" w:afterAutospacing="1" w:line="240" w:lineRule="auto"/>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ab/>
        <w:t>Разработването на средносрочната бюджетна прогноза на разходите за местните дейности е изготвена по функции и групи при уточнени натурални и стойностни показатели, в бюджета за предходната година, настъпилите до момента промени в нормативната уредба, засягащи местните дейности на Общината, приетата от Общински съвет стратегия, общинският план за развитие, фискални правила и ограничения със ЗПФ, предвиждащо съфинансиране със средствата от Европейския съюз.</w:t>
      </w:r>
    </w:p>
    <w:p w:rsidR="00750E43" w:rsidRPr="00263F23" w:rsidRDefault="00750E43" w:rsidP="00750E43">
      <w:pPr>
        <w:spacing w:before="100" w:beforeAutospacing="1" w:after="100" w:afterAutospacing="1" w:line="240" w:lineRule="auto"/>
        <w:ind w:firstLine="709"/>
        <w:jc w:val="both"/>
        <w:rPr>
          <w:rFonts w:ascii="Times New Roman" w:eastAsia="Times New Roman" w:hAnsi="Times New Roman" w:cs="Times New Roman"/>
          <w:sz w:val="24"/>
          <w:szCs w:val="24"/>
          <w:lang w:val="ru-RU" w:eastAsia="bg-BG"/>
        </w:rPr>
      </w:pPr>
      <w:r w:rsidRPr="00263F23">
        <w:rPr>
          <w:rFonts w:ascii="Times New Roman" w:eastAsia="Times New Roman" w:hAnsi="Times New Roman" w:cs="Times New Roman"/>
          <w:sz w:val="24"/>
          <w:szCs w:val="24"/>
          <w:lang w:eastAsia="bg-BG"/>
        </w:rPr>
        <w:lastRenderedPageBreak/>
        <w:t>Приложенията към предложението са утвърдени образци на Министерството на финансите.</w:t>
      </w:r>
    </w:p>
    <w:p w:rsidR="00750E43" w:rsidRDefault="00750E43" w:rsidP="00750E4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bCs/>
          <w:sz w:val="24"/>
          <w:szCs w:val="24"/>
          <w:lang w:eastAsia="bg-BG"/>
        </w:rPr>
      </w:pPr>
      <w:r w:rsidRPr="00263F23">
        <w:rPr>
          <w:rFonts w:ascii="Times New Roman" w:eastAsia="Times New Roman" w:hAnsi="Times New Roman" w:cs="Times New Roman"/>
          <w:bCs/>
          <w:sz w:val="24"/>
          <w:szCs w:val="24"/>
          <w:lang w:eastAsia="bg-BG"/>
        </w:rPr>
        <w:t xml:space="preserve">На основание чл. 21, ал. </w:t>
      </w:r>
      <w:proofErr w:type="gramStart"/>
      <w:r w:rsidRPr="00263F23">
        <w:rPr>
          <w:rFonts w:ascii="Times New Roman" w:eastAsia="Times New Roman" w:hAnsi="Times New Roman" w:cs="Times New Roman"/>
          <w:bCs/>
          <w:sz w:val="24"/>
          <w:szCs w:val="24"/>
          <w:lang w:val="en-US" w:eastAsia="bg-BG"/>
        </w:rPr>
        <w:t>1</w:t>
      </w:r>
      <w:r w:rsidRPr="00263F23">
        <w:rPr>
          <w:rFonts w:ascii="Times New Roman" w:eastAsia="Times New Roman" w:hAnsi="Times New Roman" w:cs="Times New Roman"/>
          <w:bCs/>
          <w:sz w:val="24"/>
          <w:szCs w:val="24"/>
          <w:lang w:eastAsia="bg-BG"/>
        </w:rPr>
        <w:t>, т. 12 и ал.</w:t>
      </w:r>
      <w:proofErr w:type="gramEnd"/>
      <w:r w:rsidRPr="00263F23">
        <w:rPr>
          <w:rFonts w:ascii="Times New Roman" w:eastAsia="Times New Roman" w:hAnsi="Times New Roman" w:cs="Times New Roman"/>
          <w:bCs/>
          <w:sz w:val="24"/>
          <w:szCs w:val="24"/>
          <w:lang w:eastAsia="bg-BG"/>
        </w:rPr>
        <w:t xml:space="preserve"> 2 от Закона за местното самоуправление и местната администрация, чл. 83, ал. 2 от Закона за публичните финанси и чл. 28, ал. 2 от 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w:t>
      </w:r>
      <w:r w:rsidRPr="00263F23">
        <w:rPr>
          <w:rFonts w:ascii="Times New Roman" w:eastAsia="Times New Roman" w:hAnsi="Times New Roman" w:cs="Times New Roman"/>
          <w:bCs/>
          <w:sz w:val="24"/>
          <w:szCs w:val="24"/>
          <w:lang w:val="en-US" w:eastAsia="bg-BG"/>
        </w:rPr>
        <w:t xml:space="preserve"> </w:t>
      </w:r>
      <w:r w:rsidRPr="00263F23">
        <w:rPr>
          <w:rFonts w:ascii="Times New Roman" w:eastAsia="Times New Roman" w:hAnsi="Times New Roman" w:cs="Times New Roman"/>
          <w:bCs/>
          <w:sz w:val="24"/>
          <w:szCs w:val="24"/>
          <w:lang w:eastAsia="bg-BG"/>
        </w:rPr>
        <w:t xml:space="preserve">Община Гурково, Общински съвет </w:t>
      </w:r>
      <w:r>
        <w:rPr>
          <w:rFonts w:ascii="Times New Roman" w:eastAsia="Times New Roman" w:hAnsi="Times New Roman" w:cs="Times New Roman"/>
          <w:bCs/>
          <w:sz w:val="24"/>
          <w:szCs w:val="24"/>
          <w:lang w:eastAsia="bg-BG"/>
        </w:rPr>
        <w:t>– Гурково</w:t>
      </w:r>
    </w:p>
    <w:p w:rsidR="00750E43" w:rsidRPr="00693D68" w:rsidRDefault="00750E43" w:rsidP="00750E43">
      <w:pPr>
        <w:spacing w:after="0" w:line="240" w:lineRule="auto"/>
        <w:ind w:left="2832" w:firstLine="708"/>
        <w:rPr>
          <w:rFonts w:ascii="Times New Roman" w:eastAsia="Times New Roman" w:hAnsi="Times New Roman" w:cs="Times New Roman"/>
          <w:sz w:val="24"/>
          <w:szCs w:val="24"/>
          <w:lang w:val="en-US" w:eastAsia="bg-BG"/>
        </w:rPr>
      </w:pPr>
      <w:r>
        <w:rPr>
          <w:rFonts w:ascii="Times New Roman" w:eastAsia="Times New Roman" w:hAnsi="Times New Roman" w:cs="Times New Roman"/>
          <w:sz w:val="32"/>
          <w:szCs w:val="32"/>
          <w:lang w:val="en-US"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p>
    <w:p w:rsidR="00750E43" w:rsidRPr="00263F23" w:rsidRDefault="00750E43" w:rsidP="00750E43">
      <w:pPr>
        <w:autoSpaceDE w:val="0"/>
        <w:autoSpaceDN w:val="0"/>
        <w:adjustRightInd w:val="0"/>
        <w:spacing w:before="100" w:beforeAutospacing="1" w:after="100" w:afterAutospacing="1"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bCs/>
          <w:sz w:val="24"/>
          <w:szCs w:val="24"/>
          <w:lang w:eastAsia="bg-BG"/>
        </w:rPr>
        <w:t>О</w:t>
      </w:r>
      <w:r w:rsidRPr="00263F23">
        <w:rPr>
          <w:rFonts w:ascii="Times New Roman" w:eastAsia="Times New Roman" w:hAnsi="Times New Roman" w:cs="Times New Roman"/>
          <w:sz w:val="24"/>
          <w:szCs w:val="24"/>
          <w:lang w:eastAsia="bg-BG"/>
        </w:rPr>
        <w:t>добрява както следва:</w:t>
      </w:r>
    </w:p>
    <w:p w:rsidR="00750E43" w:rsidRDefault="00750E43" w:rsidP="00750E43">
      <w:pPr>
        <w:pStyle w:val="a7"/>
        <w:numPr>
          <w:ilvl w:val="0"/>
          <w:numId w:val="24"/>
        </w:numPr>
        <w:tabs>
          <w:tab w:val="left" w:pos="0"/>
          <w:tab w:val="left" w:pos="709"/>
          <w:tab w:val="left" w:pos="851"/>
          <w:tab w:val="left" w:pos="993"/>
        </w:tabs>
        <w:spacing w:after="0" w:line="240" w:lineRule="auto"/>
        <w:jc w:val="both"/>
        <w:rPr>
          <w:rFonts w:ascii="Times New Roman" w:eastAsia="Times New Roman" w:hAnsi="Times New Roman" w:cs="Times New Roman"/>
          <w:sz w:val="24"/>
          <w:szCs w:val="24"/>
          <w:lang w:eastAsia="bg-BG"/>
        </w:rPr>
      </w:pPr>
      <w:r w:rsidRPr="004B1B40">
        <w:rPr>
          <w:rFonts w:ascii="Times New Roman" w:eastAsia="Times New Roman" w:hAnsi="Times New Roman" w:cs="Times New Roman"/>
          <w:sz w:val="24"/>
          <w:szCs w:val="24"/>
          <w:lang w:eastAsia="bg-BG"/>
        </w:rPr>
        <w:t xml:space="preserve">Прогноза за периода 2021-2023 година на постъпленията от местни </w:t>
      </w:r>
      <w:r w:rsidRPr="00263F23">
        <w:rPr>
          <w:rFonts w:ascii="Times New Roman" w:eastAsia="Times New Roman" w:hAnsi="Times New Roman" w:cs="Times New Roman"/>
          <w:sz w:val="24"/>
          <w:szCs w:val="24"/>
          <w:lang w:eastAsia="bg-BG"/>
        </w:rPr>
        <w:t xml:space="preserve">приходи и </w:t>
      </w:r>
    </w:p>
    <w:p w:rsidR="00750E43" w:rsidRPr="004B1B40" w:rsidRDefault="00750E43" w:rsidP="00750E43">
      <w:pPr>
        <w:tabs>
          <w:tab w:val="left" w:pos="0"/>
          <w:tab w:val="left" w:pos="709"/>
          <w:tab w:val="left" w:pos="851"/>
          <w:tab w:val="left" w:pos="993"/>
        </w:tabs>
        <w:spacing w:after="0" w:line="240" w:lineRule="auto"/>
        <w:jc w:val="both"/>
        <w:rPr>
          <w:rFonts w:ascii="Times New Roman" w:eastAsia="Times New Roman" w:hAnsi="Times New Roman" w:cs="Times New Roman"/>
          <w:sz w:val="24"/>
          <w:szCs w:val="24"/>
          <w:lang w:eastAsia="bg-BG"/>
        </w:rPr>
      </w:pPr>
      <w:r w:rsidRPr="004B1B40">
        <w:rPr>
          <w:rFonts w:ascii="Times New Roman" w:eastAsia="Times New Roman" w:hAnsi="Times New Roman" w:cs="Times New Roman"/>
          <w:sz w:val="24"/>
          <w:szCs w:val="24"/>
          <w:lang w:eastAsia="bg-BG"/>
        </w:rPr>
        <w:t>на разходите за местни дейности на Община Гурково.</w:t>
      </w:r>
    </w:p>
    <w:p w:rsidR="00750E43" w:rsidRPr="00263F23" w:rsidRDefault="00750E43" w:rsidP="00750E43">
      <w:pPr>
        <w:tabs>
          <w:tab w:val="left" w:pos="0"/>
        </w:tabs>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2. Приложение 1а - Прогноза за показателите поети ангажименти и за задължения за разходи за периода 2021-2023 година.</w:t>
      </w:r>
    </w:p>
    <w:p w:rsidR="00750E43" w:rsidRPr="00263F23" w:rsidRDefault="00750E43" w:rsidP="00750E43">
      <w:pPr>
        <w:tabs>
          <w:tab w:val="left" w:pos="0"/>
        </w:tabs>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eastAsia="bg-BG"/>
        </w:rPr>
        <w:t>3. Приложение № 6г – Прогноза за общински дълг (вкл. и намеренията за нов) и разходите за лихви по него за периода 2021-2023 година на община Гурково.</w:t>
      </w:r>
      <w:r w:rsidRPr="00263F23">
        <w:rPr>
          <w:rFonts w:ascii="Times New Roman" w:eastAsia="Times New Roman" w:hAnsi="Times New Roman" w:cs="Times New Roman"/>
          <w:sz w:val="24"/>
          <w:szCs w:val="24"/>
          <w:lang w:val="en-US" w:eastAsia="bg-BG"/>
        </w:rPr>
        <w:t xml:space="preserve"> </w:t>
      </w:r>
    </w:p>
    <w:p w:rsidR="00750E43" w:rsidRPr="00263F23" w:rsidRDefault="00750E43" w:rsidP="00750E43">
      <w:pPr>
        <w:tabs>
          <w:tab w:val="left" w:pos="0"/>
        </w:tabs>
        <w:spacing w:before="100" w:beforeAutospacing="1" w:after="100" w:afterAutospacing="1" w:line="240" w:lineRule="auto"/>
        <w:ind w:firstLine="709"/>
        <w:jc w:val="both"/>
        <w:rPr>
          <w:rFonts w:ascii="Times New Roman" w:eastAsia="Times New Roman" w:hAnsi="Times New Roman" w:cs="Times New Roman"/>
          <w:sz w:val="24"/>
          <w:szCs w:val="24"/>
          <w:lang w:eastAsia="bg-BG"/>
        </w:rPr>
      </w:pPr>
      <w:r w:rsidRPr="00263F23">
        <w:rPr>
          <w:rFonts w:ascii="Times New Roman" w:eastAsia="Times New Roman" w:hAnsi="Times New Roman" w:cs="Times New Roman"/>
          <w:sz w:val="24"/>
          <w:szCs w:val="24"/>
          <w:lang w:val="en-US" w:eastAsia="bg-BG"/>
        </w:rPr>
        <w:t>4</w:t>
      </w:r>
      <w:r w:rsidRPr="00263F23">
        <w:rPr>
          <w:rFonts w:ascii="Times New Roman" w:eastAsia="Times New Roman" w:hAnsi="Times New Roman" w:cs="Times New Roman"/>
          <w:sz w:val="24"/>
          <w:szCs w:val="24"/>
          <w:lang w:eastAsia="bg-BG"/>
        </w:rPr>
        <w:t xml:space="preserve">. Индикативен разчет на сметките за средствата от европейския съюз на Община Гурково 2021-2023 г.   </w:t>
      </w:r>
    </w:p>
    <w:p w:rsidR="00750E43" w:rsidRDefault="00750E43" w:rsidP="00750E43">
      <w:pPr>
        <w:spacing w:after="0" w:line="240" w:lineRule="auto"/>
        <w:jc w:val="both"/>
        <w:rPr>
          <w:rFonts w:ascii="Times New Roman" w:eastAsia="Times New Roman" w:hAnsi="Times New Roman" w:cs="Times New Roman"/>
          <w:kern w:val="3"/>
          <w:sz w:val="24"/>
          <w:szCs w:val="24"/>
          <w:lang w:eastAsia="bg-BG"/>
        </w:rPr>
      </w:pP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Pr>
          <w:rFonts w:ascii="Times New Roman" w:eastAsia="Times New Roman" w:hAnsi="Times New Roman" w:cs="Times New Roman"/>
          <w:kern w:val="3"/>
          <w:sz w:val="24"/>
          <w:szCs w:val="24"/>
          <w:lang w:eastAsia="bg-BG"/>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поименно гласуване</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 xml:space="preserve">13 </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750E43" w:rsidRPr="00693D68"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750E43" w:rsidRPr="00693D68"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693D68">
        <w:rPr>
          <w:rFonts w:ascii="Times New Roman" w:eastAsia="Times New Roman" w:hAnsi="Times New Roman" w:cs="Times New Roman"/>
          <w:kern w:val="3"/>
          <w:sz w:val="24"/>
          <w:szCs w:val="24"/>
          <w:lang w:eastAsia="bg-BG"/>
        </w:rPr>
        <w:tab/>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750E43" w:rsidRDefault="00750E43" w:rsidP="00750E43">
      <w:pPr>
        <w:spacing w:after="0" w:line="240" w:lineRule="auto"/>
        <w:jc w:val="both"/>
        <w:rPr>
          <w:rFonts w:ascii="Times New Roman" w:eastAsia="Times New Roman" w:hAnsi="Times New Roman" w:cs="Times New Roman"/>
          <w:kern w:val="3"/>
          <w:sz w:val="24"/>
          <w:szCs w:val="24"/>
          <w:lang w:eastAsia="bg-BG"/>
        </w:rPr>
      </w:pPr>
    </w:p>
    <w:p w:rsidR="00750E43" w:rsidRPr="001432DE" w:rsidRDefault="00750E43" w:rsidP="00750E43">
      <w:pPr>
        <w:spacing w:after="0" w:line="240" w:lineRule="auto"/>
        <w:jc w:val="both"/>
        <w:rPr>
          <w:rFonts w:ascii="Verdana" w:eastAsia="Times New Roman" w:hAnsi="Verdana" w:cs="Times New Roman"/>
          <w:b/>
          <w:sz w:val="24"/>
          <w:szCs w:val="24"/>
          <w:lang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984ABE" w:rsidRDefault="00984ABE"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984ABE" w:rsidRDefault="00984ABE"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984ABE" w:rsidRDefault="00984ABE"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984ABE" w:rsidRPr="00984ABE" w:rsidRDefault="00984ABE"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750E43" w:rsidRPr="00693D68" w:rsidRDefault="00750E43" w:rsidP="00DA6756">
      <w:pPr>
        <w:suppressAutoHyphens/>
        <w:autoSpaceDN w:val="0"/>
        <w:spacing w:after="0" w:line="240" w:lineRule="auto"/>
        <w:jc w:val="both"/>
        <w:textAlignment w:val="baseline"/>
        <w:rPr>
          <w:rFonts w:ascii="Times New Roman" w:eastAsia="Times New Roman" w:hAnsi="Times New Roman" w:cs="Times New Roman"/>
          <w:b/>
          <w:kern w:val="20"/>
          <w:sz w:val="24"/>
          <w:szCs w:val="24"/>
          <w:lang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40</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Default="00750E43" w:rsidP="00750E43">
      <w:pPr>
        <w:spacing w:after="0" w:line="240" w:lineRule="auto"/>
        <w:jc w:val="both"/>
        <w:rPr>
          <w:rFonts w:ascii="Times New Roman" w:hAnsi="Times New Roman" w:cs="Times New Roman"/>
          <w:sz w:val="24"/>
          <w:szCs w:val="24"/>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Pr>
          <w:rFonts w:ascii="Times New Roman" w:hAnsi="Times New Roman" w:cs="Times New Roman"/>
          <w:sz w:val="24"/>
          <w:szCs w:val="24"/>
        </w:rPr>
        <w:t xml:space="preserve"> </w:t>
      </w:r>
      <w:r w:rsidRPr="001432DE">
        <w:rPr>
          <w:rFonts w:ascii="Times New Roman" w:hAnsi="Times New Roman" w:cs="Times New Roman"/>
          <w:sz w:val="24"/>
          <w:szCs w:val="24"/>
          <w:lang w:eastAsia="bg-BG"/>
        </w:rPr>
        <w:t xml:space="preserve">с   вх. №  ОС   –   </w:t>
      </w:r>
      <w:r w:rsidRPr="001432DE">
        <w:rPr>
          <w:rFonts w:ascii="Times New Roman" w:hAnsi="Times New Roman" w:cs="Times New Roman"/>
          <w:sz w:val="24"/>
          <w:szCs w:val="24"/>
          <w:lang w:val="en-US" w:eastAsia="bg-BG"/>
        </w:rPr>
        <w:t>1</w:t>
      </w:r>
      <w:r w:rsidRPr="001432DE">
        <w:rPr>
          <w:rFonts w:ascii="Times New Roman" w:hAnsi="Times New Roman" w:cs="Times New Roman"/>
          <w:sz w:val="24"/>
          <w:szCs w:val="24"/>
          <w:lang w:eastAsia="bg-BG"/>
        </w:rPr>
        <w:t>89   /  16.09.2020 г. – о</w:t>
      </w:r>
      <w:r w:rsidRPr="001432DE">
        <w:rPr>
          <w:rFonts w:ascii="Times New Roman" w:hAnsi="Times New Roman" w:cs="Times New Roman"/>
          <w:sz w:val="24"/>
          <w:szCs w:val="24"/>
        </w:rPr>
        <w:t>свобождаване  и  изразходване на средства по чл.64 от Закона за управление на отпадъците (ЗУО).</w:t>
      </w:r>
    </w:p>
    <w:p w:rsidR="00750E43" w:rsidRDefault="00750E43" w:rsidP="00750E43">
      <w:pPr>
        <w:spacing w:after="0" w:line="240" w:lineRule="auto"/>
        <w:jc w:val="both"/>
        <w:rPr>
          <w:rFonts w:ascii="Times New Roman" w:hAnsi="Times New Roman" w:cs="Times New Roman"/>
          <w:sz w:val="24"/>
          <w:szCs w:val="24"/>
        </w:rPr>
      </w:pPr>
    </w:p>
    <w:p w:rsidR="00750E43" w:rsidRPr="00BC72F4" w:rsidRDefault="00750E43" w:rsidP="00750E43">
      <w:pPr>
        <w:spacing w:after="120"/>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Pr="00BC72F4">
        <w:rPr>
          <w:rFonts w:ascii="Times New Roman" w:eastAsia="Times New Roman" w:hAnsi="Times New Roman" w:cs="Times New Roman"/>
          <w:sz w:val="24"/>
          <w:szCs w:val="20"/>
        </w:rPr>
        <w:tab/>
      </w:r>
      <w:r w:rsidRPr="00693D68">
        <w:rPr>
          <w:rFonts w:ascii="Times New Roman" w:hAnsi="Times New Roman" w:cs="Times New Roman"/>
          <w:b/>
          <w:sz w:val="28"/>
          <w:szCs w:val="28"/>
          <w:u w:val="single"/>
          <w:lang w:eastAsia="bg-BG"/>
        </w:rPr>
        <w:t>МОТИВИ:</w:t>
      </w:r>
      <w:r>
        <w:rPr>
          <w:rFonts w:ascii="Times New Roman" w:hAnsi="Times New Roman" w:cs="Times New Roman"/>
          <w:sz w:val="28"/>
          <w:szCs w:val="28"/>
          <w:lang w:eastAsia="bg-BG"/>
        </w:rPr>
        <w:t xml:space="preserve"> </w:t>
      </w:r>
      <w:r w:rsidRPr="00BC72F4">
        <w:rPr>
          <w:rFonts w:ascii="Times New Roman" w:eastAsia="Times New Roman" w:hAnsi="Times New Roman" w:cs="Times New Roman"/>
          <w:sz w:val="24"/>
          <w:szCs w:val="20"/>
        </w:rPr>
        <w:t xml:space="preserve">Във връзка с изтичането на стария програмен период, който е  със срок до 2020 г. и започването на нов програмен период от 2021 г. е необходимо изготвянето на нови стратегически документи на местно ниво в областта на опазване на околната среда и управление на отпадъците, както и в изпълнение на задълженията си по чл.52, ал.1 от Закона за управление на отпадъците кмета на общината разработва и изпълнява Програма за управление на отпадъците. Програмата следва условията, изискванията и сроковете на плановете и стратегическите документи в областта на управлението на отпадъците изготвени на национално ниво, т.е. </w:t>
      </w:r>
      <w:r w:rsidRPr="00BC72F4">
        <w:rPr>
          <w:rFonts w:ascii="Arial" w:eastAsia="Times New Roman" w:hAnsi="Arial" w:cs="Arial"/>
          <w:b/>
          <w:bCs/>
          <w:sz w:val="21"/>
          <w:szCs w:val="21"/>
          <w:shd w:val="clear" w:color="auto" w:fill="FFFFFF"/>
        </w:rPr>
        <w:t xml:space="preserve">Националния план за управление на отпадъците в Република България за периода 2021–2028 г. и Стратегията и плана за действие за преход към кръгова икономика на Република България, за периода 2021–2027 г. </w:t>
      </w:r>
      <w:r w:rsidRPr="00BC72F4">
        <w:rPr>
          <w:rFonts w:ascii="Times New Roman" w:eastAsia="Times New Roman" w:hAnsi="Times New Roman" w:cs="Times New Roman"/>
          <w:sz w:val="24"/>
          <w:szCs w:val="24"/>
        </w:rPr>
        <w:t>Кръговата икономика предполага намаляването на отпадъците до минимум, както и повторното използване, поправката и рециклирането на материали и продукти. Преминаването към една по-силна кръгова икономика ще спомогне за опазването на околната среда, ще увеличи сигурността на доставките на суровини, ще подпомогне конкуренцията, развитието и растежа, както и ще създаде работни места.</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color w:val="000000"/>
          <w:sz w:val="24"/>
          <w:szCs w:val="24"/>
          <w:lang w:val="en-US" w:eastAsia="bg-BG"/>
        </w:rPr>
        <w:t>Програмите за управление на отпадъци съобразени с новия програмен период 2021-2028 следва да отразят, основните цели в постигане на по устойчиво управление на отпадъците:</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color w:val="000000"/>
          <w:sz w:val="24"/>
          <w:szCs w:val="24"/>
          <w:lang w:val="en-US" w:eastAsia="bg-BG"/>
        </w:rPr>
        <w:t>По-конкретно новите правила за отпадъците предвиждат:</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b/>
          <w:bCs/>
          <w:color w:val="000000"/>
          <w:sz w:val="24"/>
          <w:szCs w:val="24"/>
          <w:lang w:val="en-US" w:eastAsia="bg-BG"/>
        </w:rPr>
        <w:t>Цели за рециклиране на битови отпадъци:</w:t>
      </w:r>
    </w:p>
    <w:tbl>
      <w:tblPr>
        <w:tblW w:w="6825"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275"/>
        <w:gridCol w:w="2275"/>
        <w:gridCol w:w="2275"/>
      </w:tblGrid>
      <w:tr w:rsidR="00750E43" w:rsidRPr="00BC72F4" w:rsidTr="00857EED">
        <w:tc>
          <w:tcPr>
            <w:tcW w:w="228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b/>
                <w:bCs/>
                <w:color w:val="000000"/>
                <w:sz w:val="24"/>
                <w:szCs w:val="24"/>
                <w:lang w:val="en-US" w:eastAsia="bg-BG"/>
              </w:rPr>
              <w:t>До 2025 г.</w:t>
            </w:r>
          </w:p>
        </w:tc>
        <w:tc>
          <w:tcPr>
            <w:tcW w:w="228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b/>
                <w:bCs/>
                <w:color w:val="000000"/>
                <w:sz w:val="24"/>
                <w:szCs w:val="24"/>
                <w:lang w:val="en-US" w:eastAsia="bg-BG"/>
              </w:rPr>
              <w:t>До 2030 г.</w:t>
            </w:r>
          </w:p>
        </w:tc>
        <w:tc>
          <w:tcPr>
            <w:tcW w:w="228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b/>
                <w:bCs/>
                <w:color w:val="000000"/>
                <w:sz w:val="24"/>
                <w:szCs w:val="24"/>
                <w:lang w:val="en-US" w:eastAsia="bg-BG"/>
              </w:rPr>
              <w:t>До 2035 г.</w:t>
            </w:r>
          </w:p>
        </w:tc>
      </w:tr>
      <w:tr w:rsidR="00750E43" w:rsidRPr="00BC72F4" w:rsidTr="00857EED">
        <w:tc>
          <w:tcPr>
            <w:tcW w:w="228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55 %</w:t>
            </w:r>
          </w:p>
        </w:tc>
        <w:tc>
          <w:tcPr>
            <w:tcW w:w="228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60 %</w:t>
            </w:r>
          </w:p>
        </w:tc>
        <w:tc>
          <w:tcPr>
            <w:tcW w:w="228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65 %</w:t>
            </w:r>
          </w:p>
        </w:tc>
      </w:tr>
    </w:tbl>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proofErr w:type="gramStart"/>
      <w:r w:rsidRPr="00BC72F4">
        <w:rPr>
          <w:rFonts w:ascii="Times New Roman" w:eastAsia="Times New Roman" w:hAnsi="Times New Roman" w:cs="Arial"/>
          <w:color w:val="000000"/>
          <w:sz w:val="24"/>
          <w:szCs w:val="24"/>
          <w:lang w:val="en-US" w:eastAsia="bg-BG"/>
        </w:rPr>
        <w:t>Освен това по-доброто наблюдение на реалния напредък към изграждането на кръгова икономика ще бъде подпомогнато чрез по-строги правила за изчисляването на равнищата на рециклиране.</w:t>
      </w:r>
      <w:proofErr w:type="gramEnd"/>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b/>
          <w:bCs/>
          <w:color w:val="000000"/>
          <w:sz w:val="24"/>
          <w:szCs w:val="24"/>
          <w:lang w:val="en-US" w:eastAsia="bg-BG"/>
        </w:rPr>
        <w:t>Нови цели за рециклирането на отпадъци от опаковки:</w:t>
      </w:r>
    </w:p>
    <w:tbl>
      <w:tblPr>
        <w:tblW w:w="9060"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3060"/>
        <w:gridCol w:w="3000"/>
        <w:gridCol w:w="3000"/>
      </w:tblGrid>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b/>
                <w:bCs/>
                <w:color w:val="000000"/>
                <w:sz w:val="24"/>
                <w:szCs w:val="24"/>
                <w:lang w:val="en-US" w:eastAsia="bg-BG"/>
              </w:rPr>
              <w:t>До 2025 г.</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b/>
                <w:bCs/>
                <w:color w:val="000000"/>
                <w:sz w:val="24"/>
                <w:szCs w:val="24"/>
                <w:lang w:val="en-US" w:eastAsia="bg-BG"/>
              </w:rPr>
              <w:t>До 2030 г.</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Всички опаковки</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65 %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70 %</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Пластмаси</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50 %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55 %</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Дърво</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25 %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30 %</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lastRenderedPageBreak/>
              <w:t>Черни метали</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70 %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80 %</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Алуминий</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50 %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60 %</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Стъкло</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70 %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75 %</w:t>
            </w:r>
          </w:p>
        </w:tc>
      </w:tr>
      <w:tr w:rsidR="00750E43" w:rsidRPr="00BC72F4" w:rsidTr="00857EED">
        <w:tc>
          <w:tcPr>
            <w:tcW w:w="306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Хартия и картон</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75 %</w:t>
            </w:r>
          </w:p>
        </w:tc>
        <w:tc>
          <w:tcPr>
            <w:tcW w:w="3000" w:type="dxa"/>
            <w:tcBorders>
              <w:top w:val="single" w:sz="4" w:space="0" w:color="000000"/>
              <w:left w:val="single" w:sz="4" w:space="0" w:color="000000"/>
              <w:bottom w:val="single" w:sz="4" w:space="0" w:color="000000"/>
              <w:right w:val="single" w:sz="4" w:space="0" w:color="000000"/>
            </w:tcBorders>
            <w:tcMar>
              <w:top w:w="63" w:type="dxa"/>
              <w:left w:w="63" w:type="dxa"/>
              <w:bottom w:w="63" w:type="dxa"/>
              <w:right w:w="63" w:type="dxa"/>
            </w:tcMar>
            <w:vAlign w:val="center"/>
            <w:hideMark/>
          </w:tcPr>
          <w:p w:rsidR="00750E43" w:rsidRPr="00BC72F4" w:rsidRDefault="00750E43" w:rsidP="00857EED">
            <w:pPr>
              <w:spacing w:before="100" w:beforeAutospacing="1" w:after="100" w:afterAutospacing="1" w:line="240" w:lineRule="auto"/>
              <w:jc w:val="both"/>
              <w:rPr>
                <w:rFonts w:ascii="Times New Roman" w:eastAsia="Times New Roman" w:hAnsi="Times New Roman" w:cs="Times New Roman"/>
                <w:color w:val="000000"/>
                <w:sz w:val="24"/>
                <w:szCs w:val="24"/>
                <w:lang w:val="en-US" w:eastAsia="bg-BG"/>
              </w:rPr>
            </w:pPr>
            <w:r w:rsidRPr="00BC72F4">
              <w:rPr>
                <w:rFonts w:ascii="Times New Roman" w:eastAsia="Times New Roman" w:hAnsi="Times New Roman" w:cs="Times New Roman"/>
                <w:color w:val="000000"/>
                <w:sz w:val="24"/>
                <w:szCs w:val="24"/>
                <w:lang w:val="en-US" w:eastAsia="bg-BG"/>
              </w:rPr>
              <w:t>85 %</w:t>
            </w:r>
          </w:p>
        </w:tc>
      </w:tr>
    </w:tbl>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b/>
          <w:bCs/>
          <w:color w:val="000000"/>
          <w:sz w:val="24"/>
          <w:szCs w:val="24"/>
          <w:lang w:val="en-US" w:eastAsia="bg-BG"/>
        </w:rPr>
        <w:t>Разделно събиране</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color w:val="000000"/>
          <w:sz w:val="24"/>
          <w:szCs w:val="24"/>
          <w:lang w:val="en-US" w:eastAsia="bg-BG"/>
        </w:rPr>
        <w:t>Нови правила за разделно събиране, основаващи се на съществуващото задължение за разделно събиране за хартия и картон, стъкло, метали и пластмаса, ще повишат качеството на вторичните суровини и тяхното използване: </w:t>
      </w:r>
      <w:r w:rsidRPr="00BC72F4">
        <w:rPr>
          <w:rFonts w:ascii="Times New Roman" w:eastAsia="Times New Roman" w:hAnsi="Times New Roman" w:cs="Arial"/>
          <w:b/>
          <w:bCs/>
          <w:color w:val="000000"/>
          <w:sz w:val="24"/>
          <w:szCs w:val="24"/>
          <w:lang w:val="en-US" w:eastAsia="bg-BG"/>
        </w:rPr>
        <w:t>опасните битови отпадъци ще трябва да се събират разделно от 2022 г., биологичните отпадъци от 2023 г., а текстилните от 2025 г.</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b/>
          <w:bCs/>
          <w:color w:val="000000"/>
          <w:sz w:val="24"/>
          <w:szCs w:val="24"/>
          <w:lang w:val="en-US" w:eastAsia="bg-BG"/>
        </w:rPr>
        <w:t>Постепенно премахване на депонирането на отпадъци</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proofErr w:type="gramStart"/>
      <w:r w:rsidRPr="00BC72F4">
        <w:rPr>
          <w:rFonts w:ascii="Times New Roman" w:eastAsia="Times New Roman" w:hAnsi="Times New Roman" w:cs="Arial"/>
          <w:color w:val="000000"/>
          <w:sz w:val="24"/>
          <w:szCs w:val="24"/>
          <w:lang w:val="en-US" w:eastAsia="bg-BG"/>
        </w:rPr>
        <w:t>Депонирането на отпадъци няма смисъл в условията на кръгова икономика и може да доведе до замърсяване на водата, почвата и въздуха.</w:t>
      </w:r>
      <w:proofErr w:type="gramEnd"/>
      <w:r w:rsidRPr="00BC72F4">
        <w:rPr>
          <w:rFonts w:ascii="Times New Roman" w:eastAsia="Times New Roman" w:hAnsi="Times New Roman" w:cs="Arial"/>
          <w:color w:val="000000"/>
          <w:sz w:val="24"/>
          <w:szCs w:val="24"/>
          <w:lang w:val="en-US" w:eastAsia="bg-BG"/>
        </w:rPr>
        <w:t xml:space="preserve"> </w:t>
      </w:r>
      <w:proofErr w:type="gramStart"/>
      <w:r w:rsidRPr="00BC72F4">
        <w:rPr>
          <w:rFonts w:ascii="Times New Roman" w:eastAsia="Times New Roman" w:hAnsi="Times New Roman" w:cs="Arial"/>
          <w:color w:val="000000"/>
          <w:sz w:val="24"/>
          <w:szCs w:val="24"/>
          <w:lang w:val="en-US" w:eastAsia="bg-BG"/>
        </w:rPr>
        <w:t>До 2035 г. количеството на депонираните битови отпадъци трябва да бъде намалено до 10 % или по-малко от общото количество възникнали битови отпадъци.</w:t>
      </w:r>
      <w:proofErr w:type="gramEnd"/>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b/>
          <w:bCs/>
          <w:color w:val="000000"/>
          <w:sz w:val="24"/>
          <w:szCs w:val="24"/>
          <w:lang w:val="en-US" w:eastAsia="bg-BG"/>
        </w:rPr>
        <w:t>Стимули</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proofErr w:type="gramStart"/>
      <w:r w:rsidRPr="00BC72F4">
        <w:rPr>
          <w:rFonts w:ascii="Times New Roman" w:eastAsia="Times New Roman" w:hAnsi="Times New Roman" w:cs="Arial"/>
          <w:color w:val="000000"/>
          <w:sz w:val="24"/>
          <w:szCs w:val="24"/>
          <w:lang w:val="en-US" w:eastAsia="bg-BG"/>
        </w:rPr>
        <w:t>Новото законодателство предвижда засилено използване на ефективни икономически инструменти и други мерки в подкрепа на йерархията на отпадъците.</w:t>
      </w:r>
      <w:proofErr w:type="gramEnd"/>
      <w:r w:rsidRPr="00BC72F4">
        <w:rPr>
          <w:rFonts w:ascii="Times New Roman" w:eastAsia="Times New Roman" w:hAnsi="Times New Roman" w:cs="Arial"/>
          <w:color w:val="000000"/>
          <w:sz w:val="24"/>
          <w:szCs w:val="24"/>
          <w:lang w:val="en-US" w:eastAsia="bg-BG"/>
        </w:rPr>
        <w:t xml:space="preserve"> </w:t>
      </w:r>
      <w:proofErr w:type="gramStart"/>
      <w:r w:rsidRPr="00BC72F4">
        <w:rPr>
          <w:rFonts w:ascii="Times New Roman" w:eastAsia="Times New Roman" w:hAnsi="Times New Roman" w:cs="Arial"/>
          <w:color w:val="000000"/>
          <w:sz w:val="24"/>
          <w:szCs w:val="24"/>
          <w:lang w:val="en-US" w:eastAsia="bg-BG"/>
        </w:rPr>
        <w:t>В този преход важна роля се отрежда на производителите, които трябва да поемат отговорността за своите продукти, когато последните се превърнат в отпадъци.</w:t>
      </w:r>
      <w:proofErr w:type="gramEnd"/>
      <w:r w:rsidRPr="00BC72F4">
        <w:rPr>
          <w:rFonts w:ascii="Times New Roman" w:eastAsia="Times New Roman" w:hAnsi="Times New Roman" w:cs="Arial"/>
          <w:color w:val="000000"/>
          <w:sz w:val="24"/>
          <w:szCs w:val="24"/>
          <w:lang w:val="en-US" w:eastAsia="bg-BG"/>
        </w:rPr>
        <w:t xml:space="preserve"> </w:t>
      </w:r>
      <w:proofErr w:type="gramStart"/>
      <w:r w:rsidRPr="00BC72F4">
        <w:rPr>
          <w:rFonts w:ascii="Times New Roman" w:eastAsia="Times New Roman" w:hAnsi="Times New Roman" w:cs="Arial"/>
          <w:color w:val="000000"/>
          <w:sz w:val="24"/>
          <w:szCs w:val="24"/>
          <w:lang w:val="en-US" w:eastAsia="bg-BG"/>
        </w:rPr>
        <w:t>Новите изисквания по отношение на схемите за разширена отговорност на производителя ще доведат до подобряване на тяхното функциониране и управление.</w:t>
      </w:r>
      <w:proofErr w:type="gramEnd"/>
      <w:r w:rsidRPr="00BC72F4">
        <w:rPr>
          <w:rFonts w:ascii="Times New Roman" w:eastAsia="Times New Roman" w:hAnsi="Times New Roman" w:cs="Arial"/>
          <w:color w:val="000000"/>
          <w:sz w:val="24"/>
          <w:szCs w:val="24"/>
          <w:lang w:val="en-US" w:eastAsia="bg-BG"/>
        </w:rPr>
        <w:t xml:space="preserve"> </w:t>
      </w:r>
      <w:proofErr w:type="gramStart"/>
      <w:r w:rsidRPr="00BC72F4">
        <w:rPr>
          <w:rFonts w:ascii="Times New Roman" w:eastAsia="Times New Roman" w:hAnsi="Times New Roman" w:cs="Arial"/>
          <w:color w:val="000000"/>
          <w:sz w:val="24"/>
          <w:szCs w:val="24"/>
          <w:lang w:val="en-US" w:eastAsia="bg-BG"/>
        </w:rPr>
        <w:t>В допълнение трябва да бъдат установени задължителни схеми за разширена отговорност на производителя за всички опаковки от 2024 г.</w:t>
      </w:r>
      <w:proofErr w:type="gramEnd"/>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val="en-US" w:eastAsia="bg-BG"/>
        </w:rPr>
      </w:pPr>
      <w:r w:rsidRPr="00BC72F4">
        <w:rPr>
          <w:rFonts w:ascii="Times New Roman" w:eastAsia="Times New Roman" w:hAnsi="Times New Roman" w:cs="Arial"/>
          <w:b/>
          <w:bCs/>
          <w:color w:val="000000"/>
          <w:sz w:val="24"/>
          <w:szCs w:val="24"/>
          <w:lang w:val="en-US" w:eastAsia="bg-BG"/>
        </w:rPr>
        <w:t>Превенция</w:t>
      </w:r>
    </w:p>
    <w:p w:rsidR="00750E43" w:rsidRPr="00BC72F4" w:rsidRDefault="00750E43" w:rsidP="00750E43">
      <w:pPr>
        <w:spacing w:before="100" w:beforeAutospacing="1" w:after="100" w:afterAutospacing="1" w:line="240" w:lineRule="auto"/>
        <w:jc w:val="both"/>
        <w:rPr>
          <w:rFonts w:ascii="Times New Roman" w:eastAsia="Times New Roman" w:hAnsi="Times New Roman" w:cs="Arial"/>
          <w:color w:val="000000"/>
          <w:sz w:val="24"/>
          <w:szCs w:val="24"/>
          <w:lang w:eastAsia="bg-BG"/>
        </w:rPr>
      </w:pPr>
      <w:proofErr w:type="gramStart"/>
      <w:r w:rsidRPr="00BC72F4">
        <w:rPr>
          <w:rFonts w:ascii="Times New Roman" w:eastAsia="Times New Roman" w:hAnsi="Times New Roman" w:cs="Arial"/>
          <w:color w:val="000000"/>
          <w:sz w:val="24"/>
          <w:szCs w:val="24"/>
          <w:lang w:val="en-US" w:eastAsia="bg-BG"/>
        </w:rPr>
        <w:t>Новото законодателство ще постави особен акцент върху предотвратяването на възникването на отпадъци и ще въведе важни цели за хранителните отпадъци в ЕС и за спирането на замърсяването на морските басейни, за да се подпомогне постигането на целите на ООН за устойчиво развитие в тези области.</w:t>
      </w:r>
      <w:proofErr w:type="gramEnd"/>
    </w:p>
    <w:p w:rsidR="00750E43" w:rsidRPr="00BC72F4" w:rsidRDefault="00750E43" w:rsidP="00750E43">
      <w:pPr>
        <w:shd w:val="clear" w:color="auto" w:fill="FFFFFF"/>
        <w:spacing w:after="0" w:line="240" w:lineRule="auto"/>
        <w:jc w:val="both"/>
        <w:textAlignment w:val="center"/>
        <w:rPr>
          <w:rFonts w:ascii="Times New Roman" w:eastAsia="Times New Roman" w:hAnsi="Times New Roman" w:cs="Times New Roman"/>
          <w:sz w:val="24"/>
          <w:szCs w:val="24"/>
          <w:lang w:eastAsia="bg-BG"/>
        </w:rPr>
      </w:pPr>
      <w:r w:rsidRPr="00BC72F4">
        <w:rPr>
          <w:rFonts w:ascii="Times New Roman" w:eastAsia="Times New Roman" w:hAnsi="Times New Roman" w:cs="Times New Roman"/>
          <w:sz w:val="24"/>
          <w:szCs w:val="24"/>
          <w:lang w:eastAsia="bg-BG"/>
        </w:rPr>
        <w:t>Новият момент в областта на управление на отпадъците е концепцията за кръгова икономика. Този модел разчита на големи количества евтини и достъпни материали и източници на енергия. Кръговата икономика е модел, насочен към </w:t>
      </w:r>
      <w:hyperlink r:id="rId7" w:tgtFrame="_blank" w:history="1">
        <w:r w:rsidRPr="00BC72F4">
          <w:rPr>
            <w:rFonts w:ascii="Times New Roman" w:eastAsia="Times New Roman" w:hAnsi="Times New Roman" w:cs="Times New Roman"/>
            <w:sz w:val="24"/>
            <w:szCs w:val="24"/>
            <w:bdr w:val="none" w:sz="0" w:space="0" w:color="auto" w:frame="1"/>
            <w:lang w:eastAsia="bg-BG"/>
          </w:rPr>
          <w:t>удължаване на жизнения цикъл на продуктите</w:t>
        </w:r>
      </w:hyperlink>
      <w:r w:rsidRPr="00BC72F4">
        <w:rPr>
          <w:rFonts w:ascii="Times New Roman" w:eastAsia="Times New Roman" w:hAnsi="Times New Roman" w:cs="Times New Roman"/>
          <w:sz w:val="24"/>
          <w:szCs w:val="24"/>
          <w:lang w:eastAsia="bg-BG"/>
        </w:rPr>
        <w:t>. На практика това означава възможно най-дълго споделяне, заемане, повторно използване, поправка и рециклиране на съществуващи материали и продукти. Когато един продукт достигне края на живота си, материалите, от които той е съставен, продължават да се ползват по друг начин. Това се прави отново и отново и така се намалява до минимум изхвърлянето на отпадъци.</w:t>
      </w:r>
    </w:p>
    <w:p w:rsidR="00750E43" w:rsidRPr="00BC72F4" w:rsidRDefault="00750E43" w:rsidP="00750E43">
      <w:pPr>
        <w:shd w:val="clear" w:color="auto" w:fill="FFFFFF"/>
        <w:spacing w:after="0" w:line="240" w:lineRule="auto"/>
        <w:jc w:val="both"/>
        <w:textAlignment w:val="center"/>
        <w:rPr>
          <w:rFonts w:ascii="Times New Roman" w:eastAsia="Times New Roman" w:hAnsi="Times New Roman" w:cs="Times New Roman"/>
          <w:sz w:val="24"/>
          <w:szCs w:val="28"/>
          <w:lang w:eastAsia="bg-BG"/>
        </w:rPr>
      </w:pPr>
      <w:r>
        <w:rPr>
          <w:rFonts w:ascii="Calibri" w:eastAsia="Times New Roman" w:hAnsi="Calibri" w:cs="Helvetica"/>
          <w:color w:val="505154"/>
          <w:sz w:val="24"/>
          <w:szCs w:val="24"/>
          <w:lang w:eastAsia="bg-BG"/>
        </w:rPr>
        <w:t xml:space="preserve">             </w:t>
      </w:r>
      <w:r w:rsidRPr="00BC72F4">
        <w:rPr>
          <w:rFonts w:ascii="Times New Roman" w:eastAsia="Times New Roman" w:hAnsi="Times New Roman" w:cs="Times New Roman"/>
          <w:sz w:val="24"/>
          <w:szCs w:val="24"/>
          <w:lang w:eastAsia="bg-BG"/>
        </w:rPr>
        <w:t>Във връзка с изтичане срока на стария програмен период и във връзка със започване на нов програмен период 2021-2028 г. в областта на управление на отпадъци и необходимостта от изготвянето на нови стратегически документи, общината има сключен договор с фирма „ТЕМПЕКО” ЕООД за изготвяне на Общинска програма за управление на отпадъците 2021-2027 г.</w:t>
      </w:r>
      <w:r w:rsidRPr="00BC72F4">
        <w:rPr>
          <w:rFonts w:ascii="Times New Roman" w:eastAsia="Times New Roman" w:hAnsi="Times New Roman" w:cs="Times New Roman"/>
          <w:sz w:val="24"/>
          <w:szCs w:val="28"/>
          <w:lang w:eastAsia="bg-BG"/>
        </w:rPr>
        <w:t xml:space="preserve"> на стойност 18500 лв. без  ДДС.  </w:t>
      </w:r>
    </w:p>
    <w:p w:rsidR="00750E43" w:rsidRPr="00BC72F4" w:rsidRDefault="00750E43" w:rsidP="00750E43">
      <w:pPr>
        <w:shd w:val="clear" w:color="auto" w:fill="FFFFFF"/>
        <w:spacing w:after="0" w:line="240" w:lineRule="auto"/>
        <w:ind w:firstLine="708"/>
        <w:jc w:val="both"/>
        <w:textAlignment w:val="center"/>
        <w:rPr>
          <w:rFonts w:ascii="Times New Roman" w:eastAsia="Times New Roman" w:hAnsi="Times New Roman" w:cs="Times New Roman"/>
          <w:sz w:val="24"/>
          <w:szCs w:val="24"/>
          <w:lang w:eastAsia="bg-BG"/>
        </w:rPr>
      </w:pPr>
      <w:r w:rsidRPr="00BC72F4">
        <w:rPr>
          <w:rFonts w:ascii="Times New Roman" w:eastAsia="Times New Roman" w:hAnsi="Times New Roman" w:cs="Times New Roman"/>
          <w:sz w:val="24"/>
          <w:szCs w:val="28"/>
          <w:lang w:eastAsia="bg-BG"/>
        </w:rPr>
        <w:lastRenderedPageBreak/>
        <w:t xml:space="preserve">Тъй като общината няма финансов ресурс ще използва част от </w:t>
      </w:r>
      <w:r w:rsidRPr="00BC72F4">
        <w:rPr>
          <w:rFonts w:ascii="Times New Roman" w:eastAsia="Times New Roman" w:hAnsi="Times New Roman" w:cs="Times New Roman"/>
          <w:sz w:val="24"/>
          <w:szCs w:val="24"/>
          <w:lang w:eastAsia="bg-BG"/>
        </w:rPr>
        <w:t>внесените обезпечения по чл.64 от Закона за управление на отпадъците (ЗУО), налични  по сметка за чужди средства на РИОСВ – Стара Загора</w:t>
      </w:r>
    </w:p>
    <w:p w:rsidR="00750E43" w:rsidRPr="00BC72F4" w:rsidRDefault="00750E43" w:rsidP="00750E43">
      <w:pPr>
        <w:spacing w:after="0" w:line="240" w:lineRule="auto"/>
        <w:ind w:firstLine="708"/>
        <w:jc w:val="both"/>
        <w:rPr>
          <w:rFonts w:ascii="Times New Roman" w:eastAsia="Times New Roman" w:hAnsi="Times New Roman" w:cs="Times New Roman"/>
          <w:sz w:val="24"/>
          <w:szCs w:val="28"/>
          <w:lang w:val="en-US"/>
        </w:rPr>
      </w:pPr>
      <w:proofErr w:type="gramStart"/>
      <w:r w:rsidRPr="00BC72F4">
        <w:rPr>
          <w:rFonts w:ascii="Times New Roman" w:eastAsia="Times New Roman" w:hAnsi="Times New Roman" w:cs="Times New Roman"/>
          <w:sz w:val="24"/>
          <w:szCs w:val="28"/>
          <w:lang w:val="en-US"/>
        </w:rPr>
        <w:t>За да се усвоят и изразходват гор</w:t>
      </w:r>
      <w:r w:rsidRPr="00BC72F4">
        <w:rPr>
          <w:rFonts w:ascii="Times New Roman" w:eastAsia="Times New Roman" w:hAnsi="Times New Roman" w:cs="Times New Roman"/>
          <w:sz w:val="24"/>
          <w:szCs w:val="28"/>
        </w:rPr>
        <w:t>епосочените</w:t>
      </w:r>
      <w:r w:rsidRPr="00BC72F4">
        <w:rPr>
          <w:rFonts w:ascii="Times New Roman" w:eastAsia="Times New Roman" w:hAnsi="Times New Roman" w:cs="Times New Roman"/>
          <w:sz w:val="24"/>
          <w:szCs w:val="28"/>
          <w:lang w:val="en-US"/>
        </w:rPr>
        <w:t xml:space="preserve"> средства е необходимо да се подаде заявление до РИОСВ – Стара Загора, придружено от решение на Общински съвет Гурково за разпореждане с наличните отчисления по чл.6</w:t>
      </w:r>
      <w:r w:rsidRPr="00BC72F4">
        <w:rPr>
          <w:rFonts w:ascii="Times New Roman" w:eastAsia="Times New Roman" w:hAnsi="Times New Roman" w:cs="Times New Roman"/>
          <w:sz w:val="24"/>
          <w:szCs w:val="28"/>
        </w:rPr>
        <w:t>4</w:t>
      </w:r>
      <w:r w:rsidRPr="00BC72F4">
        <w:rPr>
          <w:rFonts w:ascii="Times New Roman" w:eastAsia="Times New Roman" w:hAnsi="Times New Roman" w:cs="Times New Roman"/>
          <w:sz w:val="24"/>
          <w:szCs w:val="28"/>
          <w:lang w:val="en-US"/>
        </w:rPr>
        <w:t xml:space="preserve"> от ЗУО </w:t>
      </w:r>
      <w:r w:rsidRPr="00BC72F4">
        <w:rPr>
          <w:rFonts w:ascii="Times New Roman" w:eastAsia="Times New Roman" w:hAnsi="Times New Roman" w:cs="Times New Roman"/>
          <w:sz w:val="24"/>
          <w:szCs w:val="28"/>
        </w:rPr>
        <w:t xml:space="preserve">в </w:t>
      </w:r>
      <w:r w:rsidRPr="00BC72F4">
        <w:rPr>
          <w:rFonts w:ascii="Times New Roman" w:eastAsia="Times New Roman" w:hAnsi="Times New Roman" w:cs="Times New Roman"/>
          <w:sz w:val="24"/>
          <w:szCs w:val="28"/>
          <w:lang w:val="en-US"/>
        </w:rPr>
        <w:t xml:space="preserve">размер </w:t>
      </w:r>
      <w:r w:rsidRPr="00BC72F4">
        <w:rPr>
          <w:rFonts w:ascii="Times New Roman" w:eastAsia="Times New Roman" w:hAnsi="Times New Roman" w:cs="Times New Roman"/>
          <w:sz w:val="24"/>
          <w:szCs w:val="28"/>
        </w:rPr>
        <w:t>до 22 200</w:t>
      </w:r>
      <w:r w:rsidRPr="00BC72F4">
        <w:rPr>
          <w:rFonts w:ascii="Times New Roman" w:eastAsia="Times New Roman" w:hAnsi="Times New Roman" w:cs="Times New Roman"/>
          <w:sz w:val="24"/>
          <w:szCs w:val="28"/>
          <w:lang w:val="en-US"/>
        </w:rPr>
        <w:t xml:space="preserve"> лв.</w:t>
      </w:r>
      <w:proofErr w:type="gramEnd"/>
    </w:p>
    <w:p w:rsidR="00750E43" w:rsidRPr="00BC72F4" w:rsidRDefault="00750E43" w:rsidP="00750E43">
      <w:pPr>
        <w:tabs>
          <w:tab w:val="left" w:pos="540"/>
        </w:tabs>
        <w:spacing w:after="0" w:line="240" w:lineRule="auto"/>
        <w:ind w:firstLine="697"/>
        <w:jc w:val="both"/>
        <w:rPr>
          <w:rFonts w:ascii="Times New Roman" w:eastAsia="Times New Roman" w:hAnsi="Times New Roman" w:cs="Times New Roman"/>
          <w:sz w:val="24"/>
          <w:szCs w:val="28"/>
        </w:rPr>
      </w:pPr>
      <w:r w:rsidRPr="00BC72F4">
        <w:rPr>
          <w:rFonts w:ascii="Times New Roman" w:eastAsia="Times New Roman" w:hAnsi="Times New Roman" w:cs="Times New Roman"/>
          <w:sz w:val="24"/>
          <w:szCs w:val="28"/>
          <w:lang w:val="en-US"/>
        </w:rPr>
        <w:tab/>
      </w:r>
      <w:r>
        <w:rPr>
          <w:rFonts w:ascii="Times New Roman" w:eastAsia="Times New Roman" w:hAnsi="Times New Roman" w:cs="Times New Roman"/>
          <w:sz w:val="24"/>
          <w:szCs w:val="28"/>
        </w:rPr>
        <w:t>Н</w:t>
      </w:r>
      <w:r w:rsidRPr="00BC72F4">
        <w:rPr>
          <w:rFonts w:ascii="Times New Roman" w:eastAsia="Times New Roman" w:hAnsi="Times New Roman" w:cs="Times New Roman"/>
          <w:sz w:val="24"/>
          <w:szCs w:val="28"/>
          <w:lang w:val="en-US"/>
        </w:rPr>
        <w:t xml:space="preserve">а основание чл.21, ал. </w:t>
      </w:r>
      <w:proofErr w:type="gramStart"/>
      <w:r w:rsidRPr="00BC72F4">
        <w:rPr>
          <w:rFonts w:ascii="Times New Roman" w:eastAsia="Times New Roman" w:hAnsi="Times New Roman" w:cs="Times New Roman"/>
          <w:sz w:val="24"/>
          <w:szCs w:val="28"/>
          <w:lang w:val="en-US"/>
        </w:rPr>
        <w:t>1,</w:t>
      </w:r>
      <w:r>
        <w:rPr>
          <w:rFonts w:ascii="Times New Roman" w:eastAsia="Times New Roman" w:hAnsi="Times New Roman" w:cs="Times New Roman"/>
          <w:sz w:val="24"/>
          <w:szCs w:val="28"/>
        </w:rPr>
        <w:t xml:space="preserve"> т.</w:t>
      </w:r>
      <w:r w:rsidRPr="00BC72F4">
        <w:rPr>
          <w:rFonts w:ascii="Times New Roman" w:eastAsia="Times New Roman" w:hAnsi="Times New Roman" w:cs="Times New Roman"/>
          <w:sz w:val="24"/>
          <w:szCs w:val="28"/>
          <w:lang w:val="en-US"/>
        </w:rPr>
        <w:t xml:space="preserve"> 23 и ал.2 от ЗМСМА</w:t>
      </w:r>
      <w:r>
        <w:rPr>
          <w:rFonts w:ascii="Times New Roman" w:eastAsia="Times New Roman" w:hAnsi="Times New Roman" w:cs="Times New Roman"/>
          <w:sz w:val="24"/>
          <w:szCs w:val="28"/>
        </w:rPr>
        <w:t>,</w:t>
      </w:r>
      <w:r w:rsidRPr="00BC72F4">
        <w:rPr>
          <w:rFonts w:ascii="Times New Roman" w:eastAsia="Times New Roman" w:hAnsi="Times New Roman" w:cs="Times New Roman"/>
          <w:sz w:val="24"/>
          <w:szCs w:val="28"/>
          <w:lang w:val="en-US"/>
        </w:rPr>
        <w:t xml:space="preserve"> във връзка с чл.2</w:t>
      </w:r>
      <w:r w:rsidRPr="00BC72F4">
        <w:rPr>
          <w:rFonts w:ascii="Times New Roman" w:eastAsia="Times New Roman" w:hAnsi="Times New Roman" w:cs="Times New Roman"/>
          <w:sz w:val="24"/>
          <w:szCs w:val="28"/>
        </w:rPr>
        <w:t>4</w:t>
      </w:r>
      <w:r w:rsidRPr="00BC72F4">
        <w:rPr>
          <w:rFonts w:ascii="Times New Roman" w:eastAsia="Times New Roman" w:hAnsi="Times New Roman" w:cs="Times New Roman"/>
          <w:sz w:val="24"/>
          <w:szCs w:val="28"/>
          <w:lang w:val="en-US"/>
        </w:rPr>
        <w:t xml:space="preserve"> ал.1 т.</w:t>
      </w:r>
      <w:r>
        <w:rPr>
          <w:rFonts w:ascii="Times New Roman" w:eastAsia="Times New Roman" w:hAnsi="Times New Roman" w:cs="Times New Roman"/>
          <w:sz w:val="24"/>
          <w:szCs w:val="28"/>
        </w:rPr>
        <w:t>7</w:t>
      </w:r>
      <w:r w:rsidRPr="00BC72F4">
        <w:rPr>
          <w:rFonts w:ascii="Times New Roman" w:eastAsia="Times New Roman" w:hAnsi="Times New Roman" w:cs="Times New Roman"/>
          <w:sz w:val="24"/>
          <w:szCs w:val="28"/>
          <w:lang w:val="en-US"/>
        </w:rPr>
        <w:t xml:space="preserve"> от Наредба №7 от 19.12.2013 год.</w:t>
      </w:r>
      <w:proofErr w:type="gramEnd"/>
      <w:r w:rsidRPr="00BC72F4">
        <w:rPr>
          <w:rFonts w:ascii="Times New Roman" w:eastAsia="Times New Roman" w:hAnsi="Times New Roman" w:cs="Times New Roman"/>
          <w:sz w:val="24"/>
          <w:szCs w:val="28"/>
          <w:lang w:val="en-US"/>
        </w:rPr>
        <w:t xml:space="preserve"> </w:t>
      </w:r>
      <w:proofErr w:type="gramStart"/>
      <w:r w:rsidRPr="00BC72F4">
        <w:rPr>
          <w:rFonts w:ascii="Times New Roman" w:eastAsia="Times New Roman" w:hAnsi="Times New Roman" w:cs="Times New Roman"/>
          <w:sz w:val="24"/>
          <w:szCs w:val="28"/>
          <w:lang w:val="en-US"/>
        </w:rPr>
        <w:t>за</w:t>
      </w:r>
      <w:proofErr w:type="gramEnd"/>
      <w:r w:rsidRPr="00BC72F4">
        <w:rPr>
          <w:rFonts w:ascii="Times New Roman" w:eastAsia="Times New Roman" w:hAnsi="Times New Roman" w:cs="Times New Roman"/>
          <w:sz w:val="24"/>
          <w:szCs w:val="28"/>
          <w:lang w:val="en-US"/>
        </w:rPr>
        <w:t xml:space="preserve"> реда и начина за изчисляване и определяне размера на обезпеченията и отчисленията, изисквани при депониране на отпадъци на МОСВ </w:t>
      </w:r>
      <w:r>
        <w:rPr>
          <w:rFonts w:ascii="Times New Roman" w:eastAsia="Times New Roman" w:hAnsi="Times New Roman" w:cs="Times New Roman"/>
          <w:sz w:val="24"/>
          <w:szCs w:val="28"/>
        </w:rPr>
        <w:t xml:space="preserve"> и </w:t>
      </w:r>
      <w:r w:rsidRPr="00BC72F4">
        <w:rPr>
          <w:rFonts w:ascii="Times New Roman" w:eastAsia="Times New Roman" w:hAnsi="Times New Roman" w:cs="Times New Roman"/>
          <w:sz w:val="24"/>
          <w:szCs w:val="28"/>
          <w:lang w:val="en-US"/>
        </w:rPr>
        <w:t xml:space="preserve"> </w:t>
      </w:r>
      <w:r>
        <w:rPr>
          <w:rFonts w:ascii="Times New Roman" w:eastAsia="Times New Roman" w:hAnsi="Times New Roman" w:cs="Times New Roman"/>
          <w:sz w:val="24"/>
          <w:szCs w:val="28"/>
        </w:rPr>
        <w:t>в</w:t>
      </w:r>
      <w:r w:rsidRPr="00BC72F4">
        <w:rPr>
          <w:rFonts w:ascii="Times New Roman" w:eastAsia="Times New Roman" w:hAnsi="Times New Roman" w:cs="Times New Roman"/>
          <w:sz w:val="24"/>
          <w:szCs w:val="28"/>
          <w:lang w:val="en-US"/>
        </w:rPr>
        <w:t>ъв връзка с гореизложеното</w:t>
      </w:r>
      <w:r>
        <w:rPr>
          <w:rFonts w:ascii="Times New Roman" w:eastAsia="Times New Roman" w:hAnsi="Times New Roman" w:cs="Times New Roman"/>
          <w:sz w:val="24"/>
          <w:szCs w:val="28"/>
        </w:rPr>
        <w:t>,</w:t>
      </w:r>
      <w:r w:rsidRPr="00BC72F4">
        <w:rPr>
          <w:rFonts w:ascii="Times New Roman" w:eastAsia="Times New Roman" w:hAnsi="Times New Roman" w:cs="Times New Roman"/>
          <w:sz w:val="24"/>
          <w:szCs w:val="28"/>
          <w:lang w:val="en-US"/>
        </w:rPr>
        <w:t xml:space="preserve">  Общински съвет </w:t>
      </w:r>
      <w:r>
        <w:rPr>
          <w:rFonts w:ascii="Times New Roman" w:eastAsia="Times New Roman" w:hAnsi="Times New Roman" w:cs="Times New Roman"/>
          <w:sz w:val="24"/>
          <w:szCs w:val="28"/>
        </w:rPr>
        <w:t>- Гурково</w:t>
      </w:r>
    </w:p>
    <w:p w:rsidR="00750E43" w:rsidRPr="00BC72F4" w:rsidRDefault="00750E43" w:rsidP="00750E43">
      <w:pPr>
        <w:spacing w:after="0" w:line="240" w:lineRule="auto"/>
        <w:jc w:val="center"/>
        <w:rPr>
          <w:rFonts w:ascii="Times New Roman" w:eastAsia="Times New Roman" w:hAnsi="Times New Roman" w:cs="Times New Roman"/>
          <w:b/>
          <w:sz w:val="18"/>
          <w:szCs w:val="20"/>
          <w:lang w:val="en-US"/>
        </w:rPr>
      </w:pPr>
    </w:p>
    <w:p w:rsidR="00750E43" w:rsidRPr="00693D68" w:rsidRDefault="00750E43" w:rsidP="00750E43">
      <w:pPr>
        <w:spacing w:after="0" w:line="240" w:lineRule="auto"/>
        <w:ind w:left="2832" w:firstLine="708"/>
        <w:rPr>
          <w:rFonts w:ascii="Times New Roman" w:eastAsia="Times New Roman" w:hAnsi="Times New Roman" w:cs="Times New Roman"/>
          <w:sz w:val="24"/>
          <w:szCs w:val="24"/>
          <w:lang w:val="en-US" w:eastAsia="bg-BG"/>
        </w:rPr>
      </w:pPr>
      <w:r>
        <w:rPr>
          <w:rFonts w:ascii="Times New Roman" w:eastAsia="Times New Roman" w:hAnsi="Times New Roman" w:cs="Times New Roman"/>
          <w:sz w:val="32"/>
          <w:szCs w:val="32"/>
          <w:lang w:val="en-US"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p>
    <w:p w:rsidR="00750E43" w:rsidRPr="00BC72F4" w:rsidRDefault="00750E43" w:rsidP="00750E43">
      <w:pPr>
        <w:spacing w:after="0" w:line="240" w:lineRule="auto"/>
        <w:jc w:val="both"/>
        <w:rPr>
          <w:rFonts w:ascii="Times New Roman" w:eastAsia="Times New Roman" w:hAnsi="Times New Roman" w:cs="Times New Roman"/>
          <w:szCs w:val="20"/>
        </w:rPr>
      </w:pPr>
    </w:p>
    <w:p w:rsidR="00750E43" w:rsidRPr="00BC72F4" w:rsidRDefault="00750E43" w:rsidP="00750E43">
      <w:pPr>
        <w:spacing w:after="0" w:line="240" w:lineRule="auto"/>
        <w:ind w:firstLine="708"/>
        <w:jc w:val="both"/>
        <w:rPr>
          <w:rFonts w:ascii="Times New Roman" w:eastAsia="Times New Roman" w:hAnsi="Times New Roman" w:cs="Times New Roman"/>
          <w:sz w:val="24"/>
          <w:szCs w:val="28"/>
        </w:rPr>
      </w:pPr>
      <w:r>
        <w:rPr>
          <w:rFonts w:ascii="Times New Roman" w:eastAsia="Times New Roman" w:hAnsi="Times New Roman" w:cs="Times New Roman"/>
          <w:sz w:val="24"/>
          <w:szCs w:val="24"/>
        </w:rPr>
        <w:t xml:space="preserve">1. </w:t>
      </w:r>
      <w:r w:rsidRPr="00BC72F4">
        <w:rPr>
          <w:rFonts w:ascii="Times New Roman" w:eastAsia="Times New Roman" w:hAnsi="Times New Roman" w:cs="Times New Roman"/>
          <w:sz w:val="24"/>
          <w:szCs w:val="24"/>
        </w:rPr>
        <w:t xml:space="preserve">Дава съгласие Община Гурково да използва натрупаните средства от отчисленията по чл.64 от Закона за управление на отпадъците </w:t>
      </w:r>
      <w:r w:rsidRPr="00BC72F4">
        <w:rPr>
          <w:rFonts w:ascii="Times New Roman" w:eastAsia="Times New Roman" w:hAnsi="Times New Roman" w:cs="Times New Roman"/>
          <w:sz w:val="24"/>
          <w:szCs w:val="28"/>
        </w:rPr>
        <w:t>в размер  до 22200</w:t>
      </w:r>
      <w:r>
        <w:rPr>
          <w:rFonts w:ascii="Times New Roman" w:eastAsia="Times New Roman" w:hAnsi="Times New Roman" w:cs="Times New Roman"/>
          <w:sz w:val="24"/>
          <w:szCs w:val="28"/>
        </w:rPr>
        <w:t xml:space="preserve"> </w:t>
      </w:r>
      <w:r w:rsidRPr="00BC72F4">
        <w:rPr>
          <w:rFonts w:ascii="Times New Roman" w:eastAsia="Times New Roman" w:hAnsi="Times New Roman" w:cs="Times New Roman"/>
          <w:sz w:val="24"/>
          <w:szCs w:val="28"/>
        </w:rPr>
        <w:t>(двадесет и две хиляди и двеста)</w:t>
      </w:r>
      <w:r>
        <w:rPr>
          <w:rFonts w:ascii="Times New Roman" w:eastAsia="Times New Roman" w:hAnsi="Times New Roman" w:cs="Times New Roman"/>
          <w:sz w:val="24"/>
          <w:szCs w:val="28"/>
        </w:rPr>
        <w:t xml:space="preserve"> </w:t>
      </w:r>
      <w:r w:rsidRPr="00BC72F4">
        <w:rPr>
          <w:rFonts w:ascii="Times New Roman" w:eastAsia="Times New Roman" w:hAnsi="Times New Roman" w:cs="Times New Roman"/>
          <w:sz w:val="24"/>
          <w:szCs w:val="28"/>
        </w:rPr>
        <w:t xml:space="preserve">лв. за изготвяне на </w:t>
      </w:r>
      <w:r w:rsidRPr="00BC72F4">
        <w:rPr>
          <w:rFonts w:ascii="Times New Roman" w:eastAsia="Times New Roman" w:hAnsi="Times New Roman" w:cs="Times New Roman"/>
          <w:sz w:val="24"/>
          <w:szCs w:val="24"/>
        </w:rPr>
        <w:t>Общинска програма за управление на отпадъците 2021-2027 г.</w:t>
      </w:r>
    </w:p>
    <w:p w:rsidR="00750E43" w:rsidRPr="00BC72F4" w:rsidRDefault="00750E43" w:rsidP="00750E43">
      <w:pPr>
        <w:spacing w:after="0" w:line="240" w:lineRule="auto"/>
        <w:ind w:firstLine="708"/>
        <w:jc w:val="both"/>
        <w:rPr>
          <w:rFonts w:ascii="Times New Roman" w:eastAsia="Times New Roman" w:hAnsi="Times New Roman" w:cs="Times New Roman"/>
          <w:bCs/>
          <w:sz w:val="24"/>
          <w:szCs w:val="24"/>
          <w:lang w:val="en-US"/>
        </w:rPr>
      </w:pPr>
      <w:r>
        <w:rPr>
          <w:rFonts w:ascii="Times New Roman" w:eastAsia="Times New Roman" w:hAnsi="Times New Roman" w:cs="Times New Roman"/>
          <w:sz w:val="24"/>
          <w:szCs w:val="24"/>
        </w:rPr>
        <w:t xml:space="preserve">2. </w:t>
      </w:r>
      <w:r w:rsidRPr="00BC72F4">
        <w:rPr>
          <w:rFonts w:ascii="Times New Roman" w:eastAsia="Times New Roman" w:hAnsi="Times New Roman" w:cs="Times New Roman"/>
          <w:sz w:val="24"/>
          <w:szCs w:val="24"/>
          <w:lang w:val="en-US"/>
        </w:rPr>
        <w:t>Дава съгласие Кмета на Община Гурково да подаде пред РИОСВ – Стара Загора заявлени</w:t>
      </w:r>
      <w:r w:rsidRPr="00BC72F4">
        <w:rPr>
          <w:rFonts w:ascii="Times New Roman" w:eastAsia="Times New Roman" w:hAnsi="Times New Roman" w:cs="Times New Roman"/>
          <w:sz w:val="24"/>
          <w:szCs w:val="24"/>
        </w:rPr>
        <w:t>е</w:t>
      </w:r>
      <w:r w:rsidRPr="00BC72F4">
        <w:rPr>
          <w:rFonts w:ascii="Times New Roman" w:eastAsia="Times New Roman" w:hAnsi="Times New Roman" w:cs="Times New Roman"/>
          <w:sz w:val="24"/>
          <w:szCs w:val="24"/>
          <w:lang w:val="en-US"/>
        </w:rPr>
        <w:t xml:space="preserve"> с необходимите към него приложения и да поиска изразходването на </w:t>
      </w:r>
      <w:r w:rsidRPr="00BC72F4">
        <w:rPr>
          <w:rFonts w:ascii="Times New Roman" w:eastAsia="Times New Roman" w:hAnsi="Times New Roman" w:cs="Times New Roman"/>
          <w:color w:val="000000"/>
          <w:sz w:val="24"/>
          <w:szCs w:val="24"/>
          <w:lang w:val="en-US"/>
        </w:rPr>
        <w:t xml:space="preserve"> финансовите средства</w:t>
      </w:r>
      <w:r w:rsidRPr="00BC72F4">
        <w:rPr>
          <w:rFonts w:ascii="Times New Roman" w:eastAsia="Times New Roman" w:hAnsi="Times New Roman" w:cs="Times New Roman"/>
          <w:sz w:val="24"/>
          <w:szCs w:val="24"/>
          <w:lang w:val="en-US"/>
        </w:rPr>
        <w:t xml:space="preserve"> </w:t>
      </w:r>
      <w:r w:rsidRPr="00BC72F4">
        <w:rPr>
          <w:rFonts w:ascii="Times New Roman" w:eastAsia="Times New Roman" w:hAnsi="Times New Roman" w:cs="Times New Roman"/>
          <w:color w:val="000000"/>
          <w:sz w:val="24"/>
          <w:szCs w:val="24"/>
          <w:lang w:val="en-US"/>
        </w:rPr>
        <w:t xml:space="preserve">в размер </w:t>
      </w:r>
      <w:r w:rsidRPr="00BC72F4">
        <w:rPr>
          <w:rFonts w:ascii="Times New Roman" w:eastAsia="Times New Roman" w:hAnsi="Times New Roman" w:cs="Times New Roman"/>
          <w:color w:val="000000"/>
          <w:sz w:val="24"/>
          <w:szCs w:val="24"/>
        </w:rPr>
        <w:t>до</w:t>
      </w:r>
      <w:r w:rsidRPr="00BC72F4">
        <w:rPr>
          <w:rFonts w:ascii="Times New Roman" w:eastAsia="Times New Roman" w:hAnsi="Times New Roman" w:cs="Times New Roman"/>
          <w:color w:val="000000"/>
          <w:sz w:val="24"/>
          <w:szCs w:val="24"/>
          <w:lang w:val="en-US"/>
        </w:rPr>
        <w:t xml:space="preserve"> </w:t>
      </w:r>
      <w:r w:rsidRPr="00BC72F4">
        <w:rPr>
          <w:rFonts w:ascii="Times New Roman" w:eastAsia="Times New Roman" w:hAnsi="Times New Roman" w:cs="Times New Roman"/>
          <w:color w:val="000000"/>
          <w:sz w:val="24"/>
          <w:szCs w:val="24"/>
        </w:rPr>
        <w:t>22200</w:t>
      </w:r>
      <w:r>
        <w:rPr>
          <w:rFonts w:ascii="Times New Roman" w:eastAsia="Times New Roman" w:hAnsi="Times New Roman" w:cs="Times New Roman"/>
          <w:color w:val="000000"/>
          <w:sz w:val="24"/>
          <w:szCs w:val="24"/>
        </w:rPr>
        <w:t xml:space="preserve"> </w:t>
      </w:r>
      <w:r w:rsidRPr="00BC72F4">
        <w:rPr>
          <w:rFonts w:ascii="Times New Roman" w:eastAsia="Times New Roman" w:hAnsi="Times New Roman" w:cs="Times New Roman"/>
          <w:color w:val="000000"/>
          <w:sz w:val="24"/>
          <w:szCs w:val="24"/>
        </w:rPr>
        <w:t>(двадесет и две хиляди и двеста)</w:t>
      </w:r>
      <w:r>
        <w:rPr>
          <w:rFonts w:ascii="Times New Roman" w:eastAsia="Times New Roman" w:hAnsi="Times New Roman" w:cs="Times New Roman"/>
          <w:color w:val="000000"/>
          <w:sz w:val="24"/>
          <w:szCs w:val="24"/>
        </w:rPr>
        <w:t xml:space="preserve"> </w:t>
      </w:r>
      <w:r w:rsidRPr="00BC72F4">
        <w:rPr>
          <w:rFonts w:ascii="Times New Roman" w:eastAsia="Times New Roman" w:hAnsi="Times New Roman" w:cs="Times New Roman"/>
          <w:color w:val="000000"/>
          <w:sz w:val="24"/>
          <w:szCs w:val="24"/>
          <w:lang w:val="en-US"/>
        </w:rPr>
        <w:t xml:space="preserve">лв., събрани </w:t>
      </w:r>
      <w:r w:rsidRPr="00BC72F4">
        <w:rPr>
          <w:rFonts w:ascii="Times New Roman" w:eastAsia="Times New Roman" w:hAnsi="Times New Roman" w:cs="Times New Roman"/>
          <w:sz w:val="24"/>
          <w:szCs w:val="24"/>
          <w:lang w:val="en-US"/>
        </w:rPr>
        <w:t>по сметката за чужди средства на РИОСВ – Стара Загора о</w:t>
      </w:r>
      <w:r w:rsidRPr="00BC72F4">
        <w:rPr>
          <w:rFonts w:ascii="Times New Roman" w:eastAsia="Times New Roman" w:hAnsi="Times New Roman" w:cs="Times New Roman"/>
          <w:color w:val="000000"/>
          <w:sz w:val="24"/>
          <w:szCs w:val="24"/>
          <w:lang w:val="en-US"/>
        </w:rPr>
        <w:t xml:space="preserve">т </w:t>
      </w:r>
      <w:r w:rsidRPr="00BC72F4">
        <w:rPr>
          <w:rFonts w:ascii="Times New Roman" w:eastAsia="Times New Roman" w:hAnsi="Times New Roman" w:cs="Times New Roman"/>
          <w:color w:val="000000"/>
          <w:sz w:val="24"/>
          <w:szCs w:val="24"/>
          <w:lang w:val="ru-RU"/>
        </w:rPr>
        <w:t xml:space="preserve">отчисления по чл.64 от ЗУО за количествата депонирани отпадъци на Общинското депо за твърди битови отпадъци – Гурково, </w:t>
      </w:r>
      <w:r w:rsidRPr="00BC72F4">
        <w:rPr>
          <w:rFonts w:ascii="Times New Roman" w:eastAsia="Times New Roman" w:hAnsi="Times New Roman" w:cs="Times New Roman"/>
          <w:sz w:val="24"/>
          <w:szCs w:val="24"/>
          <w:lang w:val="en-US"/>
        </w:rPr>
        <w:t xml:space="preserve">с които да се </w:t>
      </w:r>
      <w:r w:rsidRPr="00BC72F4">
        <w:rPr>
          <w:rFonts w:ascii="Times New Roman" w:eastAsia="Times New Roman" w:hAnsi="Times New Roman" w:cs="Times New Roman"/>
          <w:sz w:val="24"/>
          <w:szCs w:val="24"/>
        </w:rPr>
        <w:t xml:space="preserve">заплати изготвената </w:t>
      </w:r>
      <w:r w:rsidRPr="00BC72F4">
        <w:rPr>
          <w:rFonts w:ascii="Times New Roman" w:eastAsia="Times New Roman" w:hAnsi="Times New Roman" w:cs="Times New Roman"/>
          <w:sz w:val="24"/>
          <w:szCs w:val="24"/>
          <w:lang w:val="en-US"/>
        </w:rPr>
        <w:t>Общинска програма за управление на отпадъците 2021-2027 г.</w:t>
      </w:r>
    </w:p>
    <w:p w:rsidR="00750E43" w:rsidRPr="00BC72F4" w:rsidRDefault="00750E43" w:rsidP="00750E43">
      <w:pPr>
        <w:spacing w:after="0" w:line="240" w:lineRule="auto"/>
        <w:ind w:firstLine="720"/>
        <w:jc w:val="both"/>
        <w:rPr>
          <w:rFonts w:ascii="Times New Roman" w:eastAsia="Times New Roman" w:hAnsi="Times New Roman" w:cs="Times New Roman"/>
          <w:szCs w:val="24"/>
        </w:rPr>
      </w:pPr>
    </w:p>
    <w:p w:rsidR="00750E43" w:rsidRPr="00BC72F4" w:rsidRDefault="00750E43" w:rsidP="00750E43">
      <w:pPr>
        <w:spacing w:after="0" w:line="240" w:lineRule="auto"/>
        <w:jc w:val="both"/>
        <w:rPr>
          <w:rFonts w:ascii="Times New Roman" w:hAnsi="Times New Roman" w:cs="Times New Roman"/>
          <w:sz w:val="24"/>
          <w:szCs w:val="24"/>
        </w:rPr>
      </w:pP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Pr>
          <w:rFonts w:ascii="Verdana" w:hAnsi="Verdana" w:cs="Times New Roman"/>
          <w:b/>
          <w:sz w:val="24"/>
          <w:szCs w:val="24"/>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поименно гласуване</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 xml:space="preserve">13 </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Pr="00693D68"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693D68">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Pr="007B3DDB"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750E43" w:rsidRDefault="00750E43" w:rsidP="00750E43">
      <w:pPr>
        <w:spacing w:after="0" w:line="240" w:lineRule="auto"/>
        <w:contextualSpacing/>
        <w:jc w:val="center"/>
        <w:rPr>
          <w:rFonts w:ascii="Verdana" w:eastAsia="Times New Roman" w:hAnsi="Verdana" w:cs="Times New Roman"/>
          <w:b/>
          <w:sz w:val="24"/>
          <w:szCs w:val="24"/>
          <w:lang w:eastAsia="bg-BG"/>
        </w:rPr>
      </w:pPr>
      <w:r w:rsidRPr="001432DE">
        <w:rPr>
          <w:rFonts w:ascii="Verdana" w:eastAsia="Times New Roman" w:hAnsi="Verdana" w:cs="Times New Roman"/>
          <w:b/>
          <w:sz w:val="24"/>
          <w:szCs w:val="24"/>
          <w:lang w:eastAsia="bg-BG"/>
        </w:rPr>
        <w:tab/>
      </w: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rPr>
      </w:pPr>
    </w:p>
    <w:p w:rsidR="00984ABE" w:rsidRDefault="00984ABE" w:rsidP="00750E43">
      <w:pPr>
        <w:spacing w:after="0" w:line="240" w:lineRule="auto"/>
        <w:contextualSpacing/>
        <w:jc w:val="center"/>
        <w:rPr>
          <w:rFonts w:ascii="Verdana" w:eastAsia="Calibri" w:hAnsi="Verdana" w:cs="Times New Roman"/>
          <w:b/>
          <w:color w:val="000000"/>
          <w:sz w:val="24"/>
          <w:szCs w:val="24"/>
          <w:shd w:val="clear" w:color="auto" w:fill="FFFFFF"/>
        </w:rPr>
      </w:pPr>
    </w:p>
    <w:p w:rsidR="00984ABE" w:rsidRDefault="00984ABE" w:rsidP="00750E43">
      <w:pPr>
        <w:spacing w:after="0" w:line="240" w:lineRule="auto"/>
        <w:contextualSpacing/>
        <w:jc w:val="center"/>
        <w:rPr>
          <w:rFonts w:ascii="Verdana" w:eastAsia="Calibri" w:hAnsi="Verdana" w:cs="Times New Roman"/>
          <w:b/>
          <w:color w:val="000000"/>
          <w:sz w:val="24"/>
          <w:szCs w:val="24"/>
          <w:shd w:val="clear" w:color="auto" w:fill="FFFFFF"/>
        </w:rPr>
      </w:pPr>
    </w:p>
    <w:p w:rsidR="00984ABE" w:rsidRDefault="00984ABE" w:rsidP="00750E43">
      <w:pPr>
        <w:spacing w:after="0" w:line="240" w:lineRule="auto"/>
        <w:contextualSpacing/>
        <w:jc w:val="center"/>
        <w:rPr>
          <w:rFonts w:ascii="Verdana" w:eastAsia="Calibri" w:hAnsi="Verdana" w:cs="Times New Roman"/>
          <w:b/>
          <w:color w:val="000000"/>
          <w:sz w:val="24"/>
          <w:szCs w:val="24"/>
          <w:shd w:val="clear" w:color="auto" w:fill="FFFFFF"/>
        </w:rPr>
      </w:pPr>
    </w:p>
    <w:p w:rsidR="00984ABE" w:rsidRDefault="00984ABE" w:rsidP="00750E43">
      <w:pPr>
        <w:spacing w:after="0" w:line="240" w:lineRule="auto"/>
        <w:contextualSpacing/>
        <w:jc w:val="center"/>
        <w:rPr>
          <w:rFonts w:ascii="Verdana" w:eastAsia="Calibri" w:hAnsi="Verdana" w:cs="Times New Roman"/>
          <w:b/>
          <w:color w:val="000000"/>
          <w:sz w:val="24"/>
          <w:szCs w:val="24"/>
          <w:shd w:val="clear" w:color="auto" w:fill="FFFFFF"/>
        </w:rPr>
      </w:pPr>
    </w:p>
    <w:p w:rsidR="00984ABE" w:rsidRPr="00984ABE" w:rsidRDefault="00984ABE" w:rsidP="00750E43">
      <w:pPr>
        <w:spacing w:after="0" w:line="240" w:lineRule="auto"/>
        <w:contextualSpacing/>
        <w:jc w:val="center"/>
        <w:rPr>
          <w:rFonts w:ascii="Verdana" w:eastAsia="Calibri" w:hAnsi="Verdana" w:cs="Times New Roman"/>
          <w:b/>
          <w:color w:val="000000"/>
          <w:sz w:val="24"/>
          <w:szCs w:val="24"/>
          <w:shd w:val="clear" w:color="auto" w:fill="FFFFFF"/>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750E43" w:rsidRDefault="00750E43" w:rsidP="00750E43">
      <w:pPr>
        <w:spacing w:after="0" w:line="240" w:lineRule="auto"/>
        <w:contextualSpacing/>
        <w:jc w:val="center"/>
        <w:rPr>
          <w:rFonts w:ascii="Verdana" w:eastAsia="Calibri" w:hAnsi="Verdana" w:cs="Times New Roman"/>
          <w:b/>
          <w:color w:val="000000"/>
          <w:sz w:val="24"/>
          <w:szCs w:val="24"/>
          <w:shd w:val="clear" w:color="auto" w:fill="FFFFFF"/>
          <w:lang w:val="en-US"/>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750E43"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41</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Default="00750E43" w:rsidP="00750E43">
      <w:pPr>
        <w:spacing w:after="0" w:line="240" w:lineRule="auto"/>
        <w:contextualSpacing/>
        <w:jc w:val="both"/>
        <w:rPr>
          <w:rFonts w:ascii="Times New Roman" w:hAnsi="Times New Roman" w:cs="Times New Roman"/>
          <w:color w:val="000000"/>
          <w:sz w:val="24"/>
          <w:szCs w:val="24"/>
          <w:lang w:eastAsia="bg-BG"/>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Pr>
          <w:rFonts w:ascii="Times New Roman" w:eastAsia="Times New Roman" w:hAnsi="Times New Roman" w:cs="Times New Roman"/>
          <w:kern w:val="3"/>
          <w:sz w:val="24"/>
          <w:szCs w:val="24"/>
          <w:lang w:eastAsia="bg-BG"/>
        </w:rPr>
        <w:t>с вносител Председателя на ОбС - Гурково</w:t>
      </w:r>
      <w:r w:rsidRPr="00263F23">
        <w:rPr>
          <w:rFonts w:ascii="Times New Roman" w:eastAsia="Times New Roman" w:hAnsi="Times New Roman" w:cs="Times New Roman"/>
          <w:kern w:val="3"/>
          <w:sz w:val="24"/>
          <w:szCs w:val="24"/>
          <w:lang w:eastAsia="bg-BG"/>
        </w:rPr>
        <w:t xml:space="preserve"> </w:t>
      </w:r>
      <w:r w:rsidRPr="001432DE">
        <w:rPr>
          <w:rFonts w:ascii="Times New Roman" w:hAnsi="Times New Roman" w:cs="Times New Roman"/>
          <w:sz w:val="24"/>
          <w:szCs w:val="24"/>
          <w:lang w:eastAsia="bg-BG"/>
        </w:rPr>
        <w:t xml:space="preserve">с  вх. №  ОС  –  </w:t>
      </w:r>
      <w:r w:rsidRPr="001432DE">
        <w:rPr>
          <w:rFonts w:ascii="Times New Roman" w:hAnsi="Times New Roman" w:cs="Times New Roman"/>
          <w:sz w:val="24"/>
          <w:szCs w:val="24"/>
          <w:lang w:val="en-US" w:eastAsia="bg-BG"/>
        </w:rPr>
        <w:t>1</w:t>
      </w:r>
      <w:r w:rsidRPr="001432DE">
        <w:rPr>
          <w:rFonts w:ascii="Times New Roman" w:hAnsi="Times New Roman" w:cs="Times New Roman"/>
          <w:sz w:val="24"/>
          <w:szCs w:val="24"/>
          <w:lang w:eastAsia="bg-BG"/>
        </w:rPr>
        <w:t>82  / 10.09.2020 г. – с</w:t>
      </w:r>
      <w:r w:rsidRPr="001432DE">
        <w:rPr>
          <w:rFonts w:ascii="Times New Roman" w:hAnsi="Times New Roman" w:cs="Times New Roman"/>
          <w:color w:val="000000"/>
          <w:sz w:val="24"/>
          <w:szCs w:val="24"/>
          <w:lang w:eastAsia="bg-BG"/>
        </w:rPr>
        <w:t>ъздаване на постоянни комисии към Общински съвет-Гурково, определяне   броя на членовете им и  обема на въпросите и проблемите, които ще бъдат разглеждани от съответните комисии за даване на становища.</w:t>
      </w:r>
    </w:p>
    <w:p w:rsidR="00750E43" w:rsidRDefault="00750E43" w:rsidP="00750E43">
      <w:pPr>
        <w:spacing w:after="0" w:line="240" w:lineRule="auto"/>
        <w:contextualSpacing/>
        <w:jc w:val="both"/>
        <w:rPr>
          <w:rFonts w:ascii="Times New Roman" w:eastAsia="Times New Roman" w:hAnsi="Times New Roman" w:cs="Times New Roman"/>
          <w:kern w:val="3"/>
          <w:sz w:val="24"/>
          <w:szCs w:val="24"/>
          <w:lang w:eastAsia="bg-BG"/>
        </w:rPr>
      </w:pPr>
    </w:p>
    <w:p w:rsidR="00750E43" w:rsidRPr="00374C95" w:rsidRDefault="00750E43" w:rsidP="00750E43">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kern w:val="3"/>
          <w:sz w:val="24"/>
          <w:szCs w:val="24"/>
          <w:lang w:eastAsia="bg-BG"/>
        </w:rPr>
        <w:t xml:space="preserve">          </w:t>
      </w:r>
      <w:r w:rsidRPr="00693D68">
        <w:rPr>
          <w:rFonts w:ascii="Times New Roman" w:hAnsi="Times New Roman" w:cs="Times New Roman"/>
          <w:b/>
          <w:sz w:val="28"/>
          <w:szCs w:val="28"/>
          <w:u w:val="single"/>
          <w:lang w:eastAsia="bg-BG"/>
        </w:rPr>
        <w:t>МОТИВИ:</w:t>
      </w:r>
      <w:r>
        <w:rPr>
          <w:rFonts w:ascii="Times New Roman" w:eastAsia="Times New Roman" w:hAnsi="Times New Roman" w:cs="Times New Roman"/>
          <w:kern w:val="3"/>
          <w:sz w:val="24"/>
          <w:szCs w:val="24"/>
          <w:lang w:eastAsia="bg-BG"/>
        </w:rPr>
        <w:t xml:space="preserve"> </w:t>
      </w:r>
      <w:r w:rsidRPr="00374C95">
        <w:rPr>
          <w:rFonts w:ascii="Times New Roman" w:eastAsia="Times New Roman" w:hAnsi="Times New Roman" w:cs="Times New Roman"/>
          <w:sz w:val="24"/>
          <w:szCs w:val="24"/>
          <w:lang w:eastAsia="bg-BG"/>
        </w:rPr>
        <w:t>С решение № 121/ 30.07.2020 г.  на ОбС – Гурково бе приет Правилник  за организацията  и дейността на ОбС - Гурково, неговите комисии и взаимодействието му  с общинската  администрация /ПОДОбС/. Правилникът  влезе в сила  от 19.08 2020 г.</w:t>
      </w:r>
    </w:p>
    <w:p w:rsidR="00750E43" w:rsidRPr="00374C95" w:rsidRDefault="00750E43" w:rsidP="00750E43">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Съгласно разпоредбите  в глава ІV, раздел І от него, постоянните комисии се състоят  от  нечетен  брой членове от 3 до 7  общински съветници, като числеността   се определя съобразно  предмета на дейността на комисията, като правилата за избор са описани подробно в ПОДОбС. Съгласно разпоредбата на чл. 37  от ПОДОбС „Общинския съвет създава постоянни комисии с отделно решение, като с него се определя броя,наименованието им и предмета на дейност на всяка от тях“. В тази връзка  предлагам за разглеждане  настоящото предложение. Преди да бъде изготвено, съм направил кратък анализ на съществуващата практика в работата  на предишните  мандати на Общински съвет –</w:t>
      </w:r>
      <w:r>
        <w:rPr>
          <w:rFonts w:ascii="Times New Roman" w:eastAsia="Times New Roman" w:hAnsi="Times New Roman" w:cs="Times New Roman"/>
          <w:sz w:val="24"/>
          <w:szCs w:val="24"/>
          <w:lang w:val="en-US" w:eastAsia="bg-BG"/>
        </w:rPr>
        <w:t xml:space="preserve"> </w:t>
      </w:r>
      <w:r w:rsidRPr="00374C95">
        <w:rPr>
          <w:rFonts w:ascii="Times New Roman" w:eastAsia="Times New Roman" w:hAnsi="Times New Roman" w:cs="Times New Roman"/>
          <w:sz w:val="24"/>
          <w:szCs w:val="24"/>
          <w:lang w:eastAsia="bg-BG"/>
        </w:rPr>
        <w:t>Гурково и създаваните постоянни комисии към него, както  и досегашната  им дейност при  настоящия  състав на съвета  в условията на досега действащия правилник. Отделно съм провел разговори и обсъждане с всички колеги общински съветници по отношения виждането им за броя на комисиите, техния състав, за  групирането на въпросите, които ще се обсъждат в  отделните  комисии. На база на този анализ, стигнах до извода, че е необходимо да се запази досегашния  брой на постоянните  комисии, подпомагащи работата на Общински съвет - Гурково. Предложението ми е в зависимост от въпросите, които ще се разглеждат в комисиите, натовареността и времето необходимо за вземане на информирано и целесъобразно решение от страна на общинските съветници, броят на членовете на постоянните комисии да бъде променен. Предложението ми за запазване броя на постоянните комисии  е съобразено с броя на общинските съветници по отношение на равномерна натовареност и участие в решаването на поставените проблеми, свързани с дейностите определени в основния закон - Закона за местното самоуправление и местната администрация/ ЗМСМА/  и в другите нормативни актове. От тези мотиви основно съм се ръководил, за да изготвя и  предложа настоящия проект  за решение:</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p>
    <w:p w:rsidR="00750E43" w:rsidRDefault="00750E43" w:rsidP="00750E43">
      <w:pPr>
        <w:spacing w:after="0"/>
        <w:ind w:right="1" w:firstLine="567"/>
        <w:jc w:val="both"/>
        <w:rPr>
          <w:rFonts w:ascii="Times New Roman" w:eastAsia="Times New Roman" w:hAnsi="Times New Roman" w:cs="Times New Roman"/>
          <w:sz w:val="24"/>
          <w:szCs w:val="24"/>
          <w:lang w:val="en-US" w:eastAsia="bg-BG"/>
        </w:rPr>
      </w:pPr>
      <w:r w:rsidRPr="00374C95">
        <w:rPr>
          <w:rFonts w:ascii="Times New Roman" w:eastAsia="Times New Roman" w:hAnsi="Times New Roman" w:cs="Times New Roman"/>
          <w:sz w:val="24"/>
          <w:szCs w:val="24"/>
          <w:lang w:eastAsia="bg-BG"/>
        </w:rPr>
        <w:t>На основание чл.21 ал.1 т.1,  вр. с ал.2 от ЗМСМА и във вр. чл.37  от Правилника  за организацията  и дейността на ОбС -</w:t>
      </w:r>
      <w:r w:rsidRPr="00374C95">
        <w:rPr>
          <w:rFonts w:ascii="Times New Roman" w:eastAsia="Times New Roman" w:hAnsi="Times New Roman" w:cs="Times New Roman"/>
          <w:sz w:val="24"/>
          <w:szCs w:val="24"/>
          <w:lang w:val="en-US" w:eastAsia="bg-BG"/>
        </w:rPr>
        <w:t xml:space="preserve"> </w:t>
      </w:r>
      <w:r w:rsidRPr="00374C95">
        <w:rPr>
          <w:rFonts w:ascii="Times New Roman" w:eastAsia="Times New Roman" w:hAnsi="Times New Roman" w:cs="Times New Roman"/>
          <w:sz w:val="24"/>
          <w:szCs w:val="24"/>
          <w:lang w:eastAsia="bg-BG"/>
        </w:rPr>
        <w:t>Гурково, неговите комисии и взаимодействието му  с общинската  администрация</w:t>
      </w: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 xml:space="preserve"> Общински съвет - Гурково </w:t>
      </w:r>
    </w:p>
    <w:p w:rsidR="00750E43" w:rsidRPr="00374C95" w:rsidRDefault="00750E43" w:rsidP="00750E43">
      <w:pPr>
        <w:spacing w:after="0"/>
        <w:ind w:right="1" w:firstLine="567"/>
        <w:rPr>
          <w:rFonts w:ascii="Times New Roman" w:eastAsia="Times New Roman" w:hAnsi="Times New Roman" w:cs="Times New Roman"/>
          <w:sz w:val="16"/>
          <w:szCs w:val="16"/>
          <w:lang w:eastAsia="bg-BG"/>
        </w:rPr>
      </w:pPr>
    </w:p>
    <w:p w:rsidR="00750E43" w:rsidRPr="00693D68" w:rsidRDefault="00750E43" w:rsidP="00750E43">
      <w:pPr>
        <w:spacing w:after="0" w:line="240" w:lineRule="auto"/>
        <w:ind w:left="2832" w:firstLine="708"/>
        <w:rPr>
          <w:rFonts w:ascii="Times New Roman" w:eastAsia="Times New Roman" w:hAnsi="Times New Roman" w:cs="Times New Roman"/>
          <w:sz w:val="24"/>
          <w:szCs w:val="24"/>
          <w:lang w:val="en-US" w:eastAsia="bg-BG"/>
        </w:rPr>
      </w:pPr>
      <w:r>
        <w:rPr>
          <w:rFonts w:ascii="Times New Roman" w:eastAsia="Times New Roman" w:hAnsi="Times New Roman" w:cs="Times New Roman"/>
          <w:sz w:val="32"/>
          <w:szCs w:val="32"/>
          <w:lang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p>
    <w:p w:rsidR="00750E43" w:rsidRPr="00374C95" w:rsidRDefault="00750E43" w:rsidP="00750E43">
      <w:pPr>
        <w:spacing w:after="0"/>
        <w:ind w:right="1" w:firstLine="567"/>
        <w:rPr>
          <w:rFonts w:ascii="Times New Roman" w:eastAsia="Times New Roman" w:hAnsi="Times New Roman" w:cs="Times New Roman"/>
          <w:sz w:val="16"/>
          <w:szCs w:val="16"/>
          <w:lang w:eastAsia="bg-BG"/>
        </w:rPr>
      </w:pP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b/>
          <w:sz w:val="24"/>
          <w:szCs w:val="24"/>
          <w:lang w:eastAsia="bg-BG"/>
        </w:rPr>
        <w:t>І.</w:t>
      </w:r>
      <w:r w:rsidRPr="00374C95">
        <w:rPr>
          <w:rFonts w:ascii="Times New Roman" w:eastAsia="Times New Roman" w:hAnsi="Times New Roman" w:cs="Times New Roman"/>
          <w:sz w:val="24"/>
          <w:szCs w:val="24"/>
          <w:lang w:eastAsia="bg-BG"/>
        </w:rPr>
        <w:t xml:space="preserve"> Към Общински съвет  - Гурково се създават   4 /четири/ броя постоянни комисии,</w:t>
      </w: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с  наименование, брой на членовете и предмет  на дейност, както следва:</w:t>
      </w:r>
    </w:p>
    <w:p w:rsidR="00750E43" w:rsidRPr="00374C95" w:rsidRDefault="00750E43" w:rsidP="00750E43">
      <w:pPr>
        <w:spacing w:after="0"/>
        <w:ind w:right="1" w:firstLine="567"/>
        <w:jc w:val="both"/>
        <w:rPr>
          <w:rFonts w:ascii="Times New Roman" w:eastAsia="Times New Roman" w:hAnsi="Times New Roman" w:cs="Times New Roman"/>
          <w:sz w:val="16"/>
          <w:szCs w:val="16"/>
          <w:lang w:eastAsia="bg-BG"/>
        </w:rPr>
      </w:pPr>
    </w:p>
    <w:p w:rsidR="00750E43" w:rsidRPr="00D526AE" w:rsidRDefault="00750E43" w:rsidP="00750E43">
      <w:pPr>
        <w:widowControl w:val="0"/>
        <w:numPr>
          <w:ilvl w:val="0"/>
          <w:numId w:val="27"/>
        </w:numPr>
        <w:autoSpaceDE w:val="0"/>
        <w:autoSpaceDN w:val="0"/>
        <w:adjustRightInd w:val="0"/>
        <w:spacing w:after="0" w:line="240" w:lineRule="auto"/>
        <w:ind w:right="1"/>
        <w:jc w:val="both"/>
        <w:rPr>
          <w:rFonts w:ascii="Times New Roman" w:eastAsia="Times New Roman" w:hAnsi="Times New Roman" w:cs="Times New Roman"/>
          <w:sz w:val="24"/>
          <w:szCs w:val="24"/>
          <w:u w:val="single"/>
          <w:lang w:eastAsia="bg-BG"/>
        </w:rPr>
      </w:pPr>
      <w:r w:rsidRPr="00D526AE">
        <w:rPr>
          <w:rFonts w:ascii="Times New Roman" w:eastAsia="Times New Roman" w:hAnsi="Times New Roman" w:cs="Times New Roman"/>
          <w:sz w:val="24"/>
          <w:szCs w:val="24"/>
          <w:u w:val="single"/>
          <w:lang w:eastAsia="bg-BG"/>
        </w:rPr>
        <w:t xml:space="preserve">Първа постоянна комисия с наименование: </w:t>
      </w:r>
    </w:p>
    <w:p w:rsidR="00750E43" w:rsidRDefault="00750E43" w:rsidP="00750E43">
      <w:pPr>
        <w:spacing w:after="0"/>
        <w:ind w:left="567"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Комисия по бюджет, финанси, икономика, местно самоуправление и    </w:t>
      </w:r>
      <w:r>
        <w:rPr>
          <w:rFonts w:ascii="Times New Roman" w:eastAsia="Times New Roman" w:hAnsi="Times New Roman" w:cs="Times New Roman"/>
          <w:sz w:val="24"/>
          <w:szCs w:val="24"/>
          <w:lang w:eastAsia="bg-BG"/>
        </w:rPr>
        <w:t xml:space="preserve">  </w:t>
      </w:r>
    </w:p>
    <w:p w:rsidR="00750E43" w:rsidRPr="00374C95" w:rsidRDefault="00750E43" w:rsidP="00750E43">
      <w:pPr>
        <w:spacing w:after="0"/>
        <w:ind w:left="567" w:right="1"/>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 xml:space="preserve">международно </w:t>
      </w:r>
      <w:r w:rsidRPr="00374C95">
        <w:rPr>
          <w:rFonts w:ascii="Times New Roman" w:eastAsia="Times New Roman" w:hAnsi="Times New Roman" w:cs="Times New Roman"/>
          <w:sz w:val="24"/>
          <w:szCs w:val="24"/>
          <w:lang w:val="en-US" w:eastAsia="bg-BG"/>
        </w:rPr>
        <w:t xml:space="preserve">  </w:t>
      </w:r>
    </w:p>
    <w:p w:rsidR="00750E43" w:rsidRPr="00374C95" w:rsidRDefault="00750E43" w:rsidP="00750E43">
      <w:pPr>
        <w:spacing w:after="0"/>
        <w:ind w:left="567"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val="en-US" w:eastAsia="bg-BG"/>
        </w:rPr>
        <w:lastRenderedPageBreak/>
        <w:t xml:space="preserve">  </w:t>
      </w:r>
      <w:r w:rsidRPr="00374C95">
        <w:rPr>
          <w:rFonts w:ascii="Times New Roman" w:eastAsia="Times New Roman" w:hAnsi="Times New Roman" w:cs="Times New Roman"/>
          <w:sz w:val="24"/>
          <w:szCs w:val="24"/>
          <w:lang w:eastAsia="bg-BG"/>
        </w:rPr>
        <w:t>сътрудничество.</w:t>
      </w:r>
    </w:p>
    <w:p w:rsidR="00750E43" w:rsidRPr="00374C95" w:rsidRDefault="00750E43" w:rsidP="00750E43">
      <w:pPr>
        <w:spacing w:after="0"/>
        <w:ind w:right="1" w:firstLine="708"/>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Комисията се състои от 7 /седем/ члена. </w:t>
      </w:r>
    </w:p>
    <w:p w:rsidR="00750E43" w:rsidRPr="00374C95" w:rsidRDefault="00750E43" w:rsidP="00750E43">
      <w:pPr>
        <w:spacing w:after="0"/>
        <w:ind w:right="1" w:firstLine="708"/>
        <w:jc w:val="both"/>
        <w:rPr>
          <w:rFonts w:ascii="Times New Roman" w:eastAsia="Times New Roman" w:hAnsi="Times New Roman" w:cs="Times New Roman"/>
          <w:sz w:val="24"/>
          <w:szCs w:val="24"/>
          <w:lang w:val="en-US" w:eastAsia="bg-BG"/>
        </w:rPr>
      </w:pPr>
      <w:r w:rsidRPr="00374C95">
        <w:rPr>
          <w:rFonts w:ascii="Times New Roman" w:eastAsia="Times New Roman" w:hAnsi="Times New Roman" w:cs="Times New Roman"/>
          <w:sz w:val="24"/>
          <w:szCs w:val="24"/>
          <w:lang w:eastAsia="bg-BG"/>
        </w:rPr>
        <w:t>Предмет на дейност. Подпомага Общинският съвет при подготовката и вземането на решение, техния контрол основно по въпроси и задачи свързани с:</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b/>
          <w:sz w:val="24"/>
          <w:szCs w:val="24"/>
          <w:lang w:eastAsia="bg-BG"/>
        </w:rPr>
        <w:t xml:space="preserve">       -</w:t>
      </w:r>
      <w:r w:rsidRPr="00374C95">
        <w:rPr>
          <w:rFonts w:ascii="Times New Roman" w:eastAsia="Times New Roman" w:hAnsi="Times New Roman" w:cs="Times New Roman"/>
          <w:color w:val="FF0000"/>
          <w:sz w:val="24"/>
          <w:szCs w:val="24"/>
          <w:lang w:eastAsia="bg-BG"/>
        </w:rPr>
        <w:t xml:space="preserve"> </w:t>
      </w:r>
      <w:r w:rsidRPr="00374C95">
        <w:rPr>
          <w:rFonts w:ascii="Times New Roman" w:eastAsia="Times New Roman" w:hAnsi="Times New Roman" w:cs="Times New Roman"/>
          <w:sz w:val="24"/>
          <w:szCs w:val="24"/>
          <w:lang w:eastAsia="bg-BG"/>
        </w:rPr>
        <w:t>бюджет на  общината, контрол по изпълнението му</w:t>
      </w:r>
      <w:r w:rsidRPr="00374C95">
        <w:rPr>
          <w:rFonts w:ascii="Times New Roman" w:eastAsia="Times New Roman" w:hAnsi="Times New Roman" w:cs="Times New Roman"/>
          <w:sz w:val="24"/>
          <w:szCs w:val="24"/>
          <w:lang w:val="en-US" w:eastAsia="bg-BG"/>
        </w:rPr>
        <w:t>,</w:t>
      </w:r>
      <w:r w:rsidRPr="00374C95">
        <w:rPr>
          <w:rFonts w:ascii="Times New Roman" w:eastAsia="Times New Roman" w:hAnsi="Times New Roman" w:cs="Times New Roman"/>
          <w:sz w:val="24"/>
          <w:szCs w:val="24"/>
          <w:lang w:eastAsia="bg-BG"/>
        </w:rPr>
        <w:t xml:space="preserve"> определяне размера на местните данъци  и такси, ползването на банкови кредити, предоставяне на заеми, емитиране на облигации;</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  структура и численост  на общинската администрация и размера на средствата за работната заплата  на персонала ú по предложение на кмета на Общината;</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  създаване  на общински предприятия и търговски дружества с общинско участие;</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  участие на общината в европейски,национални и други донорски програми и проекти;</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 развитие на икономиката, търговия, услуги и трудовата заетост на общинско ниво;</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 стратегии,прогнози, програми и планове за интегрирано развитие;</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 регионална политика, международно сътрудничество,   административно териториални промени;</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rPr>
        <w:t>- о</w:t>
      </w:r>
      <w:r w:rsidRPr="00374C95">
        <w:rPr>
          <w:rFonts w:ascii="Times New Roman" w:eastAsia="Times New Roman" w:hAnsi="Times New Roman" w:cs="Times New Roman"/>
          <w:sz w:val="24"/>
          <w:szCs w:val="24"/>
          <w:lang w:val="en-GB"/>
        </w:rPr>
        <w:t xml:space="preserve">съществява и други функции, възложени </w:t>
      </w:r>
      <w:r w:rsidRPr="00374C95">
        <w:rPr>
          <w:rFonts w:ascii="Times New Roman" w:eastAsia="Times New Roman" w:hAnsi="Times New Roman" w:cs="Times New Roman"/>
          <w:sz w:val="24"/>
          <w:szCs w:val="24"/>
        </w:rPr>
        <w:t>ú</w:t>
      </w:r>
      <w:r w:rsidRPr="00374C95">
        <w:rPr>
          <w:rFonts w:ascii="Times New Roman" w:eastAsia="Times New Roman" w:hAnsi="Times New Roman" w:cs="Times New Roman"/>
          <w:sz w:val="24"/>
          <w:szCs w:val="24"/>
          <w:lang w:val="en-GB"/>
        </w:rPr>
        <w:t xml:space="preserve"> от </w:t>
      </w:r>
      <w:r w:rsidRPr="00374C95">
        <w:rPr>
          <w:rFonts w:ascii="Times New Roman" w:eastAsia="Times New Roman" w:hAnsi="Times New Roman" w:cs="Times New Roman"/>
          <w:sz w:val="24"/>
          <w:szCs w:val="24"/>
        </w:rPr>
        <w:t>ЗМСМА</w:t>
      </w:r>
      <w:r w:rsidRPr="00374C95">
        <w:rPr>
          <w:rFonts w:ascii="Times New Roman" w:eastAsia="Times New Roman" w:hAnsi="Times New Roman" w:cs="Times New Roman"/>
          <w:sz w:val="24"/>
          <w:szCs w:val="24"/>
          <w:lang w:val="en-GB"/>
        </w:rPr>
        <w:t xml:space="preserve">,  </w:t>
      </w:r>
      <w:r w:rsidRPr="00374C95">
        <w:rPr>
          <w:rFonts w:ascii="Times New Roman" w:eastAsia="Times New Roman" w:hAnsi="Times New Roman" w:cs="Times New Roman"/>
          <w:sz w:val="24"/>
          <w:szCs w:val="24"/>
        </w:rPr>
        <w:t xml:space="preserve">Правилника </w:t>
      </w:r>
      <w:r w:rsidRPr="00374C95">
        <w:rPr>
          <w:rFonts w:ascii="Times New Roman" w:eastAsia="Times New Roman" w:hAnsi="Times New Roman" w:cs="Times New Roman"/>
          <w:sz w:val="24"/>
          <w:szCs w:val="24"/>
          <w:lang w:eastAsia="bg-BG"/>
        </w:rPr>
        <w:t xml:space="preserve"> за организацията  и дейността на ОбС - Гурково, неговите комисии и взаимодействието с му общинската  администрация и</w:t>
      </w:r>
      <w:r w:rsidRPr="00374C95">
        <w:rPr>
          <w:rFonts w:ascii="Times New Roman" w:eastAsia="Times New Roman" w:hAnsi="Times New Roman" w:cs="Times New Roman"/>
          <w:sz w:val="24"/>
          <w:szCs w:val="24"/>
          <w:lang w:val="en-GB"/>
        </w:rPr>
        <w:t xml:space="preserve"> от председателя на Общинския съвет.</w:t>
      </w:r>
    </w:p>
    <w:p w:rsidR="00750E43" w:rsidRPr="00374C95" w:rsidRDefault="00750E43" w:rsidP="00750E43">
      <w:pPr>
        <w:spacing w:after="0"/>
        <w:ind w:right="1"/>
        <w:jc w:val="both"/>
        <w:rPr>
          <w:rFonts w:ascii="Times New Roman" w:eastAsia="Times New Roman" w:hAnsi="Times New Roman" w:cs="Times New Roman"/>
          <w:sz w:val="16"/>
          <w:szCs w:val="16"/>
          <w:lang w:eastAsia="bg-BG"/>
        </w:rPr>
      </w:pPr>
    </w:p>
    <w:p w:rsidR="00750E43" w:rsidRPr="00D526AE" w:rsidRDefault="00750E43" w:rsidP="00750E43">
      <w:pPr>
        <w:widowControl w:val="0"/>
        <w:numPr>
          <w:ilvl w:val="0"/>
          <w:numId w:val="27"/>
        </w:numPr>
        <w:autoSpaceDE w:val="0"/>
        <w:autoSpaceDN w:val="0"/>
        <w:adjustRightInd w:val="0"/>
        <w:spacing w:after="0" w:line="240" w:lineRule="auto"/>
        <w:ind w:right="1"/>
        <w:jc w:val="both"/>
        <w:rPr>
          <w:rFonts w:ascii="Times New Roman" w:eastAsia="Times New Roman" w:hAnsi="Times New Roman" w:cs="Times New Roman"/>
          <w:sz w:val="24"/>
          <w:szCs w:val="24"/>
          <w:u w:val="single"/>
          <w:lang w:eastAsia="bg-BG"/>
        </w:rPr>
      </w:pPr>
      <w:r w:rsidRPr="00D526AE">
        <w:rPr>
          <w:rFonts w:ascii="Times New Roman" w:eastAsia="Times New Roman" w:hAnsi="Times New Roman" w:cs="Times New Roman"/>
          <w:sz w:val="24"/>
          <w:szCs w:val="24"/>
          <w:u w:val="single"/>
          <w:lang w:eastAsia="bg-BG"/>
        </w:rPr>
        <w:t xml:space="preserve">Втора постоянна комисия с наименование: </w:t>
      </w:r>
    </w:p>
    <w:p w:rsidR="00750E43" w:rsidRPr="00374C95" w:rsidRDefault="00750E43" w:rsidP="00750E43">
      <w:pPr>
        <w:spacing w:after="0"/>
        <w:ind w:left="567"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Комисия по устройство на територията, инфраструктура, обществен ред и нормативната уредба. </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Комисията се състои от 7/седем/ члена. </w:t>
      </w:r>
    </w:p>
    <w:p w:rsidR="00750E43" w:rsidRPr="00374C95" w:rsidRDefault="00750E43" w:rsidP="00750E43">
      <w:pPr>
        <w:spacing w:after="0"/>
        <w:ind w:right="1"/>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Предмет на дейност: Подпомага Общинският съвет при подготовката и вземането на решение, техния контрол основно по въпроси и задачи свързани с:</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териториалното и селищното устройство,</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val="en-US" w:eastAsia="bg-BG"/>
        </w:rPr>
        <w:t xml:space="preserve"> </w:t>
      </w:r>
      <w:r w:rsidRPr="00374C95">
        <w:rPr>
          <w:rFonts w:ascii="Times New Roman" w:eastAsia="Times New Roman" w:hAnsi="Times New Roman" w:cs="Times New Roman"/>
          <w:sz w:val="24"/>
          <w:szCs w:val="24"/>
          <w:lang w:eastAsia="bg-BG"/>
        </w:rPr>
        <w:t>благоустрояване, комунални дейности,</w:t>
      </w:r>
      <w:r>
        <w:rPr>
          <w:rFonts w:ascii="Times New Roman" w:eastAsia="Times New Roman" w:hAnsi="Times New Roman" w:cs="Times New Roman"/>
          <w:sz w:val="24"/>
          <w:szCs w:val="24"/>
          <w:lang w:val="en-US" w:eastAsia="bg-BG"/>
        </w:rPr>
        <w:t xml:space="preserve"> </w:t>
      </w:r>
      <w:r w:rsidRPr="00374C95">
        <w:rPr>
          <w:rFonts w:ascii="Times New Roman" w:eastAsia="Times New Roman" w:hAnsi="Times New Roman" w:cs="Times New Roman"/>
          <w:sz w:val="24"/>
          <w:szCs w:val="24"/>
          <w:lang w:eastAsia="bg-BG"/>
        </w:rPr>
        <w:t>инфраструктура, строителство,транспорт, съобщения, защита от бедствия;</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взаимодействие с органите на МВР и другите държавни органи по проблемите със сигурността и спокойствието на гражданите,опазването на селскостопанското имущество,разпространението на наркотичните вещества,провеждането на масовите мероприятия;</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 проблемите свързани с действащата правна уредба на общината,  издадените и приети  от общинския съвет и кмета нормативни актове и заповеди и осъществяването на контрол по прилагането им ;</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предложения, жалби и сигнали на граждани;</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rPr>
        <w:t>- о</w:t>
      </w:r>
      <w:r w:rsidRPr="00374C95">
        <w:rPr>
          <w:rFonts w:ascii="Times New Roman" w:eastAsia="Times New Roman" w:hAnsi="Times New Roman" w:cs="Times New Roman"/>
          <w:sz w:val="24"/>
          <w:szCs w:val="24"/>
          <w:lang w:val="en-GB"/>
        </w:rPr>
        <w:t xml:space="preserve">съществява и други функции, възложени </w:t>
      </w:r>
      <w:r w:rsidRPr="00374C95">
        <w:rPr>
          <w:rFonts w:ascii="Times New Roman" w:eastAsia="Times New Roman" w:hAnsi="Times New Roman" w:cs="Times New Roman"/>
          <w:sz w:val="24"/>
          <w:szCs w:val="24"/>
        </w:rPr>
        <w:t>ú</w:t>
      </w:r>
      <w:r w:rsidRPr="00374C95">
        <w:rPr>
          <w:rFonts w:ascii="Times New Roman" w:eastAsia="Times New Roman" w:hAnsi="Times New Roman" w:cs="Times New Roman"/>
          <w:sz w:val="24"/>
          <w:szCs w:val="24"/>
          <w:lang w:val="en-GB"/>
        </w:rPr>
        <w:t xml:space="preserve"> от </w:t>
      </w:r>
      <w:r w:rsidRPr="00374C95">
        <w:rPr>
          <w:rFonts w:ascii="Times New Roman" w:eastAsia="Times New Roman" w:hAnsi="Times New Roman" w:cs="Times New Roman"/>
          <w:sz w:val="24"/>
          <w:szCs w:val="24"/>
        </w:rPr>
        <w:t>ЗМСМА</w:t>
      </w:r>
      <w:r w:rsidRPr="00374C95">
        <w:rPr>
          <w:rFonts w:ascii="Times New Roman" w:eastAsia="Times New Roman" w:hAnsi="Times New Roman" w:cs="Times New Roman"/>
          <w:sz w:val="24"/>
          <w:szCs w:val="24"/>
          <w:lang w:val="en-GB"/>
        </w:rPr>
        <w:t xml:space="preserve">,  </w:t>
      </w:r>
      <w:r w:rsidRPr="00374C95">
        <w:rPr>
          <w:rFonts w:ascii="Times New Roman" w:eastAsia="Times New Roman" w:hAnsi="Times New Roman" w:cs="Times New Roman"/>
          <w:sz w:val="24"/>
          <w:szCs w:val="24"/>
        </w:rPr>
        <w:t xml:space="preserve">Правилника </w:t>
      </w:r>
      <w:r w:rsidRPr="00374C95">
        <w:rPr>
          <w:rFonts w:ascii="Times New Roman" w:eastAsia="Times New Roman" w:hAnsi="Times New Roman" w:cs="Times New Roman"/>
          <w:sz w:val="24"/>
          <w:szCs w:val="24"/>
          <w:lang w:eastAsia="bg-BG"/>
        </w:rPr>
        <w:t xml:space="preserve"> за организацията  и дейността на ОбС - Гурково, неговите комисии и взаимодействието с му общинската  администрация и</w:t>
      </w:r>
      <w:r w:rsidRPr="00374C95">
        <w:rPr>
          <w:rFonts w:ascii="Times New Roman" w:eastAsia="Times New Roman" w:hAnsi="Times New Roman" w:cs="Times New Roman"/>
          <w:sz w:val="24"/>
          <w:szCs w:val="24"/>
          <w:lang w:val="en-GB"/>
        </w:rPr>
        <w:t xml:space="preserve"> от председателя на Общинския съвет.</w:t>
      </w:r>
    </w:p>
    <w:p w:rsidR="00750E43" w:rsidRPr="00374C95" w:rsidRDefault="00750E43" w:rsidP="00750E43">
      <w:pPr>
        <w:spacing w:after="0"/>
        <w:ind w:left="567" w:right="1"/>
        <w:jc w:val="both"/>
        <w:rPr>
          <w:rFonts w:ascii="Times New Roman" w:eastAsia="Times New Roman" w:hAnsi="Times New Roman" w:cs="Times New Roman"/>
          <w:b/>
          <w:sz w:val="16"/>
          <w:szCs w:val="16"/>
          <w:lang w:eastAsia="bg-BG"/>
        </w:rPr>
      </w:pPr>
    </w:p>
    <w:p w:rsidR="00750E43" w:rsidRPr="00D526AE" w:rsidRDefault="00750E43" w:rsidP="00750E43">
      <w:pPr>
        <w:widowControl w:val="0"/>
        <w:numPr>
          <w:ilvl w:val="0"/>
          <w:numId w:val="27"/>
        </w:numPr>
        <w:autoSpaceDE w:val="0"/>
        <w:autoSpaceDN w:val="0"/>
        <w:adjustRightInd w:val="0"/>
        <w:spacing w:after="0" w:line="240" w:lineRule="auto"/>
        <w:ind w:right="1"/>
        <w:jc w:val="both"/>
        <w:rPr>
          <w:rFonts w:ascii="Times New Roman" w:eastAsia="Times New Roman" w:hAnsi="Times New Roman" w:cs="Times New Roman"/>
          <w:sz w:val="24"/>
          <w:szCs w:val="24"/>
          <w:u w:val="single"/>
          <w:lang w:eastAsia="bg-BG"/>
        </w:rPr>
      </w:pPr>
      <w:r w:rsidRPr="00D526AE">
        <w:rPr>
          <w:rFonts w:ascii="Times New Roman" w:eastAsia="Times New Roman" w:hAnsi="Times New Roman" w:cs="Times New Roman"/>
          <w:sz w:val="24"/>
          <w:szCs w:val="24"/>
          <w:u w:val="single"/>
          <w:lang w:eastAsia="bg-BG"/>
        </w:rPr>
        <w:t xml:space="preserve">Трета постоянна комисия с наименование: </w:t>
      </w:r>
    </w:p>
    <w:p w:rsidR="00750E43" w:rsidRPr="00374C95" w:rsidRDefault="00750E43" w:rsidP="00750E43">
      <w:pPr>
        <w:spacing w:after="0"/>
        <w:ind w:left="567"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Комисия по образование, култура,социална политика, младежки    дейности,  </w:t>
      </w:r>
    </w:p>
    <w:p w:rsidR="00750E43" w:rsidRPr="00374C95" w:rsidRDefault="00750E43" w:rsidP="00750E43">
      <w:pPr>
        <w:spacing w:after="0"/>
        <w:ind w:left="567"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взаимодействие с гражданското общество и НПО.   </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Състои се от 5/пет/ члена.    </w:t>
      </w:r>
    </w:p>
    <w:p w:rsidR="00750E43" w:rsidRPr="00374C95" w:rsidRDefault="00750E43" w:rsidP="00750E43">
      <w:pPr>
        <w:spacing w:after="0"/>
        <w:ind w:right="1" w:firstLine="708"/>
        <w:jc w:val="both"/>
        <w:rPr>
          <w:rFonts w:ascii="Times New Roman" w:eastAsia="Times New Roman" w:hAnsi="Times New Roman" w:cs="Times New Roman"/>
          <w:sz w:val="24"/>
          <w:szCs w:val="24"/>
          <w:lang w:val="en-US" w:eastAsia="bg-BG"/>
        </w:rPr>
      </w:pPr>
      <w:r w:rsidRPr="00374C95">
        <w:rPr>
          <w:rFonts w:ascii="Times New Roman" w:eastAsia="Times New Roman" w:hAnsi="Times New Roman" w:cs="Times New Roman"/>
          <w:sz w:val="24"/>
          <w:szCs w:val="24"/>
          <w:lang w:eastAsia="bg-BG"/>
        </w:rPr>
        <w:t xml:space="preserve">   Предмет на дейност: Подпомага Общинският съвет при подготовката и вземането на решение, техния контрол основно по въпроси и задачи свързани с:</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предучилищна педагогика,  подкрепа на личностното развитие, детски градини, училища;</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lastRenderedPageBreak/>
        <w:t xml:space="preserve">- младежки дейности, културни институции, състояние на културно-историческите обекти, музеи, музейни сбирки,паметници; </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социални дейности,социално подпомагане,етнически и интеграционни въпроси</w:t>
      </w:r>
      <w:r>
        <w:rPr>
          <w:rFonts w:ascii="Times New Roman" w:eastAsia="Times New Roman" w:hAnsi="Times New Roman" w:cs="Times New Roman"/>
          <w:sz w:val="24"/>
          <w:szCs w:val="24"/>
          <w:lang w:eastAsia="bg-BG"/>
        </w:rPr>
        <w:t>;</w:t>
      </w:r>
      <w:r w:rsidRPr="00374C95">
        <w:rPr>
          <w:rFonts w:ascii="Times New Roman" w:eastAsia="Times New Roman" w:hAnsi="Times New Roman" w:cs="Times New Roman"/>
          <w:sz w:val="24"/>
          <w:szCs w:val="24"/>
          <w:lang w:eastAsia="bg-BG"/>
        </w:rPr>
        <w:t xml:space="preserve"> </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работа с НПО; </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rPr>
        <w:t>- о</w:t>
      </w:r>
      <w:r w:rsidRPr="00374C95">
        <w:rPr>
          <w:rFonts w:ascii="Times New Roman" w:eastAsia="Times New Roman" w:hAnsi="Times New Roman" w:cs="Times New Roman"/>
          <w:sz w:val="24"/>
          <w:szCs w:val="24"/>
          <w:lang w:val="en-GB"/>
        </w:rPr>
        <w:t xml:space="preserve">съществява и други функции, възложени </w:t>
      </w:r>
      <w:r w:rsidRPr="00374C95">
        <w:rPr>
          <w:rFonts w:ascii="Times New Roman" w:eastAsia="Times New Roman" w:hAnsi="Times New Roman" w:cs="Times New Roman"/>
          <w:sz w:val="24"/>
          <w:szCs w:val="24"/>
        </w:rPr>
        <w:t>ú</w:t>
      </w:r>
      <w:r w:rsidRPr="00374C95">
        <w:rPr>
          <w:rFonts w:ascii="Times New Roman" w:eastAsia="Times New Roman" w:hAnsi="Times New Roman" w:cs="Times New Roman"/>
          <w:sz w:val="24"/>
          <w:szCs w:val="24"/>
          <w:lang w:val="en-GB"/>
        </w:rPr>
        <w:t xml:space="preserve"> от </w:t>
      </w:r>
      <w:r w:rsidRPr="00374C95">
        <w:rPr>
          <w:rFonts w:ascii="Times New Roman" w:eastAsia="Times New Roman" w:hAnsi="Times New Roman" w:cs="Times New Roman"/>
          <w:sz w:val="24"/>
          <w:szCs w:val="24"/>
        </w:rPr>
        <w:t>ЗМСМА</w:t>
      </w:r>
      <w:r w:rsidRPr="00374C95">
        <w:rPr>
          <w:rFonts w:ascii="Times New Roman" w:eastAsia="Times New Roman" w:hAnsi="Times New Roman" w:cs="Times New Roman"/>
          <w:sz w:val="24"/>
          <w:szCs w:val="24"/>
          <w:lang w:val="en-GB"/>
        </w:rPr>
        <w:t xml:space="preserve">,  </w:t>
      </w:r>
      <w:r w:rsidRPr="00374C95">
        <w:rPr>
          <w:rFonts w:ascii="Times New Roman" w:eastAsia="Times New Roman" w:hAnsi="Times New Roman" w:cs="Times New Roman"/>
          <w:sz w:val="24"/>
          <w:szCs w:val="24"/>
        </w:rPr>
        <w:t xml:space="preserve">Правилника </w:t>
      </w:r>
      <w:r w:rsidRPr="00374C95">
        <w:rPr>
          <w:rFonts w:ascii="Times New Roman" w:eastAsia="Times New Roman" w:hAnsi="Times New Roman" w:cs="Times New Roman"/>
          <w:sz w:val="24"/>
          <w:szCs w:val="24"/>
          <w:lang w:eastAsia="bg-BG"/>
        </w:rPr>
        <w:t xml:space="preserve"> за организацията  и дейността на ОбС - Гурково, неговите комисии и взаимодействието с му общинската  администрация и</w:t>
      </w:r>
      <w:r w:rsidRPr="00374C95">
        <w:rPr>
          <w:rFonts w:ascii="Times New Roman" w:eastAsia="Times New Roman" w:hAnsi="Times New Roman" w:cs="Times New Roman"/>
          <w:sz w:val="24"/>
          <w:szCs w:val="24"/>
          <w:lang w:val="en-GB"/>
        </w:rPr>
        <w:t xml:space="preserve"> от председателя на Общинския съвет.</w:t>
      </w:r>
    </w:p>
    <w:p w:rsidR="00750E43" w:rsidRPr="00374C95" w:rsidRDefault="00750E43" w:rsidP="00750E43">
      <w:pPr>
        <w:spacing w:after="0"/>
        <w:ind w:right="1" w:firstLine="567"/>
        <w:jc w:val="both"/>
        <w:rPr>
          <w:rFonts w:ascii="Times New Roman" w:eastAsia="Times New Roman" w:hAnsi="Times New Roman" w:cs="Times New Roman"/>
          <w:sz w:val="16"/>
          <w:szCs w:val="16"/>
          <w:lang w:eastAsia="bg-BG"/>
        </w:rPr>
      </w:pP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b/>
          <w:sz w:val="24"/>
          <w:szCs w:val="24"/>
          <w:lang w:eastAsia="bg-BG"/>
        </w:rPr>
        <w:t>4.</w:t>
      </w:r>
      <w:r w:rsidRPr="00374C95">
        <w:rPr>
          <w:rFonts w:ascii="Times New Roman" w:eastAsia="Times New Roman" w:hAnsi="Times New Roman" w:cs="Times New Roman"/>
          <w:sz w:val="24"/>
          <w:szCs w:val="24"/>
          <w:lang w:eastAsia="bg-BG"/>
        </w:rPr>
        <w:t xml:space="preserve"> </w:t>
      </w:r>
      <w:r w:rsidRPr="00D526AE">
        <w:rPr>
          <w:rFonts w:ascii="Times New Roman" w:eastAsia="Times New Roman" w:hAnsi="Times New Roman" w:cs="Times New Roman"/>
          <w:sz w:val="24"/>
          <w:szCs w:val="24"/>
          <w:u w:val="single"/>
          <w:lang w:eastAsia="bg-BG"/>
        </w:rPr>
        <w:t>Четвърта постоянна комисия с наименование</w:t>
      </w:r>
      <w:r w:rsidRPr="00374C95">
        <w:rPr>
          <w:rFonts w:ascii="Times New Roman" w:eastAsia="Times New Roman" w:hAnsi="Times New Roman" w:cs="Times New Roman"/>
          <w:sz w:val="24"/>
          <w:szCs w:val="24"/>
          <w:lang w:eastAsia="bg-BG"/>
        </w:rPr>
        <w:t xml:space="preserve">: </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Комисия по управление на общинската собственост, екология, земеделие</w:t>
      </w:r>
      <w:r>
        <w:rPr>
          <w:rFonts w:ascii="Times New Roman" w:eastAsia="Times New Roman" w:hAnsi="Times New Roman" w:cs="Times New Roman"/>
          <w:sz w:val="24"/>
          <w:szCs w:val="24"/>
          <w:lang w:eastAsia="bg-BG"/>
        </w:rPr>
        <w:t>,</w:t>
      </w:r>
      <w:r w:rsidRPr="00374C95">
        <w:rPr>
          <w:rFonts w:ascii="Times New Roman" w:eastAsia="Times New Roman" w:hAnsi="Times New Roman" w:cs="Times New Roman"/>
          <w:sz w:val="24"/>
          <w:szCs w:val="24"/>
          <w:lang w:eastAsia="bg-BG"/>
        </w:rPr>
        <w:t xml:space="preserve"> здравеопазване, спорт и туризъм. </w:t>
      </w:r>
    </w:p>
    <w:p w:rsidR="00750E43" w:rsidRPr="00374C95" w:rsidRDefault="00750E43" w:rsidP="00750E43">
      <w:pPr>
        <w:spacing w:after="0"/>
        <w:ind w:right="1"/>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 xml:space="preserve">Състои се от 5 /пет/ члена. </w:t>
      </w:r>
    </w:p>
    <w:p w:rsidR="00750E43" w:rsidRPr="00374C95" w:rsidRDefault="00750E43" w:rsidP="00750E43">
      <w:pPr>
        <w:spacing w:after="0"/>
        <w:ind w:right="1"/>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Предмет на дейност: Подпомага Общинският съвет при подготовката и вземането на решение, техния контрол основно по въпроси и задачи свързани с:</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опазване на околната среда, управление на отпадъците; управление на водните ресурси;</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управлението на  земи, мери, пасища и гори  от общински поземлен фонд и общински горски фонд;</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 </w:t>
      </w: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придобиване,управление и разпореждане на общинската  собственост,</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Pr="00374C95">
        <w:rPr>
          <w:rFonts w:ascii="Times New Roman" w:eastAsia="Times New Roman" w:hAnsi="Times New Roman" w:cs="Times New Roman"/>
          <w:sz w:val="24"/>
          <w:szCs w:val="24"/>
          <w:lang w:eastAsia="bg-BG"/>
        </w:rPr>
        <w:t>здравеопазване;</w:t>
      </w:r>
    </w:p>
    <w:p w:rsidR="00750E43" w:rsidRPr="00374C95" w:rsidRDefault="00750E43" w:rsidP="00750E43">
      <w:pPr>
        <w:widowControl w:val="0"/>
        <w:numPr>
          <w:ilvl w:val="0"/>
          <w:numId w:val="26"/>
        </w:numPr>
        <w:autoSpaceDE w:val="0"/>
        <w:autoSpaceDN w:val="0"/>
        <w:adjustRightInd w:val="0"/>
        <w:spacing w:after="0" w:line="240" w:lineRule="auto"/>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спорт и придобиване,управление и разпореждане на спортни обекти;</w:t>
      </w:r>
    </w:p>
    <w:p w:rsidR="00750E43" w:rsidRPr="00374C95" w:rsidRDefault="00750E43" w:rsidP="00750E43">
      <w:pPr>
        <w:widowControl w:val="0"/>
        <w:numPr>
          <w:ilvl w:val="0"/>
          <w:numId w:val="26"/>
        </w:numPr>
        <w:autoSpaceDE w:val="0"/>
        <w:autoSpaceDN w:val="0"/>
        <w:adjustRightInd w:val="0"/>
        <w:spacing w:after="0" w:line="240" w:lineRule="auto"/>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 xml:space="preserve">туризъм; </w:t>
      </w:r>
    </w:p>
    <w:p w:rsidR="00750E43" w:rsidRPr="00374C95" w:rsidRDefault="00750E43" w:rsidP="00750E43">
      <w:pPr>
        <w:widowControl w:val="0"/>
        <w:numPr>
          <w:ilvl w:val="0"/>
          <w:numId w:val="26"/>
        </w:numPr>
        <w:autoSpaceDE w:val="0"/>
        <w:autoSpaceDN w:val="0"/>
        <w:adjustRightInd w:val="0"/>
        <w:spacing w:after="0" w:line="240" w:lineRule="auto"/>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rPr>
        <w:t>о</w:t>
      </w:r>
      <w:r w:rsidRPr="00374C95">
        <w:rPr>
          <w:rFonts w:ascii="Times New Roman" w:eastAsia="Times New Roman" w:hAnsi="Times New Roman" w:cs="Times New Roman"/>
          <w:sz w:val="24"/>
          <w:szCs w:val="24"/>
          <w:lang w:val="en-GB"/>
        </w:rPr>
        <w:t xml:space="preserve">съществява и други функции, възложени </w:t>
      </w:r>
      <w:r w:rsidRPr="00374C95">
        <w:rPr>
          <w:rFonts w:ascii="Times New Roman" w:eastAsia="Times New Roman" w:hAnsi="Times New Roman" w:cs="Times New Roman"/>
          <w:sz w:val="24"/>
          <w:szCs w:val="24"/>
        </w:rPr>
        <w:t>ú</w:t>
      </w:r>
      <w:r w:rsidRPr="00374C95">
        <w:rPr>
          <w:rFonts w:ascii="Times New Roman" w:eastAsia="Times New Roman" w:hAnsi="Times New Roman" w:cs="Times New Roman"/>
          <w:sz w:val="24"/>
          <w:szCs w:val="24"/>
          <w:lang w:val="en-GB"/>
        </w:rPr>
        <w:t xml:space="preserve"> от </w:t>
      </w:r>
      <w:r w:rsidRPr="00374C95">
        <w:rPr>
          <w:rFonts w:ascii="Times New Roman" w:eastAsia="Times New Roman" w:hAnsi="Times New Roman" w:cs="Times New Roman"/>
          <w:sz w:val="24"/>
          <w:szCs w:val="24"/>
        </w:rPr>
        <w:t>ЗМСМА</w:t>
      </w:r>
      <w:r w:rsidRPr="00374C95">
        <w:rPr>
          <w:rFonts w:ascii="Times New Roman" w:eastAsia="Times New Roman" w:hAnsi="Times New Roman" w:cs="Times New Roman"/>
          <w:sz w:val="24"/>
          <w:szCs w:val="24"/>
          <w:lang w:val="en-GB"/>
        </w:rPr>
        <w:t xml:space="preserve">,  </w:t>
      </w:r>
      <w:r w:rsidRPr="00374C95">
        <w:rPr>
          <w:rFonts w:ascii="Times New Roman" w:eastAsia="Times New Roman" w:hAnsi="Times New Roman" w:cs="Times New Roman"/>
          <w:sz w:val="24"/>
          <w:szCs w:val="24"/>
        </w:rPr>
        <w:t xml:space="preserve">Правилника </w:t>
      </w:r>
      <w:r w:rsidRPr="00374C95">
        <w:rPr>
          <w:rFonts w:ascii="Times New Roman" w:eastAsia="Times New Roman" w:hAnsi="Times New Roman" w:cs="Times New Roman"/>
          <w:sz w:val="24"/>
          <w:szCs w:val="24"/>
          <w:lang w:eastAsia="bg-BG"/>
        </w:rPr>
        <w:t xml:space="preserve"> за </w:t>
      </w:r>
    </w:p>
    <w:p w:rsidR="00750E43" w:rsidRPr="00374C95" w:rsidRDefault="00750E43" w:rsidP="00750E43">
      <w:pPr>
        <w:spacing w:after="0"/>
        <w:ind w:right="1"/>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sz w:val="24"/>
          <w:szCs w:val="24"/>
          <w:lang w:eastAsia="bg-BG"/>
        </w:rPr>
        <w:t>организацията  и дейността на ОбС - Гурково, неговите комисии и взаимодействието с му общинската  администрация и</w:t>
      </w:r>
      <w:r w:rsidRPr="00374C95">
        <w:rPr>
          <w:rFonts w:ascii="Times New Roman" w:eastAsia="Times New Roman" w:hAnsi="Times New Roman" w:cs="Times New Roman"/>
          <w:sz w:val="24"/>
          <w:szCs w:val="24"/>
          <w:lang w:val="en-GB"/>
        </w:rPr>
        <w:t xml:space="preserve"> от председателя на Общинския съвет.</w:t>
      </w:r>
    </w:p>
    <w:p w:rsidR="00750E43" w:rsidRPr="00374C95" w:rsidRDefault="00750E43" w:rsidP="00750E43">
      <w:pPr>
        <w:widowControl w:val="0"/>
        <w:autoSpaceDE w:val="0"/>
        <w:autoSpaceDN w:val="0"/>
        <w:adjustRightInd w:val="0"/>
        <w:spacing w:after="0" w:line="240" w:lineRule="auto"/>
        <w:rPr>
          <w:rFonts w:ascii="Times New Roman" w:eastAsia="Times New Roman" w:hAnsi="Times New Roman" w:cs="Times New Roman"/>
          <w:sz w:val="24"/>
          <w:szCs w:val="24"/>
        </w:rPr>
      </w:pP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b/>
          <w:sz w:val="24"/>
          <w:szCs w:val="24"/>
          <w:lang w:eastAsia="bg-BG"/>
        </w:rPr>
        <w:t>ІІ</w:t>
      </w:r>
      <w:r w:rsidRPr="00374C95">
        <w:rPr>
          <w:rFonts w:ascii="Times New Roman" w:eastAsia="Times New Roman" w:hAnsi="Times New Roman" w:cs="Times New Roman"/>
          <w:sz w:val="24"/>
          <w:szCs w:val="24"/>
          <w:lang w:eastAsia="bg-BG"/>
        </w:rPr>
        <w:t xml:space="preserve">. Отменя точки І, ІІ, ІІІ и ІV  от Решение № 2 от 20.11.2019 г., прието с Протокол № 2 на Общински съвет – Гурково. </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r w:rsidRPr="00374C95">
        <w:rPr>
          <w:rFonts w:ascii="Times New Roman" w:eastAsia="Times New Roman" w:hAnsi="Times New Roman" w:cs="Times New Roman"/>
          <w:b/>
          <w:sz w:val="24"/>
          <w:szCs w:val="24"/>
          <w:lang w:eastAsia="bg-BG"/>
        </w:rPr>
        <w:t>ІІІ.</w:t>
      </w:r>
      <w:r w:rsidRPr="00374C95">
        <w:rPr>
          <w:rFonts w:ascii="Times New Roman" w:eastAsia="Times New Roman" w:hAnsi="Times New Roman" w:cs="Times New Roman"/>
          <w:sz w:val="24"/>
          <w:szCs w:val="24"/>
          <w:lang w:eastAsia="bg-BG"/>
        </w:rPr>
        <w:t xml:space="preserve"> Отменя т.2 от параграф 4 от Преходните и заключителни разпоредби на Правилника за организацията  и дейността на ОбС - Гурково, неговите комисии и взаимодействието с общинската  администрация</w:t>
      </w:r>
    </w:p>
    <w:p w:rsidR="00750E43" w:rsidRPr="00374C95" w:rsidRDefault="00750E43" w:rsidP="00750E43">
      <w:pPr>
        <w:spacing w:after="0"/>
        <w:ind w:right="1" w:firstLine="567"/>
        <w:jc w:val="both"/>
        <w:rPr>
          <w:rFonts w:ascii="Times New Roman" w:eastAsia="Times New Roman" w:hAnsi="Times New Roman" w:cs="Times New Roman"/>
          <w:sz w:val="24"/>
          <w:szCs w:val="24"/>
          <w:lang w:eastAsia="bg-BG"/>
        </w:rPr>
      </w:pPr>
    </w:p>
    <w:p w:rsidR="00750E43" w:rsidRPr="007F3784"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7F3784">
        <w:rPr>
          <w:rFonts w:ascii="Times New Roman" w:eastAsia="Times New Roman" w:hAnsi="Times New Roman" w:cs="Times New Roman"/>
          <w:kern w:val="3"/>
          <w:sz w:val="24"/>
          <w:szCs w:val="24"/>
          <w:lang w:eastAsia="bg-BG"/>
        </w:rPr>
        <w:t>У</w:t>
      </w:r>
      <w:r w:rsidRPr="007F3784">
        <w:rPr>
          <w:rFonts w:ascii="Times New Roman" w:eastAsia="Times New Roman" w:hAnsi="Times New Roman" w:cs="Times New Roman"/>
          <w:kern w:val="3"/>
          <w:sz w:val="24"/>
          <w:szCs w:val="24"/>
          <w:lang w:val="ru-RU" w:eastAsia="bg-BG"/>
        </w:rPr>
        <w:t>частвали</w:t>
      </w:r>
      <w:r>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val="ru-RU" w:eastAsia="bg-BG"/>
        </w:rPr>
        <w:t xml:space="preserve">в </w:t>
      </w:r>
      <w:r w:rsidRPr="007F3784">
        <w:rPr>
          <w:rFonts w:ascii="Times New Roman" w:eastAsia="Times New Roman" w:hAnsi="Times New Roman" w:cs="Times New Roman"/>
          <w:kern w:val="3"/>
          <w:sz w:val="24"/>
          <w:szCs w:val="24"/>
          <w:lang w:eastAsia="bg-BG"/>
        </w:rPr>
        <w:t xml:space="preserve">  гласуване</w:t>
      </w:r>
      <w:r>
        <w:rPr>
          <w:rFonts w:ascii="Times New Roman" w:eastAsia="Times New Roman" w:hAnsi="Times New Roman" w:cs="Times New Roman"/>
          <w:kern w:val="3"/>
          <w:sz w:val="24"/>
          <w:szCs w:val="24"/>
          <w:lang w:eastAsia="bg-BG"/>
        </w:rPr>
        <w:t>то</w:t>
      </w:r>
      <w:r>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7F3784">
        <w:rPr>
          <w:rFonts w:ascii="Times New Roman" w:eastAsia="Times New Roman" w:hAnsi="Times New Roman" w:cs="Times New Roman"/>
          <w:kern w:val="3"/>
          <w:sz w:val="24"/>
          <w:szCs w:val="24"/>
          <w:lang w:val="ru-RU" w:eastAsia="bg-BG"/>
        </w:rPr>
        <w:t xml:space="preserve">  общ. съветници,  гласували</w:t>
      </w:r>
      <w:r>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за</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13</w:t>
      </w:r>
      <w:r w:rsidRPr="007F3784">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против</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няма,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въздържал</w:t>
      </w:r>
      <w:r w:rsidRPr="007F3784">
        <w:rPr>
          <w:rFonts w:ascii="Times New Roman" w:eastAsia="Times New Roman" w:hAnsi="Times New Roman" w:cs="Times New Roman"/>
          <w:b/>
          <w:bCs/>
          <w:kern w:val="3"/>
          <w:sz w:val="24"/>
          <w:szCs w:val="24"/>
          <w:lang w:eastAsia="bg-BG"/>
        </w:rPr>
        <w:t>и</w:t>
      </w:r>
      <w:r w:rsidRPr="007F3784">
        <w:rPr>
          <w:rFonts w:ascii="Times New Roman" w:eastAsia="Times New Roman" w:hAnsi="Times New Roman" w:cs="Times New Roman"/>
          <w:b/>
          <w:bCs/>
          <w:kern w:val="3"/>
          <w:sz w:val="24"/>
          <w:szCs w:val="24"/>
          <w:lang w:val="ru-RU" w:eastAsia="bg-BG"/>
        </w:rPr>
        <w:t xml:space="preserve"> се</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няма.</w:t>
      </w:r>
    </w:p>
    <w:p w:rsidR="00750E43" w:rsidRPr="007F3784"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7F3784">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Pr="007F3784"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Pr="007F3784"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DA6756" w:rsidRPr="00DA6756" w:rsidRDefault="00DA6756" w:rsidP="00750E43">
      <w:pPr>
        <w:spacing w:after="0" w:line="240" w:lineRule="auto"/>
        <w:rPr>
          <w:rFonts w:ascii="Verdana" w:eastAsia="Calibri" w:hAnsi="Verdana" w:cs="Times New Roman"/>
          <w:b/>
          <w:color w:val="000000"/>
          <w:sz w:val="24"/>
          <w:szCs w:val="24"/>
          <w:shd w:val="clear" w:color="auto" w:fill="FFFFFF"/>
          <w:lang w:val="en-US"/>
        </w:rPr>
      </w:pPr>
    </w:p>
    <w:p w:rsidR="00BC7CFD" w:rsidRDefault="00750E43" w:rsidP="00DA6756">
      <w:pPr>
        <w:widowControl w:val="0"/>
        <w:suppressAutoHyphens/>
        <w:autoSpaceDN w:val="0"/>
        <w:spacing w:after="0" w:line="240" w:lineRule="auto"/>
        <w:textAlignment w:val="baseline"/>
        <w:rPr>
          <w:rFonts w:ascii="Verdana" w:eastAsia="Calibri" w:hAnsi="Verdana" w:cs="Times New Roman"/>
          <w:b/>
          <w:color w:val="000000"/>
          <w:sz w:val="24"/>
          <w:szCs w:val="24"/>
          <w:shd w:val="clear" w:color="auto" w:fill="FFFFFF"/>
        </w:rPr>
      </w:pPr>
      <w:r>
        <w:rPr>
          <w:rFonts w:ascii="Verdana" w:eastAsia="Calibri" w:hAnsi="Verdana" w:cs="Times New Roman"/>
          <w:b/>
          <w:color w:val="000000"/>
          <w:sz w:val="24"/>
          <w:szCs w:val="24"/>
          <w:shd w:val="clear" w:color="auto" w:fill="FFFFFF"/>
        </w:rPr>
        <w:tab/>
      </w:r>
    </w:p>
    <w:p w:rsidR="00BC7CFD" w:rsidRDefault="00BC7CFD" w:rsidP="00DA6756">
      <w:pPr>
        <w:widowControl w:val="0"/>
        <w:suppressAutoHyphens/>
        <w:autoSpaceDN w:val="0"/>
        <w:spacing w:after="0" w:line="240" w:lineRule="auto"/>
        <w:textAlignment w:val="baseline"/>
        <w:rPr>
          <w:rFonts w:ascii="Verdana" w:eastAsia="Calibri" w:hAnsi="Verdana" w:cs="Times New Roman"/>
          <w:b/>
          <w:color w:val="000000"/>
          <w:sz w:val="24"/>
          <w:szCs w:val="24"/>
          <w:shd w:val="clear" w:color="auto" w:fill="FFFFFF"/>
        </w:rPr>
      </w:pPr>
    </w:p>
    <w:p w:rsidR="00BC7CFD" w:rsidRDefault="00BC7CFD" w:rsidP="00DA6756">
      <w:pPr>
        <w:widowControl w:val="0"/>
        <w:suppressAutoHyphens/>
        <w:autoSpaceDN w:val="0"/>
        <w:spacing w:after="0" w:line="240" w:lineRule="auto"/>
        <w:textAlignment w:val="baseline"/>
        <w:rPr>
          <w:rFonts w:ascii="Verdana" w:eastAsia="Calibri" w:hAnsi="Verdana" w:cs="Times New Roman"/>
          <w:b/>
          <w:color w:val="000000"/>
          <w:sz w:val="24"/>
          <w:szCs w:val="24"/>
          <w:shd w:val="clear" w:color="auto" w:fill="FFFFFF"/>
        </w:rPr>
      </w:pPr>
    </w:p>
    <w:p w:rsidR="00BC7CFD" w:rsidRDefault="00BC7CFD" w:rsidP="00DA6756">
      <w:pPr>
        <w:widowControl w:val="0"/>
        <w:suppressAutoHyphens/>
        <w:autoSpaceDN w:val="0"/>
        <w:spacing w:after="0" w:line="240" w:lineRule="auto"/>
        <w:textAlignment w:val="baseline"/>
        <w:rPr>
          <w:rFonts w:ascii="Verdana" w:eastAsia="Calibri" w:hAnsi="Verdana" w:cs="Times New Roman"/>
          <w:b/>
          <w:color w:val="000000"/>
          <w:sz w:val="24"/>
          <w:szCs w:val="24"/>
          <w:shd w:val="clear" w:color="auto" w:fill="FFFFFF"/>
        </w:rPr>
      </w:pPr>
    </w:p>
    <w:p w:rsidR="00DA6756" w:rsidRDefault="00750E43" w:rsidP="00DA6756">
      <w:pPr>
        <w:widowControl w:val="0"/>
        <w:suppressAutoHyphens/>
        <w:autoSpaceDN w:val="0"/>
        <w:spacing w:after="0" w:line="240" w:lineRule="auto"/>
        <w:textAlignment w:val="baseline"/>
        <w:rPr>
          <w:rFonts w:ascii="Verdana" w:eastAsia="Times New Roman" w:hAnsi="Verdana" w:cs="Times New Roman"/>
          <w:b/>
          <w:kern w:val="3"/>
          <w:sz w:val="24"/>
          <w:szCs w:val="24"/>
          <w:lang w:val="en-US" w:eastAsia="bg-BG"/>
        </w:rPr>
      </w:pPr>
      <w:r w:rsidRPr="00693D68">
        <w:rPr>
          <w:rFonts w:ascii="Verdana" w:eastAsia="Times New Roman" w:hAnsi="Verdana" w:cs="Times New Roman"/>
          <w:b/>
          <w:kern w:val="3"/>
          <w:sz w:val="24"/>
          <w:szCs w:val="24"/>
          <w:lang w:eastAsia="bg-BG"/>
        </w:rPr>
        <w:tab/>
      </w:r>
      <w:r w:rsidRPr="00693D68">
        <w:rPr>
          <w:rFonts w:ascii="Verdana" w:eastAsia="Times New Roman" w:hAnsi="Verdana" w:cs="Times New Roman"/>
          <w:b/>
          <w:kern w:val="3"/>
          <w:sz w:val="24"/>
          <w:szCs w:val="24"/>
          <w:lang w:eastAsia="bg-BG"/>
        </w:rPr>
        <w:tab/>
      </w:r>
      <w:r w:rsidRPr="00693D68">
        <w:rPr>
          <w:rFonts w:ascii="Verdana" w:eastAsia="Times New Roman" w:hAnsi="Verdana" w:cs="Times New Roman"/>
          <w:b/>
          <w:kern w:val="3"/>
          <w:sz w:val="24"/>
          <w:szCs w:val="24"/>
          <w:lang w:eastAsia="bg-BG"/>
        </w:rPr>
        <w:tab/>
      </w:r>
      <w:r w:rsidRPr="00693D68">
        <w:rPr>
          <w:rFonts w:ascii="Verdana" w:eastAsia="Times New Roman" w:hAnsi="Verdana" w:cs="Times New Roman"/>
          <w:b/>
          <w:kern w:val="3"/>
          <w:sz w:val="24"/>
          <w:szCs w:val="24"/>
          <w:lang w:eastAsia="bg-BG"/>
        </w:rPr>
        <w:tab/>
      </w:r>
      <w:r w:rsidRPr="00693D68">
        <w:rPr>
          <w:rFonts w:ascii="Verdana" w:eastAsia="Times New Roman" w:hAnsi="Verdana" w:cs="Times New Roman"/>
          <w:b/>
          <w:kern w:val="3"/>
          <w:sz w:val="24"/>
          <w:szCs w:val="24"/>
          <w:lang w:eastAsia="bg-BG"/>
        </w:rPr>
        <w:tab/>
        <w:t xml:space="preserve">       </w:t>
      </w: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750E43" w:rsidRDefault="00750E43" w:rsidP="00DA6756">
      <w:pPr>
        <w:spacing w:after="0" w:line="240" w:lineRule="auto"/>
        <w:rPr>
          <w:rFonts w:ascii="Times New Roman" w:eastAsia="Times New Roman" w:hAnsi="Times New Roman" w:cs="Times New Roman"/>
          <w:b/>
          <w:kern w:val="20"/>
          <w:sz w:val="24"/>
          <w:szCs w:val="24"/>
          <w:lang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42</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Default="00750E43" w:rsidP="00750E43">
      <w:pPr>
        <w:spacing w:after="0" w:line="240" w:lineRule="auto"/>
        <w:contextualSpacing/>
        <w:jc w:val="both"/>
        <w:rPr>
          <w:rFonts w:ascii="Times New Roman" w:eastAsia="Times New Roman" w:hAnsi="Times New Roman" w:cs="Times New Roman"/>
          <w:kern w:val="3"/>
          <w:sz w:val="24"/>
          <w:szCs w:val="24"/>
          <w:lang w:eastAsia="bg-BG"/>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Pr>
          <w:rFonts w:ascii="Times New Roman" w:eastAsia="Times New Roman" w:hAnsi="Times New Roman" w:cs="Times New Roman"/>
          <w:kern w:val="3"/>
          <w:sz w:val="24"/>
          <w:szCs w:val="24"/>
          <w:lang w:eastAsia="bg-BG"/>
        </w:rPr>
        <w:t xml:space="preserve">с вносител Председателя на ОбС – Гурково </w:t>
      </w:r>
      <w:r w:rsidRPr="00FF1393">
        <w:rPr>
          <w:rFonts w:ascii="Times New Roman" w:hAnsi="Times New Roman" w:cs="Times New Roman"/>
          <w:sz w:val="24"/>
          <w:szCs w:val="24"/>
          <w:lang w:eastAsia="bg-BG"/>
        </w:rPr>
        <w:t xml:space="preserve">с  вх. №  ОС  –  </w:t>
      </w:r>
      <w:r w:rsidRPr="00FF1393">
        <w:rPr>
          <w:rFonts w:ascii="Times New Roman" w:hAnsi="Times New Roman" w:cs="Times New Roman"/>
          <w:sz w:val="24"/>
          <w:szCs w:val="24"/>
          <w:lang w:val="en-US" w:eastAsia="bg-BG"/>
        </w:rPr>
        <w:t>1</w:t>
      </w:r>
      <w:r w:rsidRPr="00FF1393">
        <w:rPr>
          <w:rFonts w:ascii="Times New Roman" w:hAnsi="Times New Roman" w:cs="Times New Roman"/>
          <w:sz w:val="24"/>
          <w:szCs w:val="24"/>
          <w:lang w:eastAsia="bg-BG"/>
        </w:rPr>
        <w:t>83  / 10.09.2020 г. – о</w:t>
      </w:r>
      <w:r w:rsidRPr="00FF1393">
        <w:rPr>
          <w:rFonts w:ascii="Times New Roman" w:hAnsi="Times New Roman" w:cs="Times New Roman"/>
          <w:sz w:val="24"/>
          <w:szCs w:val="24"/>
        </w:rPr>
        <w:t>пределяне състав</w:t>
      </w:r>
      <w:r w:rsidRPr="00FF1393">
        <w:rPr>
          <w:rFonts w:ascii="Times New Roman" w:hAnsi="Times New Roman" w:cs="Times New Roman"/>
          <w:sz w:val="24"/>
          <w:szCs w:val="24"/>
          <w:lang w:val="en-US"/>
        </w:rPr>
        <w:t xml:space="preserve"> </w:t>
      </w:r>
      <w:r w:rsidRPr="00FF1393">
        <w:rPr>
          <w:rFonts w:ascii="Times New Roman" w:hAnsi="Times New Roman" w:cs="Times New Roman"/>
          <w:sz w:val="24"/>
          <w:szCs w:val="24"/>
        </w:rPr>
        <w:t>и ръководство  на постоянните комисии към Общински съвет – Гурково</w:t>
      </w:r>
    </w:p>
    <w:p w:rsidR="00750E43" w:rsidRDefault="00750E43" w:rsidP="00750E43">
      <w:pPr>
        <w:spacing w:after="0" w:line="240" w:lineRule="auto"/>
        <w:contextualSpacing/>
        <w:jc w:val="center"/>
        <w:rPr>
          <w:rFonts w:ascii="Times New Roman" w:eastAsia="Times New Roman" w:hAnsi="Times New Roman" w:cs="Times New Roman"/>
          <w:kern w:val="3"/>
          <w:sz w:val="24"/>
          <w:szCs w:val="24"/>
          <w:lang w:eastAsia="bg-BG"/>
        </w:rPr>
      </w:pPr>
    </w:p>
    <w:p w:rsidR="00750E43" w:rsidRPr="00FF1393" w:rsidRDefault="00750E43" w:rsidP="00750E43">
      <w:pPr>
        <w:ind w:firstLine="708"/>
        <w:jc w:val="both"/>
        <w:rPr>
          <w:rFonts w:ascii="Times New Roman" w:eastAsia="Times New Roman" w:hAnsi="Times New Roman" w:cs="Times New Roman"/>
          <w:sz w:val="24"/>
          <w:szCs w:val="24"/>
          <w:lang w:eastAsia="bg-BG"/>
        </w:rPr>
      </w:pPr>
      <w:r w:rsidRPr="00693D68">
        <w:rPr>
          <w:rFonts w:ascii="Times New Roman" w:hAnsi="Times New Roman" w:cs="Times New Roman"/>
          <w:b/>
          <w:sz w:val="28"/>
          <w:szCs w:val="28"/>
          <w:u w:val="single"/>
          <w:lang w:eastAsia="bg-BG"/>
        </w:rPr>
        <w:t>МОТИВИ:</w:t>
      </w:r>
      <w:r>
        <w:rPr>
          <w:rFonts w:ascii="Times New Roman" w:hAnsi="Times New Roman" w:cs="Times New Roman"/>
          <w:sz w:val="28"/>
          <w:szCs w:val="28"/>
          <w:lang w:eastAsia="bg-BG"/>
        </w:rPr>
        <w:t xml:space="preserve"> </w:t>
      </w:r>
      <w:r w:rsidRPr="00FF1393">
        <w:rPr>
          <w:rFonts w:ascii="Times New Roman" w:eastAsia="Times New Roman" w:hAnsi="Times New Roman" w:cs="Times New Roman"/>
          <w:sz w:val="24"/>
          <w:szCs w:val="24"/>
          <w:lang w:eastAsia="bg-BG"/>
        </w:rPr>
        <w:t>С решение № 121/ 30.07.2020 г.  на ОбС – Гурково бе приет  Правилник  за организацията  и дейността на ОбС - Гурково,неговите комисии и взаимодействието му с общинската  администрация /ПОДОбС/. Правилникът  влезе в сила  от 19.08 2020 г.</w:t>
      </w:r>
    </w:p>
    <w:p w:rsidR="00750E43" w:rsidRPr="00FF1393" w:rsidRDefault="00750E43" w:rsidP="00750E43">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w:t>
      </w:r>
      <w:r w:rsidRPr="00FF1393">
        <w:rPr>
          <w:rFonts w:ascii="Times New Roman" w:eastAsia="Times New Roman" w:hAnsi="Times New Roman" w:cs="Times New Roman"/>
          <w:sz w:val="24"/>
          <w:szCs w:val="24"/>
          <w:lang w:eastAsia="bg-BG"/>
        </w:rPr>
        <w:t>Прилагането на принципа на пропорционалното представителство на групите съветници</w:t>
      </w:r>
      <w:r w:rsidRPr="00FF1393">
        <w:rPr>
          <w:rFonts w:ascii="Times New Roman" w:eastAsia="Times New Roman" w:hAnsi="Times New Roman" w:cs="Times New Roman"/>
          <w:sz w:val="24"/>
          <w:szCs w:val="24"/>
          <w:lang w:val="en-US" w:eastAsia="bg-BG"/>
        </w:rPr>
        <w:t xml:space="preserve">  </w:t>
      </w:r>
      <w:r w:rsidRPr="00FF1393">
        <w:rPr>
          <w:rFonts w:ascii="Times New Roman" w:eastAsia="Times New Roman" w:hAnsi="Times New Roman" w:cs="Times New Roman"/>
          <w:sz w:val="24"/>
          <w:szCs w:val="24"/>
          <w:lang w:eastAsia="bg-BG"/>
        </w:rPr>
        <w:t xml:space="preserve">и включването им в състава на комисиите да е съобразено с професионалната им квалификация, компетентност, интереси и желание, е израз на демократичния подход и зачитане волята на избирателя и  гаранция, че актовете на Общински съвет – Гурково ще бъдат изцяло подчинени на законите на страната. </w:t>
      </w:r>
    </w:p>
    <w:p w:rsidR="00750E43" w:rsidRPr="00FF1393" w:rsidRDefault="00750E43" w:rsidP="00750E43">
      <w:pPr>
        <w:spacing w:after="0" w:line="240" w:lineRule="auto"/>
        <w:rPr>
          <w:rFonts w:ascii="Times New Roman" w:eastAsia="Times New Roman" w:hAnsi="Times New Roman" w:cs="Times New Roman"/>
          <w:b/>
          <w:sz w:val="24"/>
          <w:szCs w:val="24"/>
          <w:lang w:eastAsia="bg-BG"/>
        </w:rPr>
      </w:pPr>
    </w:p>
    <w:p w:rsidR="00750E43" w:rsidRPr="00FF1393" w:rsidRDefault="00750E43" w:rsidP="00750E43">
      <w:pPr>
        <w:spacing w:after="0" w:line="240" w:lineRule="auto"/>
        <w:ind w:firstLine="708"/>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sz w:val="24"/>
          <w:szCs w:val="24"/>
          <w:lang w:eastAsia="bg-BG"/>
        </w:rPr>
        <w:t>На основание чл.21, ал.1, т.1 и  ал.2,</w:t>
      </w:r>
      <w:r w:rsidRPr="00FF1393">
        <w:rPr>
          <w:rFonts w:ascii="Times New Roman" w:eastAsia="Times New Roman" w:hAnsi="Times New Roman" w:cs="Times New Roman"/>
          <w:sz w:val="24"/>
          <w:szCs w:val="24"/>
          <w:lang w:val="en-US" w:eastAsia="bg-BG"/>
        </w:rPr>
        <w:t xml:space="preserve"> </w:t>
      </w:r>
      <w:r w:rsidRPr="00FF1393">
        <w:rPr>
          <w:rFonts w:ascii="Times New Roman" w:eastAsia="Times New Roman" w:hAnsi="Times New Roman" w:cs="Times New Roman"/>
          <w:sz w:val="24"/>
          <w:szCs w:val="24"/>
          <w:lang w:eastAsia="bg-BG"/>
        </w:rPr>
        <w:t xml:space="preserve">чл.48  от Закона за местното самоуправление и местната администрация, във връзка с  чл.36, ал.1 и ал. 4, т.2 от Правилника  за организацията  и дейността на ОбС - Гурково, неговите комисии и взаимодействието му с общинската  администрация,  Общински съвет –  Гурково </w:t>
      </w:r>
    </w:p>
    <w:p w:rsidR="00750E43" w:rsidRPr="00693D68" w:rsidRDefault="00750E43" w:rsidP="00750E43">
      <w:pPr>
        <w:spacing w:after="0" w:line="240" w:lineRule="auto"/>
        <w:ind w:left="2832" w:firstLine="708"/>
        <w:rPr>
          <w:rFonts w:ascii="Times New Roman" w:eastAsia="Times New Roman" w:hAnsi="Times New Roman" w:cs="Times New Roman"/>
          <w:sz w:val="24"/>
          <w:szCs w:val="24"/>
          <w:lang w:val="en-US" w:eastAsia="bg-BG"/>
        </w:rPr>
      </w:pPr>
      <w:r>
        <w:rPr>
          <w:rFonts w:ascii="Times New Roman" w:eastAsia="Times New Roman" w:hAnsi="Times New Roman" w:cs="Times New Roman"/>
          <w:sz w:val="32"/>
          <w:szCs w:val="32"/>
          <w:lang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p>
    <w:p w:rsidR="00750E43" w:rsidRPr="00FF1393" w:rsidRDefault="00750E43" w:rsidP="00750E43">
      <w:pPr>
        <w:spacing w:after="0" w:line="240" w:lineRule="auto"/>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sz w:val="24"/>
          <w:szCs w:val="24"/>
          <w:lang w:eastAsia="bg-BG"/>
        </w:rPr>
        <w:t xml:space="preserve">        </w:t>
      </w:r>
      <w:r w:rsidRPr="00FF1393">
        <w:rPr>
          <w:rFonts w:ascii="Times New Roman" w:eastAsia="Times New Roman" w:hAnsi="Times New Roman" w:cs="Times New Roman"/>
          <w:b/>
          <w:sz w:val="24"/>
          <w:szCs w:val="24"/>
          <w:lang w:eastAsia="bg-BG"/>
        </w:rPr>
        <w:t>І.</w:t>
      </w:r>
      <w:r w:rsidRPr="00FF1393">
        <w:rPr>
          <w:rFonts w:ascii="Times New Roman" w:eastAsia="Times New Roman" w:hAnsi="Times New Roman" w:cs="Times New Roman"/>
          <w:sz w:val="24"/>
          <w:szCs w:val="24"/>
          <w:lang w:eastAsia="bg-BG"/>
        </w:rPr>
        <w:t xml:space="preserve"> Общински съвет Гурково  определя  следния състав</w:t>
      </w:r>
      <w:r w:rsidRPr="00FF1393">
        <w:rPr>
          <w:rFonts w:ascii="Times New Roman" w:eastAsia="Times New Roman" w:hAnsi="Times New Roman" w:cs="Times New Roman"/>
          <w:sz w:val="24"/>
          <w:szCs w:val="24"/>
          <w:lang w:val="en-US" w:eastAsia="bg-BG"/>
        </w:rPr>
        <w:t xml:space="preserve"> </w:t>
      </w:r>
      <w:r w:rsidRPr="00FF1393">
        <w:rPr>
          <w:rFonts w:ascii="Times New Roman" w:eastAsia="Times New Roman" w:hAnsi="Times New Roman" w:cs="Times New Roman"/>
          <w:sz w:val="24"/>
          <w:szCs w:val="24"/>
          <w:lang w:eastAsia="bg-BG"/>
        </w:rPr>
        <w:t>и ръководство  на постоянните комисии на Общински съвет:</w:t>
      </w:r>
    </w:p>
    <w:p w:rsidR="00750E43" w:rsidRPr="00FF1393" w:rsidRDefault="00750E43" w:rsidP="00750E43">
      <w:pPr>
        <w:spacing w:after="0" w:line="240" w:lineRule="auto"/>
        <w:ind w:firstLine="708"/>
        <w:jc w:val="both"/>
        <w:rPr>
          <w:rFonts w:ascii="Times New Roman" w:eastAsia="Times New Roman" w:hAnsi="Times New Roman" w:cs="Times New Roman"/>
          <w:sz w:val="24"/>
          <w:szCs w:val="24"/>
          <w:lang w:eastAsia="bg-BG"/>
        </w:rPr>
      </w:pPr>
    </w:p>
    <w:p w:rsidR="00750E43" w:rsidRPr="00FF1393" w:rsidRDefault="00750E43" w:rsidP="00750E43">
      <w:pPr>
        <w:spacing w:after="0"/>
        <w:ind w:right="1"/>
        <w:jc w:val="both"/>
        <w:rPr>
          <w:rFonts w:ascii="Times New Roman" w:eastAsia="Times New Roman" w:hAnsi="Times New Roman" w:cs="Times New Roman"/>
          <w:b/>
          <w:sz w:val="24"/>
          <w:szCs w:val="24"/>
          <w:u w:val="single"/>
          <w:lang w:eastAsia="bg-BG"/>
        </w:rPr>
      </w:pPr>
      <w:r w:rsidRPr="00FF1393">
        <w:rPr>
          <w:rFonts w:ascii="Times New Roman" w:eastAsia="Times New Roman" w:hAnsi="Times New Roman" w:cs="Times New Roman"/>
          <w:sz w:val="24"/>
          <w:szCs w:val="24"/>
          <w:lang w:eastAsia="bg-BG"/>
        </w:rPr>
        <w:t xml:space="preserve">         </w:t>
      </w:r>
      <w:r w:rsidRPr="00D20E06">
        <w:rPr>
          <w:rFonts w:ascii="Times New Roman" w:eastAsia="Times New Roman" w:hAnsi="Times New Roman" w:cs="Times New Roman"/>
          <w:b/>
          <w:sz w:val="24"/>
          <w:szCs w:val="24"/>
          <w:u w:val="single"/>
          <w:lang w:eastAsia="bg-BG"/>
        </w:rPr>
        <w:t>1.</w:t>
      </w:r>
      <w:r>
        <w:rPr>
          <w:rFonts w:ascii="Times New Roman" w:eastAsia="Times New Roman" w:hAnsi="Times New Roman" w:cs="Times New Roman"/>
          <w:b/>
          <w:sz w:val="24"/>
          <w:szCs w:val="24"/>
          <w:u w:val="single"/>
          <w:lang w:eastAsia="bg-BG"/>
        </w:rPr>
        <w:t xml:space="preserve"> </w:t>
      </w:r>
      <w:r w:rsidRPr="00FF1393">
        <w:rPr>
          <w:rFonts w:ascii="Times New Roman" w:eastAsia="Times New Roman" w:hAnsi="Times New Roman" w:cs="Times New Roman"/>
          <w:b/>
          <w:sz w:val="24"/>
          <w:szCs w:val="24"/>
          <w:u w:val="single"/>
          <w:lang w:eastAsia="bg-BG"/>
        </w:rPr>
        <w:t xml:space="preserve">Първа постоянна комисия </w:t>
      </w:r>
    </w:p>
    <w:p w:rsidR="00750E43" w:rsidRPr="00FF1393" w:rsidRDefault="00750E43" w:rsidP="00750E43">
      <w:pPr>
        <w:spacing w:after="0"/>
        <w:ind w:right="1" w:firstLine="708"/>
        <w:jc w:val="both"/>
        <w:rPr>
          <w:rFonts w:ascii="Times New Roman" w:eastAsia="Times New Roman" w:hAnsi="Times New Roman" w:cs="Times New Roman"/>
          <w:sz w:val="24"/>
          <w:szCs w:val="24"/>
          <w:lang w:val="en-US" w:eastAsia="bg-BG"/>
        </w:rPr>
      </w:pPr>
      <w:r w:rsidRPr="00FF1393">
        <w:rPr>
          <w:rFonts w:ascii="Times New Roman" w:eastAsia="Times New Roman" w:hAnsi="Times New Roman" w:cs="Times New Roman"/>
          <w:sz w:val="24"/>
          <w:szCs w:val="24"/>
          <w:lang w:eastAsia="bg-BG"/>
        </w:rPr>
        <w:t>Комисия по бюджет, финанси, икономика, местно самоуправление и международно сътрудничество.</w:t>
      </w:r>
    </w:p>
    <w:p w:rsidR="00750E43" w:rsidRPr="00FF1393" w:rsidRDefault="00750E43" w:rsidP="00750E43">
      <w:pPr>
        <w:spacing w:after="0"/>
        <w:ind w:right="1"/>
        <w:jc w:val="both"/>
        <w:rPr>
          <w:rFonts w:ascii="Times New Roman" w:eastAsia="Times New Roman" w:hAnsi="Times New Roman" w:cs="Times New Roman"/>
          <w:sz w:val="24"/>
          <w:szCs w:val="24"/>
          <w:lang w:val="en-US" w:eastAsia="bg-BG"/>
        </w:rPr>
      </w:pP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1. </w:t>
      </w:r>
      <w:r w:rsidRPr="00FF1393">
        <w:rPr>
          <w:rFonts w:ascii="Times New Roman" w:eastAsia="Times New Roman" w:hAnsi="Times New Roman" w:cs="Times New Roman"/>
          <w:color w:val="333333"/>
          <w:sz w:val="24"/>
          <w:szCs w:val="24"/>
          <w:lang w:eastAsia="bg-BG"/>
        </w:rPr>
        <w:t xml:space="preserve">Деница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Костова -</w:t>
      </w:r>
      <w:r w:rsidRPr="00FF1393">
        <w:rPr>
          <w:rFonts w:ascii="Times New Roman" w:eastAsia="Times New Roman" w:hAnsi="Times New Roman" w:cs="Times New Roman"/>
          <w:sz w:val="24"/>
          <w:szCs w:val="24"/>
          <w:lang w:eastAsia="bg-BG"/>
        </w:rPr>
        <w:t xml:space="preserve"> председател </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2. </w:t>
      </w:r>
      <w:r w:rsidRPr="00FF1393">
        <w:rPr>
          <w:rFonts w:ascii="Times New Roman" w:eastAsia="Times New Roman" w:hAnsi="Times New Roman" w:cs="Times New Roman"/>
          <w:color w:val="333333"/>
          <w:sz w:val="24"/>
          <w:szCs w:val="24"/>
          <w:lang w:eastAsia="bg-BG"/>
        </w:rPr>
        <w:t xml:space="preserve">Стоян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Иванов -</w:t>
      </w:r>
      <w:r w:rsidRPr="00FF1393">
        <w:rPr>
          <w:rFonts w:ascii="Times New Roman" w:eastAsia="Times New Roman" w:hAnsi="Times New Roman" w:cs="Times New Roman"/>
          <w:sz w:val="24"/>
          <w:szCs w:val="24"/>
          <w:lang w:eastAsia="bg-BG"/>
        </w:rPr>
        <w:t xml:space="preserve"> секретар</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3. </w:t>
      </w:r>
      <w:r w:rsidRPr="00FF1393">
        <w:rPr>
          <w:rFonts w:ascii="Times New Roman" w:eastAsia="Times New Roman" w:hAnsi="Times New Roman" w:cs="Times New Roman"/>
          <w:sz w:val="24"/>
          <w:szCs w:val="24"/>
          <w:lang w:eastAsia="bg-BG"/>
        </w:rPr>
        <w:t xml:space="preserve">Йордан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sz w:val="24"/>
          <w:szCs w:val="24"/>
          <w:lang w:eastAsia="bg-BG"/>
        </w:rPr>
        <w:t xml:space="preserve"> Митев -  член</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4. </w:t>
      </w:r>
      <w:r w:rsidRPr="00FF1393">
        <w:rPr>
          <w:rFonts w:ascii="Times New Roman" w:eastAsia="Times New Roman" w:hAnsi="Times New Roman" w:cs="Times New Roman"/>
          <w:color w:val="333333"/>
          <w:sz w:val="24"/>
          <w:szCs w:val="24"/>
          <w:lang w:eastAsia="bg-BG"/>
        </w:rPr>
        <w:t xml:space="preserve">Добринка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Кръстева -</w:t>
      </w:r>
      <w:r w:rsidRPr="00FF1393">
        <w:rPr>
          <w:rFonts w:ascii="Times New Roman" w:eastAsia="Times New Roman" w:hAnsi="Times New Roman" w:cs="Times New Roman"/>
          <w:sz w:val="24"/>
          <w:szCs w:val="24"/>
          <w:lang w:eastAsia="bg-BG"/>
        </w:rPr>
        <w:t xml:space="preserve"> член </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5. </w:t>
      </w:r>
      <w:r w:rsidRPr="00FF1393">
        <w:rPr>
          <w:rFonts w:ascii="Times New Roman" w:eastAsia="Times New Roman" w:hAnsi="Times New Roman" w:cs="Times New Roman"/>
          <w:color w:val="333333"/>
          <w:sz w:val="24"/>
          <w:szCs w:val="24"/>
          <w:lang w:eastAsia="bg-BG"/>
        </w:rPr>
        <w:t xml:space="preserve">Смаил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Стоев  -</w:t>
      </w:r>
      <w:r w:rsidRPr="00FF1393">
        <w:rPr>
          <w:rFonts w:ascii="Times New Roman" w:eastAsia="Times New Roman" w:hAnsi="Times New Roman" w:cs="Times New Roman"/>
          <w:sz w:val="24"/>
          <w:szCs w:val="24"/>
          <w:lang w:eastAsia="bg-BG"/>
        </w:rPr>
        <w:t xml:space="preserve"> член</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6. </w:t>
      </w:r>
      <w:r w:rsidRPr="00FF1393">
        <w:rPr>
          <w:rFonts w:ascii="Times New Roman" w:eastAsia="Times New Roman" w:hAnsi="Times New Roman" w:cs="Times New Roman"/>
          <w:color w:val="333333"/>
          <w:sz w:val="24"/>
          <w:szCs w:val="24"/>
          <w:lang w:eastAsia="bg-BG"/>
        </w:rPr>
        <w:t xml:space="preserve">Анастас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Черкезов -</w:t>
      </w:r>
      <w:r w:rsidRPr="00FF1393">
        <w:rPr>
          <w:rFonts w:ascii="Times New Roman" w:eastAsia="Times New Roman" w:hAnsi="Times New Roman" w:cs="Times New Roman"/>
          <w:sz w:val="24"/>
          <w:szCs w:val="24"/>
          <w:lang w:eastAsia="bg-BG"/>
        </w:rPr>
        <w:t xml:space="preserve"> член</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7. </w:t>
      </w:r>
      <w:r w:rsidRPr="00FF1393">
        <w:rPr>
          <w:rFonts w:ascii="Times New Roman" w:eastAsia="Times New Roman" w:hAnsi="Times New Roman" w:cs="Times New Roman"/>
          <w:color w:val="333333"/>
          <w:sz w:val="24"/>
          <w:szCs w:val="24"/>
          <w:lang w:eastAsia="bg-BG"/>
        </w:rPr>
        <w:t xml:space="preserve">Младен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Михнев -</w:t>
      </w:r>
      <w:r w:rsidRPr="00FF1393">
        <w:rPr>
          <w:rFonts w:ascii="Times New Roman" w:eastAsia="Times New Roman" w:hAnsi="Times New Roman" w:cs="Times New Roman"/>
          <w:sz w:val="24"/>
          <w:szCs w:val="24"/>
          <w:lang w:eastAsia="bg-BG"/>
        </w:rPr>
        <w:t xml:space="preserve"> член</w:t>
      </w:r>
    </w:p>
    <w:p w:rsidR="00750E43" w:rsidRPr="007B3DDB" w:rsidRDefault="00750E43" w:rsidP="00750E43">
      <w:pPr>
        <w:spacing w:after="0"/>
        <w:ind w:left="708" w:right="1"/>
        <w:jc w:val="both"/>
        <w:rPr>
          <w:rFonts w:ascii="Times New Roman" w:eastAsia="Times New Roman" w:hAnsi="Times New Roman" w:cs="Times New Roman"/>
          <w:sz w:val="24"/>
          <w:szCs w:val="24"/>
          <w:lang w:val="en-US" w:eastAsia="bg-BG"/>
        </w:rPr>
      </w:pPr>
    </w:p>
    <w:p w:rsidR="00750E43" w:rsidRPr="00FF1393" w:rsidRDefault="00750E43" w:rsidP="00750E43">
      <w:pPr>
        <w:spacing w:after="0"/>
        <w:ind w:right="1" w:firstLine="708"/>
        <w:jc w:val="both"/>
        <w:rPr>
          <w:rFonts w:ascii="Times New Roman" w:eastAsia="Times New Roman" w:hAnsi="Times New Roman" w:cs="Times New Roman"/>
          <w:b/>
          <w:sz w:val="24"/>
          <w:szCs w:val="24"/>
          <w:u w:val="single"/>
          <w:lang w:eastAsia="bg-BG"/>
        </w:rPr>
      </w:pPr>
      <w:r w:rsidRPr="00FF1393">
        <w:rPr>
          <w:rFonts w:ascii="Times New Roman" w:eastAsia="Times New Roman" w:hAnsi="Times New Roman" w:cs="Times New Roman"/>
          <w:b/>
          <w:sz w:val="24"/>
          <w:szCs w:val="24"/>
          <w:u w:val="single"/>
          <w:lang w:eastAsia="bg-BG"/>
        </w:rPr>
        <w:t xml:space="preserve">2. Втора постоянна комисия </w:t>
      </w:r>
    </w:p>
    <w:p w:rsidR="00750E43" w:rsidRPr="00FF1393" w:rsidRDefault="00750E43" w:rsidP="00750E43">
      <w:pPr>
        <w:spacing w:after="0"/>
        <w:ind w:right="1" w:firstLine="567"/>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sz w:val="24"/>
          <w:szCs w:val="24"/>
          <w:lang w:val="en-US" w:eastAsia="bg-BG"/>
        </w:rPr>
        <w:t xml:space="preserve"> </w:t>
      </w:r>
      <w:r w:rsidRPr="00FF1393">
        <w:rPr>
          <w:rFonts w:ascii="Times New Roman" w:eastAsia="Times New Roman" w:hAnsi="Times New Roman" w:cs="Times New Roman"/>
          <w:sz w:val="24"/>
          <w:szCs w:val="24"/>
          <w:lang w:eastAsia="bg-BG"/>
        </w:rPr>
        <w:t xml:space="preserve">Комисия по   устройство на територията, инфраструктура, обществен ред и нормативната уредба. </w:t>
      </w:r>
    </w:p>
    <w:p w:rsidR="00750E43" w:rsidRPr="00BC7CFD" w:rsidRDefault="00750E43" w:rsidP="00750E43">
      <w:pPr>
        <w:spacing w:after="0"/>
        <w:ind w:right="1" w:firstLine="708"/>
        <w:jc w:val="both"/>
        <w:rPr>
          <w:rFonts w:ascii="Times New Roman" w:eastAsia="Times New Roman" w:hAnsi="Times New Roman" w:cs="Times New Roman"/>
          <w:sz w:val="16"/>
          <w:szCs w:val="16"/>
          <w:lang w:eastAsia="bg-BG"/>
        </w:rPr>
      </w:pPr>
    </w:p>
    <w:p w:rsidR="00750E43" w:rsidRPr="0018561F" w:rsidRDefault="00750E43" w:rsidP="00750E43">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               1.</w:t>
      </w:r>
      <w:r w:rsidRPr="0018561F">
        <w:rPr>
          <w:rFonts w:ascii="Times New Roman" w:eastAsia="Times New Roman" w:hAnsi="Times New Roman" w:cs="Times New Roman"/>
          <w:color w:val="333333"/>
          <w:sz w:val="24"/>
          <w:szCs w:val="24"/>
          <w:lang w:eastAsia="bg-BG"/>
        </w:rPr>
        <w:t xml:space="preserve">Атанас </w:t>
      </w:r>
      <w:r w:rsidR="002200AF">
        <w:rPr>
          <w:rFonts w:ascii="Times New Roman" w:eastAsia="Times New Roman" w:hAnsi="Times New Roman" w:cs="Times New Roman"/>
          <w:color w:val="333333"/>
          <w:sz w:val="24"/>
          <w:szCs w:val="24"/>
          <w:lang w:val="en-US" w:eastAsia="bg-BG"/>
        </w:rPr>
        <w:t>********</w:t>
      </w:r>
      <w:r w:rsidRPr="0018561F">
        <w:rPr>
          <w:rFonts w:ascii="Times New Roman" w:eastAsia="Times New Roman" w:hAnsi="Times New Roman" w:cs="Times New Roman"/>
          <w:color w:val="333333"/>
          <w:sz w:val="24"/>
          <w:szCs w:val="24"/>
          <w:lang w:eastAsia="bg-BG"/>
        </w:rPr>
        <w:t xml:space="preserve"> Атанасов - </w:t>
      </w:r>
      <w:r w:rsidRPr="0018561F">
        <w:rPr>
          <w:rFonts w:ascii="Times New Roman" w:eastAsia="Times New Roman" w:hAnsi="Times New Roman" w:cs="Times New Roman"/>
          <w:sz w:val="24"/>
          <w:szCs w:val="24"/>
          <w:lang w:eastAsia="bg-BG"/>
        </w:rPr>
        <w:t xml:space="preserve"> председател </w:t>
      </w:r>
    </w:p>
    <w:p w:rsidR="00750E43" w:rsidRPr="00FF1393" w:rsidRDefault="00750E43" w:rsidP="00750E43">
      <w:pPr>
        <w:spacing w:after="0" w:line="240" w:lineRule="auto"/>
        <w:ind w:left="992"/>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2.</w:t>
      </w:r>
      <w:r w:rsidRPr="00FF1393">
        <w:rPr>
          <w:rFonts w:ascii="Times New Roman" w:eastAsia="Times New Roman" w:hAnsi="Times New Roman" w:cs="Times New Roman"/>
          <w:color w:val="333333"/>
          <w:sz w:val="24"/>
          <w:szCs w:val="24"/>
          <w:lang w:eastAsia="bg-BG"/>
        </w:rPr>
        <w:t xml:space="preserve">Анастас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Черкезов -</w:t>
      </w:r>
      <w:r w:rsidRPr="00FF1393">
        <w:rPr>
          <w:rFonts w:ascii="Times New Roman" w:eastAsia="Times New Roman" w:hAnsi="Times New Roman" w:cs="Times New Roman"/>
          <w:sz w:val="24"/>
          <w:szCs w:val="24"/>
          <w:lang w:eastAsia="bg-BG"/>
        </w:rPr>
        <w:t xml:space="preserve"> секретар</w:t>
      </w:r>
    </w:p>
    <w:p w:rsidR="00750E43" w:rsidRPr="00FF1393" w:rsidRDefault="00750E43" w:rsidP="00750E43">
      <w:pPr>
        <w:spacing w:after="0" w:line="240" w:lineRule="auto"/>
        <w:ind w:left="992"/>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3.</w:t>
      </w:r>
      <w:r w:rsidRPr="00FF1393">
        <w:rPr>
          <w:rFonts w:ascii="Times New Roman" w:eastAsia="Times New Roman" w:hAnsi="Times New Roman" w:cs="Times New Roman"/>
          <w:color w:val="333333"/>
          <w:sz w:val="24"/>
          <w:szCs w:val="24"/>
          <w:lang w:eastAsia="bg-BG"/>
        </w:rPr>
        <w:t xml:space="preserve">Стоян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Иванов -</w:t>
      </w:r>
      <w:r w:rsidRPr="00FF1393">
        <w:rPr>
          <w:rFonts w:ascii="Times New Roman" w:eastAsia="Times New Roman" w:hAnsi="Times New Roman" w:cs="Times New Roman"/>
          <w:sz w:val="24"/>
          <w:szCs w:val="24"/>
          <w:lang w:eastAsia="bg-BG"/>
        </w:rPr>
        <w:t xml:space="preserve"> член</w:t>
      </w:r>
    </w:p>
    <w:p w:rsidR="00750E43" w:rsidRPr="00FF1393" w:rsidRDefault="00750E43" w:rsidP="00750E43">
      <w:pPr>
        <w:spacing w:after="0" w:line="240" w:lineRule="auto"/>
        <w:ind w:left="992"/>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4.</w:t>
      </w:r>
      <w:r w:rsidRPr="00FF1393">
        <w:rPr>
          <w:rFonts w:ascii="Times New Roman" w:eastAsia="Times New Roman" w:hAnsi="Times New Roman" w:cs="Times New Roman"/>
          <w:color w:val="333333"/>
          <w:sz w:val="24"/>
          <w:szCs w:val="24"/>
          <w:lang w:eastAsia="bg-BG"/>
        </w:rPr>
        <w:t xml:space="preserve">Минчо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Минчев - </w:t>
      </w:r>
      <w:r w:rsidRPr="00FF1393">
        <w:rPr>
          <w:rFonts w:ascii="Times New Roman" w:eastAsia="Times New Roman" w:hAnsi="Times New Roman" w:cs="Times New Roman"/>
          <w:sz w:val="24"/>
          <w:szCs w:val="24"/>
          <w:lang w:eastAsia="bg-BG"/>
        </w:rPr>
        <w:t xml:space="preserve"> член</w:t>
      </w:r>
    </w:p>
    <w:p w:rsidR="00750E43" w:rsidRPr="00FF1393" w:rsidRDefault="00750E43" w:rsidP="00750E43">
      <w:pPr>
        <w:spacing w:after="0" w:line="240" w:lineRule="auto"/>
        <w:ind w:left="992"/>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Pr="00FF1393">
        <w:rPr>
          <w:rFonts w:ascii="Times New Roman" w:eastAsia="Times New Roman" w:hAnsi="Times New Roman" w:cs="Times New Roman"/>
          <w:sz w:val="24"/>
          <w:szCs w:val="24"/>
          <w:lang w:eastAsia="bg-BG"/>
        </w:rPr>
        <w:t xml:space="preserve">Йордан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sz w:val="24"/>
          <w:szCs w:val="24"/>
          <w:lang w:eastAsia="bg-BG"/>
        </w:rPr>
        <w:t xml:space="preserve"> Митев -  член</w:t>
      </w:r>
    </w:p>
    <w:p w:rsidR="00750E43" w:rsidRPr="00FF1393" w:rsidRDefault="00750E43" w:rsidP="00750E43">
      <w:pPr>
        <w:spacing w:after="0" w:line="240" w:lineRule="auto"/>
        <w:ind w:left="992"/>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6.</w:t>
      </w:r>
      <w:r w:rsidRPr="00FF1393">
        <w:rPr>
          <w:rFonts w:ascii="Times New Roman" w:eastAsia="Times New Roman" w:hAnsi="Times New Roman" w:cs="Times New Roman"/>
          <w:color w:val="333333"/>
          <w:sz w:val="24"/>
          <w:szCs w:val="24"/>
          <w:lang w:eastAsia="bg-BG"/>
        </w:rPr>
        <w:t xml:space="preserve">Николай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Мечев - член</w:t>
      </w:r>
    </w:p>
    <w:p w:rsidR="00750E43" w:rsidRPr="00FF1393" w:rsidRDefault="00750E43" w:rsidP="00750E43">
      <w:pPr>
        <w:spacing w:after="0" w:line="240" w:lineRule="auto"/>
        <w:ind w:left="992"/>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7.</w:t>
      </w:r>
      <w:r w:rsidRPr="00FF1393">
        <w:rPr>
          <w:rFonts w:ascii="Times New Roman" w:eastAsia="Times New Roman" w:hAnsi="Times New Roman" w:cs="Times New Roman"/>
          <w:color w:val="333333"/>
          <w:sz w:val="24"/>
          <w:szCs w:val="24"/>
          <w:lang w:eastAsia="bg-BG"/>
        </w:rPr>
        <w:t xml:space="preserve">Веселин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Стоянов -</w:t>
      </w:r>
      <w:r w:rsidRPr="00FF1393">
        <w:rPr>
          <w:rFonts w:ascii="Times New Roman" w:eastAsia="Times New Roman" w:hAnsi="Times New Roman" w:cs="Times New Roman"/>
          <w:sz w:val="24"/>
          <w:szCs w:val="24"/>
          <w:lang w:eastAsia="bg-BG"/>
        </w:rPr>
        <w:t xml:space="preserve"> член </w:t>
      </w:r>
    </w:p>
    <w:p w:rsidR="00750E43" w:rsidRPr="00FF1393" w:rsidRDefault="00750E43" w:rsidP="00750E43">
      <w:pPr>
        <w:spacing w:after="0" w:line="240" w:lineRule="auto"/>
        <w:ind w:left="1428"/>
        <w:contextualSpacing/>
        <w:jc w:val="both"/>
        <w:rPr>
          <w:rFonts w:ascii="Times New Roman" w:eastAsia="Times New Roman" w:hAnsi="Times New Roman" w:cs="Times New Roman"/>
          <w:sz w:val="24"/>
          <w:szCs w:val="24"/>
          <w:lang w:eastAsia="bg-BG"/>
        </w:rPr>
      </w:pPr>
    </w:p>
    <w:p w:rsidR="00750E43" w:rsidRPr="00FF1393" w:rsidRDefault="00750E43" w:rsidP="00750E43">
      <w:pPr>
        <w:spacing w:after="0"/>
        <w:ind w:right="1" w:firstLine="708"/>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b/>
          <w:sz w:val="24"/>
          <w:szCs w:val="24"/>
          <w:u w:val="single"/>
          <w:lang w:eastAsia="bg-BG"/>
        </w:rPr>
        <w:t>3.Трета постоянна комисия</w:t>
      </w:r>
      <w:r w:rsidRPr="00FF1393">
        <w:rPr>
          <w:rFonts w:ascii="Times New Roman" w:eastAsia="Times New Roman" w:hAnsi="Times New Roman" w:cs="Times New Roman"/>
          <w:sz w:val="24"/>
          <w:szCs w:val="24"/>
          <w:lang w:eastAsia="bg-BG"/>
        </w:rPr>
        <w:t xml:space="preserve"> </w:t>
      </w:r>
    </w:p>
    <w:p w:rsidR="00750E43" w:rsidRPr="00FF1393" w:rsidRDefault="00750E43" w:rsidP="00750E43">
      <w:pPr>
        <w:spacing w:after="0"/>
        <w:ind w:left="567" w:right="1"/>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sz w:val="24"/>
          <w:szCs w:val="24"/>
          <w:lang w:val="en-US" w:eastAsia="bg-BG"/>
        </w:rPr>
        <w:t xml:space="preserve"> </w:t>
      </w:r>
      <w:r w:rsidRPr="00FF1393">
        <w:rPr>
          <w:rFonts w:ascii="Times New Roman" w:eastAsia="Times New Roman" w:hAnsi="Times New Roman" w:cs="Times New Roman"/>
          <w:sz w:val="24"/>
          <w:szCs w:val="24"/>
          <w:lang w:eastAsia="bg-BG"/>
        </w:rPr>
        <w:t xml:space="preserve">Комисия по образование, култура, социална политика, младежки </w:t>
      </w:r>
      <w:r w:rsidRPr="00FF1393">
        <w:rPr>
          <w:rFonts w:ascii="Times New Roman" w:eastAsia="Times New Roman" w:hAnsi="Times New Roman" w:cs="Times New Roman"/>
          <w:sz w:val="24"/>
          <w:szCs w:val="24"/>
          <w:lang w:val="en-US" w:eastAsia="bg-BG"/>
        </w:rPr>
        <w:t xml:space="preserve">   </w:t>
      </w:r>
    </w:p>
    <w:p w:rsidR="00750E43" w:rsidRPr="00FF1393" w:rsidRDefault="00750E43" w:rsidP="00750E43">
      <w:pPr>
        <w:spacing w:after="0"/>
        <w:ind w:right="1"/>
        <w:jc w:val="both"/>
        <w:rPr>
          <w:rFonts w:ascii="Times New Roman" w:eastAsia="Times New Roman" w:hAnsi="Times New Roman" w:cs="Times New Roman"/>
          <w:sz w:val="24"/>
          <w:szCs w:val="24"/>
          <w:lang w:val="en-US" w:eastAsia="bg-BG"/>
        </w:rPr>
      </w:pPr>
      <w:r w:rsidRPr="00FF1393">
        <w:rPr>
          <w:rFonts w:ascii="Times New Roman" w:eastAsia="Times New Roman" w:hAnsi="Times New Roman" w:cs="Times New Roman"/>
          <w:sz w:val="24"/>
          <w:szCs w:val="24"/>
          <w:lang w:eastAsia="bg-BG"/>
        </w:rPr>
        <w:t xml:space="preserve">дейности,взаимодействие с гражданското общество и НПО.   </w:t>
      </w:r>
    </w:p>
    <w:p w:rsidR="00750E43" w:rsidRPr="00FF1393" w:rsidRDefault="00750E43" w:rsidP="00750E43">
      <w:pPr>
        <w:spacing w:after="0"/>
        <w:ind w:right="1" w:firstLine="708"/>
        <w:jc w:val="both"/>
        <w:rPr>
          <w:rFonts w:ascii="Times New Roman" w:eastAsia="Times New Roman" w:hAnsi="Times New Roman" w:cs="Times New Roman"/>
          <w:sz w:val="24"/>
          <w:szCs w:val="24"/>
          <w:lang w:val="en-US" w:eastAsia="bg-BG"/>
        </w:rPr>
      </w:pP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1.</w:t>
      </w:r>
      <w:r w:rsidRPr="00FF1393">
        <w:rPr>
          <w:rFonts w:ascii="Times New Roman" w:eastAsia="Times New Roman" w:hAnsi="Times New Roman" w:cs="Times New Roman"/>
          <w:color w:val="333333"/>
          <w:sz w:val="24"/>
          <w:szCs w:val="24"/>
          <w:lang w:eastAsia="bg-BG"/>
        </w:rPr>
        <w:t xml:space="preserve">Добринка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Кръстева - </w:t>
      </w:r>
      <w:r w:rsidRPr="00FF1393">
        <w:rPr>
          <w:rFonts w:ascii="Times New Roman" w:eastAsia="Times New Roman" w:hAnsi="Times New Roman" w:cs="Times New Roman"/>
          <w:sz w:val="24"/>
          <w:szCs w:val="24"/>
          <w:lang w:eastAsia="bg-BG"/>
        </w:rPr>
        <w:t xml:space="preserve"> председател</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Pr="00FF1393">
        <w:rPr>
          <w:rFonts w:ascii="Times New Roman" w:eastAsia="Times New Roman" w:hAnsi="Times New Roman" w:cs="Times New Roman"/>
          <w:color w:val="333333"/>
          <w:sz w:val="24"/>
          <w:szCs w:val="24"/>
          <w:lang w:eastAsia="bg-BG"/>
        </w:rPr>
        <w:t xml:space="preserve">Минчо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Минчев - </w:t>
      </w:r>
      <w:r w:rsidRPr="00FF1393">
        <w:rPr>
          <w:rFonts w:ascii="Times New Roman" w:eastAsia="Times New Roman" w:hAnsi="Times New Roman" w:cs="Times New Roman"/>
          <w:sz w:val="24"/>
          <w:szCs w:val="24"/>
          <w:lang w:eastAsia="bg-BG"/>
        </w:rPr>
        <w:t xml:space="preserve"> секретар</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3.</w:t>
      </w:r>
      <w:r w:rsidRPr="00FF1393">
        <w:rPr>
          <w:rFonts w:ascii="Times New Roman" w:eastAsia="Times New Roman" w:hAnsi="Times New Roman" w:cs="Times New Roman"/>
          <w:color w:val="333333"/>
          <w:sz w:val="24"/>
          <w:szCs w:val="24"/>
          <w:lang w:eastAsia="bg-BG"/>
        </w:rPr>
        <w:t xml:space="preserve">Веселин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Стоянов - </w:t>
      </w:r>
      <w:r w:rsidRPr="00FF1393">
        <w:rPr>
          <w:rFonts w:ascii="Times New Roman" w:eastAsia="Times New Roman" w:hAnsi="Times New Roman" w:cs="Times New Roman"/>
          <w:sz w:val="24"/>
          <w:szCs w:val="24"/>
          <w:lang w:eastAsia="bg-BG"/>
        </w:rPr>
        <w:t xml:space="preserve"> член </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4.</w:t>
      </w:r>
      <w:r w:rsidRPr="00FF1393">
        <w:rPr>
          <w:rFonts w:ascii="Times New Roman" w:eastAsia="Times New Roman" w:hAnsi="Times New Roman" w:cs="Times New Roman"/>
          <w:color w:val="333333"/>
          <w:sz w:val="24"/>
          <w:szCs w:val="24"/>
          <w:lang w:eastAsia="bg-BG"/>
        </w:rPr>
        <w:t xml:space="preserve">Галина </w:t>
      </w:r>
      <w:r w:rsidR="002200AF">
        <w:rPr>
          <w:rFonts w:ascii="Times New Roman" w:eastAsia="Times New Roman" w:hAnsi="Times New Roman" w:cs="Times New Roman"/>
          <w:color w:val="333333"/>
          <w:sz w:val="24"/>
          <w:szCs w:val="24"/>
          <w:lang w:val="en-US" w:eastAsia="bg-BG"/>
        </w:rPr>
        <w:t>********</w:t>
      </w:r>
      <w:r w:rsidR="002200AF">
        <w:rPr>
          <w:rFonts w:ascii="Times New Roman" w:eastAsia="Times New Roman" w:hAnsi="Times New Roman" w:cs="Times New Roman"/>
          <w:color w:val="333333"/>
          <w:sz w:val="24"/>
          <w:szCs w:val="24"/>
          <w:lang w:val="en-US" w:eastAsia="bg-BG"/>
        </w:rPr>
        <w:t xml:space="preserve"> </w:t>
      </w:r>
      <w:r w:rsidRPr="00FF1393">
        <w:rPr>
          <w:rFonts w:ascii="Times New Roman" w:eastAsia="Times New Roman" w:hAnsi="Times New Roman" w:cs="Times New Roman"/>
          <w:color w:val="333333"/>
          <w:sz w:val="24"/>
          <w:szCs w:val="24"/>
          <w:lang w:eastAsia="bg-BG"/>
        </w:rPr>
        <w:t xml:space="preserve">Колева - </w:t>
      </w:r>
      <w:r w:rsidRPr="00FF1393">
        <w:rPr>
          <w:rFonts w:ascii="Times New Roman" w:eastAsia="Times New Roman" w:hAnsi="Times New Roman" w:cs="Times New Roman"/>
          <w:sz w:val="24"/>
          <w:szCs w:val="24"/>
          <w:lang w:eastAsia="bg-BG"/>
        </w:rPr>
        <w:t xml:space="preserve"> член</w:t>
      </w:r>
    </w:p>
    <w:p w:rsidR="00750E43" w:rsidRPr="00FF1393" w:rsidRDefault="00750E43" w:rsidP="00750E43">
      <w:pPr>
        <w:spacing w:after="0" w:line="240" w:lineRule="auto"/>
        <w:ind w:left="1066"/>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5.</w:t>
      </w:r>
      <w:r w:rsidRPr="00FF1393">
        <w:rPr>
          <w:rFonts w:ascii="Times New Roman" w:eastAsia="Times New Roman" w:hAnsi="Times New Roman" w:cs="Times New Roman"/>
          <w:color w:val="333333"/>
          <w:sz w:val="24"/>
          <w:szCs w:val="24"/>
          <w:lang w:eastAsia="bg-BG"/>
        </w:rPr>
        <w:t xml:space="preserve">Младен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Михнев -</w:t>
      </w:r>
      <w:r w:rsidRPr="00FF1393">
        <w:rPr>
          <w:rFonts w:ascii="Times New Roman" w:eastAsia="Times New Roman" w:hAnsi="Times New Roman" w:cs="Times New Roman"/>
          <w:sz w:val="24"/>
          <w:szCs w:val="24"/>
          <w:lang w:eastAsia="bg-BG"/>
        </w:rPr>
        <w:t xml:space="preserve"> член</w:t>
      </w:r>
    </w:p>
    <w:p w:rsidR="00750E43" w:rsidRPr="00FF1393" w:rsidRDefault="00750E43" w:rsidP="00750E43">
      <w:pPr>
        <w:spacing w:after="0"/>
        <w:ind w:left="708" w:right="1"/>
        <w:jc w:val="both"/>
        <w:rPr>
          <w:rFonts w:ascii="Times New Roman" w:eastAsia="Times New Roman" w:hAnsi="Times New Roman" w:cs="Times New Roman"/>
          <w:sz w:val="24"/>
          <w:szCs w:val="24"/>
          <w:lang w:val="en-US" w:eastAsia="bg-BG"/>
        </w:rPr>
      </w:pPr>
    </w:p>
    <w:p w:rsidR="00750E43" w:rsidRPr="00FF1393" w:rsidRDefault="00750E43" w:rsidP="00750E43">
      <w:pPr>
        <w:spacing w:after="0"/>
        <w:ind w:right="1" w:firstLine="708"/>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b/>
          <w:sz w:val="24"/>
          <w:szCs w:val="24"/>
          <w:u w:val="single"/>
          <w:lang w:eastAsia="bg-BG"/>
        </w:rPr>
        <w:t>4.Четвърта постоянна комисия</w:t>
      </w:r>
      <w:r w:rsidRPr="00FF1393">
        <w:rPr>
          <w:rFonts w:ascii="Times New Roman" w:eastAsia="Times New Roman" w:hAnsi="Times New Roman" w:cs="Times New Roman"/>
          <w:sz w:val="24"/>
          <w:szCs w:val="24"/>
          <w:lang w:eastAsia="bg-BG"/>
        </w:rPr>
        <w:t xml:space="preserve"> : </w:t>
      </w:r>
    </w:p>
    <w:p w:rsidR="00750E43" w:rsidRPr="00FF1393" w:rsidRDefault="00750E43" w:rsidP="00750E43">
      <w:pPr>
        <w:spacing w:after="0"/>
        <w:ind w:right="1" w:firstLine="708"/>
        <w:jc w:val="both"/>
        <w:rPr>
          <w:rFonts w:ascii="Times New Roman" w:eastAsia="Times New Roman" w:hAnsi="Times New Roman" w:cs="Times New Roman"/>
          <w:sz w:val="24"/>
          <w:szCs w:val="24"/>
          <w:lang w:val="en-US" w:eastAsia="bg-BG"/>
        </w:rPr>
      </w:pPr>
      <w:r w:rsidRPr="00FF1393">
        <w:rPr>
          <w:rFonts w:ascii="Times New Roman" w:eastAsia="Times New Roman" w:hAnsi="Times New Roman" w:cs="Times New Roman"/>
          <w:sz w:val="24"/>
          <w:szCs w:val="24"/>
          <w:lang w:eastAsia="bg-BG"/>
        </w:rPr>
        <w:t>Комисия по управление на общинската собственост, екология, земеделие</w:t>
      </w:r>
      <w:r>
        <w:rPr>
          <w:rFonts w:ascii="Times New Roman" w:eastAsia="Times New Roman" w:hAnsi="Times New Roman" w:cs="Times New Roman"/>
          <w:sz w:val="24"/>
          <w:szCs w:val="24"/>
          <w:lang w:eastAsia="bg-BG"/>
        </w:rPr>
        <w:t>,</w:t>
      </w:r>
      <w:r w:rsidRPr="00FF1393">
        <w:rPr>
          <w:rFonts w:ascii="Times New Roman" w:eastAsia="Times New Roman" w:hAnsi="Times New Roman" w:cs="Times New Roman"/>
          <w:sz w:val="24"/>
          <w:szCs w:val="24"/>
          <w:lang w:eastAsia="bg-BG"/>
        </w:rPr>
        <w:t xml:space="preserve"> здравеопазване, спорт и туризъм.</w:t>
      </w:r>
    </w:p>
    <w:p w:rsidR="00750E43" w:rsidRPr="00FF1393" w:rsidRDefault="00750E43" w:rsidP="00750E43">
      <w:pPr>
        <w:spacing w:after="0"/>
        <w:ind w:right="1" w:firstLine="708"/>
        <w:jc w:val="both"/>
        <w:rPr>
          <w:rFonts w:ascii="Times New Roman" w:eastAsia="Times New Roman" w:hAnsi="Times New Roman" w:cs="Times New Roman"/>
          <w:color w:val="FF0000"/>
          <w:sz w:val="24"/>
          <w:szCs w:val="24"/>
          <w:lang w:val="en-US" w:eastAsia="bg-BG"/>
        </w:rPr>
      </w:pPr>
    </w:p>
    <w:p w:rsidR="00750E43" w:rsidRPr="00FF1393" w:rsidRDefault="00750E43" w:rsidP="00750E43">
      <w:pPr>
        <w:spacing w:after="0" w:line="240" w:lineRule="auto"/>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 xml:space="preserve">  </w:t>
      </w:r>
      <w:r w:rsidRPr="00FF1393">
        <w:rPr>
          <w:rFonts w:ascii="Times New Roman" w:eastAsia="Times New Roman" w:hAnsi="Times New Roman" w:cs="Times New Roman"/>
          <w:sz w:val="24"/>
          <w:szCs w:val="24"/>
          <w:lang w:eastAsia="bg-BG"/>
        </w:rPr>
        <w:t>1.</w:t>
      </w:r>
      <w:r w:rsidRPr="00FF1393">
        <w:rPr>
          <w:rFonts w:ascii="Times New Roman" w:eastAsia="Times New Roman" w:hAnsi="Times New Roman" w:cs="Times New Roman"/>
          <w:color w:val="333333"/>
          <w:sz w:val="24"/>
          <w:szCs w:val="24"/>
          <w:lang w:eastAsia="bg-BG"/>
        </w:rPr>
        <w:t xml:space="preserve">Николай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Мечев -</w:t>
      </w:r>
      <w:r w:rsidRPr="00FF1393">
        <w:rPr>
          <w:rFonts w:ascii="Times New Roman" w:eastAsia="Times New Roman" w:hAnsi="Times New Roman" w:cs="Times New Roman"/>
          <w:sz w:val="24"/>
          <w:szCs w:val="24"/>
          <w:lang w:eastAsia="bg-BG"/>
        </w:rPr>
        <w:t xml:space="preserve"> председател </w:t>
      </w:r>
    </w:p>
    <w:p w:rsidR="00750E43" w:rsidRPr="00FF1393" w:rsidRDefault="00750E43" w:rsidP="00750E43">
      <w:pPr>
        <w:spacing w:after="0" w:line="240" w:lineRule="auto"/>
        <w:ind w:left="708"/>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   </w:t>
      </w:r>
      <w:r w:rsidRPr="00FF1393">
        <w:rPr>
          <w:rFonts w:ascii="Times New Roman" w:eastAsia="Times New Roman" w:hAnsi="Times New Roman" w:cs="Times New Roman"/>
          <w:color w:val="333333"/>
          <w:sz w:val="24"/>
          <w:szCs w:val="24"/>
          <w:lang w:eastAsia="bg-BG"/>
        </w:rPr>
        <w:t xml:space="preserve">2.Галина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Колева -</w:t>
      </w:r>
      <w:r w:rsidRPr="00FF1393">
        <w:rPr>
          <w:rFonts w:ascii="Times New Roman" w:eastAsia="Times New Roman" w:hAnsi="Times New Roman" w:cs="Times New Roman"/>
          <w:sz w:val="24"/>
          <w:szCs w:val="24"/>
          <w:lang w:eastAsia="bg-BG"/>
        </w:rPr>
        <w:t xml:space="preserve"> секретар</w:t>
      </w:r>
    </w:p>
    <w:p w:rsidR="00750E43" w:rsidRPr="00FF1393" w:rsidRDefault="00750E43" w:rsidP="00750E43">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              3.</w:t>
      </w:r>
      <w:r w:rsidRPr="00FF1393">
        <w:rPr>
          <w:rFonts w:ascii="Times New Roman" w:eastAsia="Times New Roman" w:hAnsi="Times New Roman" w:cs="Times New Roman"/>
          <w:color w:val="333333"/>
          <w:sz w:val="24"/>
          <w:szCs w:val="24"/>
          <w:lang w:eastAsia="bg-BG"/>
        </w:rPr>
        <w:t xml:space="preserve">Атанас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Атанасов - член</w:t>
      </w:r>
    </w:p>
    <w:p w:rsidR="00750E43" w:rsidRPr="00FF1393" w:rsidRDefault="00750E43" w:rsidP="00750E43">
      <w:pPr>
        <w:spacing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 xml:space="preserve">              4.</w:t>
      </w:r>
      <w:r w:rsidRPr="00FF1393">
        <w:rPr>
          <w:rFonts w:ascii="Times New Roman" w:eastAsia="Times New Roman" w:hAnsi="Times New Roman" w:cs="Times New Roman"/>
          <w:color w:val="333333"/>
          <w:sz w:val="24"/>
          <w:szCs w:val="24"/>
          <w:lang w:eastAsia="bg-BG"/>
        </w:rPr>
        <w:t xml:space="preserve">Смаил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Стоев  - </w:t>
      </w:r>
      <w:r w:rsidRPr="00FF1393">
        <w:rPr>
          <w:rFonts w:ascii="Times New Roman" w:eastAsia="Times New Roman" w:hAnsi="Times New Roman" w:cs="Times New Roman"/>
          <w:sz w:val="24"/>
          <w:szCs w:val="24"/>
          <w:lang w:eastAsia="bg-BG"/>
        </w:rPr>
        <w:t>член</w:t>
      </w:r>
    </w:p>
    <w:p w:rsidR="00750E43" w:rsidRPr="00FF1393" w:rsidRDefault="00750E43" w:rsidP="00750E43">
      <w:pPr>
        <w:spacing w:after="0" w:line="240" w:lineRule="auto"/>
        <w:jc w:val="both"/>
        <w:rPr>
          <w:rFonts w:ascii="Times New Roman" w:eastAsia="Times New Roman" w:hAnsi="Times New Roman" w:cs="Times New Roman"/>
          <w:color w:val="333333"/>
          <w:sz w:val="24"/>
          <w:szCs w:val="24"/>
          <w:lang w:eastAsia="bg-BG"/>
        </w:rPr>
      </w:pPr>
      <w:r>
        <w:rPr>
          <w:rFonts w:ascii="Times New Roman" w:eastAsia="Times New Roman" w:hAnsi="Times New Roman" w:cs="Times New Roman"/>
          <w:color w:val="333333"/>
          <w:sz w:val="24"/>
          <w:szCs w:val="24"/>
          <w:lang w:eastAsia="bg-BG"/>
        </w:rPr>
        <w:t xml:space="preserve">              5.</w:t>
      </w:r>
      <w:r w:rsidRPr="00FF1393">
        <w:rPr>
          <w:rFonts w:ascii="Times New Roman" w:eastAsia="Times New Roman" w:hAnsi="Times New Roman" w:cs="Times New Roman"/>
          <w:color w:val="333333"/>
          <w:sz w:val="24"/>
          <w:szCs w:val="24"/>
          <w:lang w:eastAsia="bg-BG"/>
        </w:rPr>
        <w:t xml:space="preserve">Деница </w:t>
      </w:r>
      <w:r w:rsidR="002200AF">
        <w:rPr>
          <w:rFonts w:ascii="Times New Roman" w:eastAsia="Times New Roman" w:hAnsi="Times New Roman" w:cs="Times New Roman"/>
          <w:color w:val="333333"/>
          <w:sz w:val="24"/>
          <w:szCs w:val="24"/>
          <w:lang w:val="en-US" w:eastAsia="bg-BG"/>
        </w:rPr>
        <w:t>********</w:t>
      </w:r>
      <w:r w:rsidRPr="00FF1393">
        <w:rPr>
          <w:rFonts w:ascii="Times New Roman" w:eastAsia="Times New Roman" w:hAnsi="Times New Roman" w:cs="Times New Roman"/>
          <w:color w:val="333333"/>
          <w:sz w:val="24"/>
          <w:szCs w:val="24"/>
          <w:lang w:eastAsia="bg-BG"/>
        </w:rPr>
        <w:t xml:space="preserve"> Костова – член</w:t>
      </w:r>
    </w:p>
    <w:p w:rsidR="00750E43" w:rsidRPr="00FF1393" w:rsidRDefault="00750E43" w:rsidP="00750E43">
      <w:pPr>
        <w:spacing w:after="0" w:line="240" w:lineRule="auto"/>
        <w:jc w:val="both"/>
        <w:rPr>
          <w:rFonts w:ascii="Times New Roman" w:eastAsia="Times New Roman" w:hAnsi="Times New Roman" w:cs="Times New Roman"/>
          <w:sz w:val="24"/>
          <w:szCs w:val="24"/>
          <w:lang w:eastAsia="bg-BG"/>
        </w:rPr>
      </w:pPr>
    </w:p>
    <w:p w:rsidR="00750E43" w:rsidRPr="00FF1393" w:rsidRDefault="00750E43" w:rsidP="00750E43">
      <w:pPr>
        <w:spacing w:after="0" w:line="240" w:lineRule="auto"/>
        <w:ind w:firstLine="708"/>
        <w:jc w:val="both"/>
        <w:rPr>
          <w:rFonts w:ascii="Times New Roman" w:eastAsia="Times New Roman" w:hAnsi="Times New Roman" w:cs="Times New Roman"/>
          <w:sz w:val="24"/>
          <w:szCs w:val="24"/>
          <w:lang w:eastAsia="bg-BG"/>
        </w:rPr>
      </w:pPr>
      <w:r w:rsidRPr="00FF1393">
        <w:rPr>
          <w:rFonts w:ascii="Times New Roman" w:eastAsia="Times New Roman" w:hAnsi="Times New Roman" w:cs="Times New Roman"/>
          <w:b/>
          <w:sz w:val="24"/>
          <w:szCs w:val="24"/>
          <w:lang w:eastAsia="bg-BG"/>
        </w:rPr>
        <w:t>ІІ.</w:t>
      </w:r>
      <w:r w:rsidRPr="00FF1393">
        <w:rPr>
          <w:rFonts w:ascii="Times New Roman" w:eastAsia="Times New Roman" w:hAnsi="Times New Roman" w:cs="Times New Roman"/>
          <w:sz w:val="24"/>
          <w:szCs w:val="24"/>
          <w:lang w:eastAsia="bg-BG"/>
        </w:rPr>
        <w:t xml:space="preserve"> Отменя точки </w:t>
      </w:r>
      <w:r w:rsidRPr="00FF1393">
        <w:rPr>
          <w:rFonts w:ascii="Times New Roman" w:eastAsia="Times New Roman" w:hAnsi="Times New Roman" w:cs="Times New Roman"/>
          <w:sz w:val="24"/>
          <w:szCs w:val="24"/>
          <w:lang w:val="en-US" w:eastAsia="bg-BG"/>
        </w:rPr>
        <w:t xml:space="preserve"> </w:t>
      </w:r>
      <w:r w:rsidRPr="00FF1393">
        <w:rPr>
          <w:rFonts w:ascii="Times New Roman" w:eastAsia="Times New Roman" w:hAnsi="Times New Roman" w:cs="Times New Roman"/>
          <w:sz w:val="24"/>
          <w:szCs w:val="24"/>
          <w:lang w:eastAsia="bg-BG"/>
        </w:rPr>
        <w:t xml:space="preserve">І, ІІ, ІІІ и ІV  от Решение № 3 от 20.11.2019 г., прието с Протокол № 2 на Общински съвет – Гурково. </w:t>
      </w:r>
    </w:p>
    <w:p w:rsidR="00750E43" w:rsidRPr="00FF1393" w:rsidRDefault="00750E43" w:rsidP="00750E43">
      <w:pPr>
        <w:spacing w:after="0"/>
        <w:ind w:right="1" w:firstLine="708"/>
        <w:jc w:val="both"/>
        <w:rPr>
          <w:rFonts w:ascii="Times New Roman" w:eastAsia="Times New Roman" w:hAnsi="Times New Roman" w:cs="Times New Roman"/>
          <w:sz w:val="24"/>
          <w:szCs w:val="24"/>
          <w:lang w:val="en-US" w:eastAsia="bg-BG"/>
        </w:rPr>
      </w:pPr>
    </w:p>
    <w:p w:rsidR="00750E43" w:rsidRPr="00FF1393" w:rsidRDefault="00750E43" w:rsidP="00750E43">
      <w:pPr>
        <w:spacing w:after="0" w:line="240" w:lineRule="auto"/>
        <w:contextualSpacing/>
        <w:rPr>
          <w:rFonts w:ascii="Times New Roman" w:eastAsia="Times New Roman" w:hAnsi="Times New Roman" w:cs="Times New Roman"/>
          <w:kern w:val="3"/>
          <w:sz w:val="24"/>
          <w:szCs w:val="24"/>
          <w:lang w:eastAsia="bg-BG"/>
        </w:rPr>
      </w:pPr>
    </w:p>
    <w:p w:rsidR="00750E43" w:rsidRPr="007F3784"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7F3784">
        <w:rPr>
          <w:rFonts w:ascii="Times New Roman" w:eastAsia="Times New Roman" w:hAnsi="Times New Roman" w:cs="Times New Roman"/>
          <w:kern w:val="3"/>
          <w:sz w:val="24"/>
          <w:szCs w:val="24"/>
          <w:lang w:eastAsia="bg-BG"/>
        </w:rPr>
        <w:t>У</w:t>
      </w:r>
      <w:r w:rsidRPr="007F3784">
        <w:rPr>
          <w:rFonts w:ascii="Times New Roman" w:eastAsia="Times New Roman" w:hAnsi="Times New Roman" w:cs="Times New Roman"/>
          <w:kern w:val="3"/>
          <w:sz w:val="24"/>
          <w:szCs w:val="24"/>
          <w:lang w:val="ru-RU" w:eastAsia="bg-BG"/>
        </w:rPr>
        <w:t>частвали</w:t>
      </w:r>
      <w:r>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val="ru-RU" w:eastAsia="bg-BG"/>
        </w:rPr>
        <w:t xml:space="preserve">в </w:t>
      </w:r>
      <w:r w:rsidRPr="007F3784">
        <w:rPr>
          <w:rFonts w:ascii="Times New Roman" w:eastAsia="Times New Roman" w:hAnsi="Times New Roman" w:cs="Times New Roman"/>
          <w:kern w:val="3"/>
          <w:sz w:val="24"/>
          <w:szCs w:val="24"/>
          <w:lang w:eastAsia="bg-BG"/>
        </w:rPr>
        <w:t xml:space="preserve">  гласуване</w:t>
      </w:r>
      <w:r>
        <w:rPr>
          <w:rFonts w:ascii="Times New Roman" w:eastAsia="Times New Roman" w:hAnsi="Times New Roman" w:cs="Times New Roman"/>
          <w:kern w:val="3"/>
          <w:sz w:val="24"/>
          <w:szCs w:val="24"/>
          <w:lang w:eastAsia="bg-BG"/>
        </w:rPr>
        <w:t>то</w:t>
      </w:r>
      <w:r>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7F3784">
        <w:rPr>
          <w:rFonts w:ascii="Times New Roman" w:eastAsia="Times New Roman" w:hAnsi="Times New Roman" w:cs="Times New Roman"/>
          <w:kern w:val="3"/>
          <w:sz w:val="24"/>
          <w:szCs w:val="24"/>
          <w:lang w:val="ru-RU" w:eastAsia="bg-BG"/>
        </w:rPr>
        <w:t xml:space="preserve">  общ. съветници,  гласували</w:t>
      </w:r>
      <w:r>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за</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13</w:t>
      </w:r>
      <w:r w:rsidRPr="007F3784">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против</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няма,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въздържал</w:t>
      </w:r>
      <w:r w:rsidRPr="007F3784">
        <w:rPr>
          <w:rFonts w:ascii="Times New Roman" w:eastAsia="Times New Roman" w:hAnsi="Times New Roman" w:cs="Times New Roman"/>
          <w:b/>
          <w:bCs/>
          <w:kern w:val="3"/>
          <w:sz w:val="24"/>
          <w:szCs w:val="24"/>
          <w:lang w:eastAsia="bg-BG"/>
        </w:rPr>
        <w:t>и</w:t>
      </w:r>
      <w:r w:rsidRPr="007F3784">
        <w:rPr>
          <w:rFonts w:ascii="Times New Roman" w:eastAsia="Times New Roman" w:hAnsi="Times New Roman" w:cs="Times New Roman"/>
          <w:b/>
          <w:bCs/>
          <w:kern w:val="3"/>
          <w:sz w:val="24"/>
          <w:szCs w:val="24"/>
          <w:lang w:val="ru-RU" w:eastAsia="bg-BG"/>
        </w:rPr>
        <w:t xml:space="preserve"> се</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няма.</w:t>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7F3784">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p>
    <w:p w:rsidR="00BC7CFD" w:rsidRPr="00BC7CFD" w:rsidRDefault="00BC7CFD"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p>
    <w:p w:rsidR="00750E43" w:rsidRPr="007F3784"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750E43" w:rsidRDefault="00750E43" w:rsidP="00750E43">
      <w:pPr>
        <w:spacing w:after="0" w:line="240" w:lineRule="auto"/>
        <w:contextualSpacing/>
        <w:jc w:val="center"/>
        <w:rPr>
          <w:rFonts w:ascii="Times New Roman" w:eastAsia="Times New Roman" w:hAnsi="Times New Roman" w:cs="Times New Roman"/>
          <w:kern w:val="3"/>
          <w:sz w:val="24"/>
          <w:szCs w:val="24"/>
          <w:lang w:val="en-US" w:eastAsia="bg-BG"/>
        </w:rPr>
      </w:pPr>
    </w:p>
    <w:p w:rsidR="00750E43" w:rsidRDefault="00750E43" w:rsidP="00750E43">
      <w:pPr>
        <w:spacing w:after="0" w:line="240" w:lineRule="auto"/>
        <w:contextualSpacing/>
        <w:jc w:val="center"/>
        <w:rPr>
          <w:rFonts w:ascii="Times New Roman" w:eastAsia="Times New Roman" w:hAnsi="Times New Roman" w:cs="Times New Roman"/>
          <w:kern w:val="3"/>
          <w:sz w:val="24"/>
          <w:szCs w:val="24"/>
          <w:lang w:val="en-US" w:eastAsia="bg-BG"/>
        </w:rPr>
      </w:pPr>
    </w:p>
    <w:p w:rsidR="00750E43" w:rsidRDefault="00750E43" w:rsidP="00750E43">
      <w:pPr>
        <w:spacing w:after="0" w:line="240" w:lineRule="auto"/>
        <w:contextualSpacing/>
        <w:jc w:val="center"/>
        <w:rPr>
          <w:rFonts w:ascii="Times New Roman" w:eastAsia="Times New Roman" w:hAnsi="Times New Roman" w:cs="Times New Roman"/>
          <w:kern w:val="3"/>
          <w:sz w:val="24"/>
          <w:szCs w:val="24"/>
          <w:lang w:val="en-US" w:eastAsia="bg-BG"/>
        </w:rPr>
      </w:pPr>
    </w:p>
    <w:p w:rsidR="00750E43" w:rsidRDefault="00750E43" w:rsidP="00750E43">
      <w:pPr>
        <w:spacing w:after="0" w:line="240" w:lineRule="auto"/>
        <w:contextualSpacing/>
        <w:jc w:val="center"/>
        <w:rPr>
          <w:rFonts w:ascii="Times New Roman" w:eastAsia="Times New Roman" w:hAnsi="Times New Roman" w:cs="Times New Roman"/>
          <w:kern w:val="3"/>
          <w:sz w:val="24"/>
          <w:szCs w:val="24"/>
          <w:lang w:val="en-US" w:eastAsia="bg-BG"/>
        </w:rPr>
      </w:pPr>
    </w:p>
    <w:p w:rsidR="00750E43" w:rsidRDefault="00750E43"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BC7CFD" w:rsidRPr="00BC7CFD" w:rsidRDefault="00BC7CFD" w:rsidP="00750E43">
      <w:pPr>
        <w:spacing w:after="0" w:line="240" w:lineRule="auto"/>
        <w:contextualSpacing/>
        <w:jc w:val="center"/>
        <w:rPr>
          <w:rFonts w:ascii="Times New Roman" w:eastAsia="Times New Roman" w:hAnsi="Times New Roman" w:cs="Times New Roman"/>
          <w:kern w:val="3"/>
          <w:sz w:val="24"/>
          <w:szCs w:val="24"/>
          <w:lang w:eastAsia="bg-BG"/>
        </w:rPr>
      </w:pPr>
    </w:p>
    <w:p w:rsidR="00750E43" w:rsidRPr="007B3DDB" w:rsidRDefault="00750E43" w:rsidP="00750E43">
      <w:pPr>
        <w:spacing w:after="0" w:line="240" w:lineRule="auto"/>
        <w:contextualSpacing/>
        <w:jc w:val="center"/>
        <w:rPr>
          <w:rFonts w:ascii="Times New Roman" w:eastAsia="Times New Roman" w:hAnsi="Times New Roman" w:cs="Times New Roman"/>
          <w:kern w:val="3"/>
          <w:sz w:val="24"/>
          <w:szCs w:val="24"/>
          <w:lang w:val="en-US" w:eastAsia="bg-BG"/>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750E43" w:rsidRPr="00693D68" w:rsidRDefault="00750E43" w:rsidP="00750E43">
      <w:pPr>
        <w:spacing w:after="0" w:line="240" w:lineRule="auto"/>
        <w:jc w:val="center"/>
        <w:rPr>
          <w:rFonts w:ascii="Times New Roman" w:eastAsia="Times New Roman" w:hAnsi="Times New Roman" w:cs="Times New Roman"/>
          <w:b/>
          <w:kern w:val="20"/>
          <w:sz w:val="24"/>
          <w:szCs w:val="24"/>
          <w:lang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43</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Default="00750E43" w:rsidP="00750E43">
      <w:pPr>
        <w:spacing w:after="0" w:line="240" w:lineRule="auto"/>
        <w:jc w:val="both"/>
        <w:rPr>
          <w:rFonts w:ascii="Times New Roman" w:eastAsia="Times New Roman" w:hAnsi="Times New Roman" w:cs="Times New Roman"/>
          <w:kern w:val="3"/>
          <w:sz w:val="24"/>
          <w:szCs w:val="24"/>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Pr>
          <w:rFonts w:ascii="Times New Roman" w:eastAsia="Times New Roman" w:hAnsi="Times New Roman" w:cs="Times New Roman"/>
          <w:kern w:val="3"/>
          <w:sz w:val="24"/>
          <w:szCs w:val="24"/>
          <w:lang w:eastAsia="bg-BG"/>
        </w:rPr>
        <w:t xml:space="preserve">с вносител Председателя на ОбС – Гурково </w:t>
      </w:r>
      <w:r w:rsidRPr="00EB3423">
        <w:rPr>
          <w:rFonts w:ascii="Times New Roman" w:hAnsi="Times New Roman" w:cs="Times New Roman"/>
          <w:sz w:val="24"/>
          <w:szCs w:val="24"/>
          <w:lang w:eastAsia="bg-BG"/>
        </w:rPr>
        <w:t xml:space="preserve">с  вх. №  ОС  –  </w:t>
      </w:r>
      <w:r w:rsidRPr="00EB3423">
        <w:rPr>
          <w:rFonts w:ascii="Times New Roman" w:hAnsi="Times New Roman" w:cs="Times New Roman"/>
          <w:sz w:val="24"/>
          <w:szCs w:val="24"/>
          <w:lang w:val="en-US" w:eastAsia="bg-BG"/>
        </w:rPr>
        <w:t>1</w:t>
      </w:r>
      <w:r w:rsidRPr="00EB3423">
        <w:rPr>
          <w:rFonts w:ascii="Times New Roman" w:hAnsi="Times New Roman" w:cs="Times New Roman"/>
          <w:sz w:val="24"/>
          <w:szCs w:val="24"/>
          <w:lang w:eastAsia="bg-BG"/>
        </w:rPr>
        <w:t>84  / 10.09.2020 г. –  с</w:t>
      </w:r>
      <w:r w:rsidRPr="00EB3423">
        <w:rPr>
          <w:rFonts w:ascii="Times New Roman" w:eastAsia="Times New Roman" w:hAnsi="Times New Roman" w:cs="Times New Roman"/>
          <w:sz w:val="24"/>
          <w:szCs w:val="24"/>
          <w:lang w:eastAsia="bg-BG"/>
        </w:rPr>
        <w:t>ъздаване на специализиран орган към Общински съвет</w:t>
      </w:r>
      <w:r w:rsidRPr="00EB3423">
        <w:rPr>
          <w:rFonts w:ascii="Times New Roman" w:eastAsia="Times New Roman" w:hAnsi="Times New Roman" w:cs="Times New Roman"/>
          <w:sz w:val="24"/>
          <w:szCs w:val="24"/>
          <w:lang w:val="en-US" w:eastAsia="bg-BG"/>
        </w:rPr>
        <w:t xml:space="preserve"> </w:t>
      </w:r>
      <w:r w:rsidRPr="00EB3423">
        <w:rPr>
          <w:rFonts w:ascii="Times New Roman" w:eastAsia="Times New Roman" w:hAnsi="Times New Roman" w:cs="Times New Roman"/>
          <w:sz w:val="24"/>
          <w:szCs w:val="24"/>
          <w:lang w:eastAsia="bg-BG"/>
        </w:rPr>
        <w:t xml:space="preserve"> Гурково  -  Постоянна к</w:t>
      </w:r>
      <w:r w:rsidRPr="00EB3423">
        <w:rPr>
          <w:rFonts w:ascii="Times New Roman" w:eastAsia="Times New Roman" w:hAnsi="Times New Roman" w:cs="Times New Roman"/>
          <w:kern w:val="3"/>
          <w:sz w:val="24"/>
          <w:szCs w:val="24"/>
          <w:lang w:val="en-GB"/>
        </w:rPr>
        <w:t>омисия за противодействие на корупцията и за предотвратяване и установяване на конфликт на интереси</w:t>
      </w:r>
      <w:r w:rsidRPr="00EB3423">
        <w:rPr>
          <w:rFonts w:ascii="Times New Roman" w:eastAsia="Times New Roman" w:hAnsi="Times New Roman" w:cs="Times New Roman"/>
          <w:kern w:val="3"/>
          <w:sz w:val="24"/>
          <w:szCs w:val="24"/>
        </w:rPr>
        <w:t xml:space="preserve"> </w:t>
      </w:r>
      <w:r w:rsidRPr="00EB3423">
        <w:rPr>
          <w:rFonts w:ascii="Times New Roman" w:eastAsia="Times New Roman" w:hAnsi="Times New Roman" w:cs="Times New Roman"/>
          <w:kern w:val="3"/>
          <w:sz w:val="24"/>
          <w:szCs w:val="24"/>
          <w:lang w:val="en-GB"/>
        </w:rPr>
        <w:t xml:space="preserve"> </w:t>
      </w:r>
      <w:r w:rsidRPr="00EB3423">
        <w:rPr>
          <w:rFonts w:ascii="Times New Roman" w:eastAsia="Times New Roman" w:hAnsi="Times New Roman" w:cs="Times New Roman"/>
          <w:kern w:val="3"/>
          <w:sz w:val="24"/>
          <w:szCs w:val="24"/>
        </w:rPr>
        <w:t>по</w:t>
      </w:r>
      <w:r w:rsidRPr="00EB3423">
        <w:rPr>
          <w:rFonts w:ascii="Times New Roman" w:eastAsia="Times New Roman" w:hAnsi="Times New Roman" w:cs="Times New Roman"/>
          <w:kern w:val="3"/>
          <w:sz w:val="24"/>
          <w:szCs w:val="24"/>
          <w:lang w:val="en-GB"/>
        </w:rPr>
        <w:t xml:space="preserve"> </w:t>
      </w:r>
      <w:r w:rsidRPr="00EB3423">
        <w:rPr>
          <w:rFonts w:ascii="Times New Roman" w:eastAsia="Times New Roman" w:hAnsi="Times New Roman" w:cs="Times New Roman"/>
          <w:kern w:val="3"/>
          <w:sz w:val="24"/>
          <w:szCs w:val="24"/>
        </w:rPr>
        <w:t xml:space="preserve">чл. 72 от </w:t>
      </w:r>
      <w:r w:rsidRPr="00EB3423">
        <w:rPr>
          <w:rFonts w:ascii="Times New Roman" w:eastAsia="Times New Roman" w:hAnsi="Times New Roman" w:cs="Times New Roman"/>
          <w:sz w:val="24"/>
          <w:szCs w:val="24"/>
          <w:lang w:eastAsia="bg-BG"/>
        </w:rPr>
        <w:t xml:space="preserve"> </w:t>
      </w:r>
      <w:r w:rsidRPr="00EB3423">
        <w:rPr>
          <w:rFonts w:ascii="Times New Roman" w:hAnsi="Times New Roman" w:cs="Times New Roman"/>
          <w:spacing w:val="-1"/>
          <w:sz w:val="24"/>
          <w:szCs w:val="24"/>
        </w:rPr>
        <w:t xml:space="preserve"> Закона за противодействие на корупцията и отнемане на незаконно придобито имущество</w:t>
      </w:r>
      <w:r w:rsidRPr="00EB3423">
        <w:rPr>
          <w:rFonts w:ascii="Times New Roman" w:eastAsia="Times New Roman" w:hAnsi="Times New Roman" w:cs="Times New Roman"/>
          <w:kern w:val="3"/>
          <w:sz w:val="24"/>
          <w:szCs w:val="24"/>
        </w:rPr>
        <w:t xml:space="preserve"> и определяне на функциите, състава и ръководството на комисията.</w:t>
      </w:r>
    </w:p>
    <w:p w:rsidR="00750E43" w:rsidRPr="00450E9F" w:rsidRDefault="00750E43" w:rsidP="00750E43">
      <w:pPr>
        <w:spacing w:after="0" w:line="240" w:lineRule="auto"/>
        <w:ind w:firstLine="708"/>
        <w:rPr>
          <w:rFonts w:ascii="Times New Roman" w:eastAsia="Times New Roman" w:hAnsi="Times New Roman" w:cs="Times New Roman"/>
          <w:b/>
          <w:sz w:val="28"/>
          <w:szCs w:val="28"/>
          <w:lang w:val="en-US" w:eastAsia="bg-BG"/>
        </w:rPr>
      </w:pPr>
    </w:p>
    <w:p w:rsidR="00750E43" w:rsidRPr="00C03F81" w:rsidRDefault="00750E43" w:rsidP="00750E43">
      <w:pPr>
        <w:spacing w:after="0" w:line="240" w:lineRule="auto"/>
        <w:ind w:firstLine="567"/>
        <w:jc w:val="both"/>
        <w:rPr>
          <w:rFonts w:ascii="Times New Roman" w:eastAsia="Times New Roman" w:hAnsi="Times New Roman" w:cs="Times New Roman"/>
          <w:sz w:val="24"/>
          <w:szCs w:val="24"/>
          <w:lang w:eastAsia="bg-BG"/>
        </w:rPr>
      </w:pPr>
      <w:r w:rsidRPr="00693D68">
        <w:rPr>
          <w:rFonts w:ascii="Times New Roman" w:hAnsi="Times New Roman" w:cs="Times New Roman"/>
          <w:b/>
          <w:sz w:val="28"/>
          <w:szCs w:val="28"/>
          <w:u w:val="single"/>
          <w:lang w:eastAsia="bg-BG"/>
        </w:rPr>
        <w:t>МОТИВИ:</w:t>
      </w:r>
      <w:r>
        <w:rPr>
          <w:rFonts w:ascii="Times New Roman" w:hAnsi="Times New Roman" w:cs="Times New Roman"/>
          <w:sz w:val="28"/>
          <w:szCs w:val="28"/>
          <w:lang w:eastAsia="bg-BG"/>
        </w:rPr>
        <w:t xml:space="preserve"> </w:t>
      </w:r>
      <w:r w:rsidRPr="00C03F81">
        <w:rPr>
          <w:rFonts w:ascii="Times New Roman" w:eastAsia="Times New Roman" w:hAnsi="Times New Roman" w:cs="Times New Roman"/>
          <w:sz w:val="24"/>
          <w:szCs w:val="24"/>
          <w:lang w:eastAsia="bg-BG"/>
        </w:rPr>
        <w:t>С решение № 121/ 30.07.2020 г.  на ОбС – Гурково бе приет  Правилник  за организацията  и дейността на ОбС - Гурково,неговите комисии и взаимодействието му с общинската  администрация /ПОДОбС/. Правилникът  влезе в сила  от 19.08 2020 г.</w:t>
      </w:r>
    </w:p>
    <w:p w:rsidR="00750E43" w:rsidRPr="00C03F81" w:rsidRDefault="00750E43" w:rsidP="00750E43">
      <w:pPr>
        <w:spacing w:after="0" w:line="240" w:lineRule="auto"/>
        <w:ind w:firstLine="567"/>
        <w:jc w:val="both"/>
        <w:rPr>
          <w:rFonts w:ascii="Times New Roman" w:eastAsia="Times New Roman" w:hAnsi="Times New Roman" w:cs="Times New Roman"/>
          <w:sz w:val="24"/>
          <w:szCs w:val="24"/>
          <w:lang w:eastAsia="bg-BG"/>
        </w:rPr>
      </w:pPr>
      <w:r w:rsidRPr="00C03F81">
        <w:rPr>
          <w:rFonts w:ascii="Times New Roman" w:eastAsia="Times New Roman" w:hAnsi="Times New Roman" w:cs="Times New Roman"/>
          <w:sz w:val="24"/>
          <w:szCs w:val="24"/>
          <w:lang w:eastAsia="bg-BG"/>
        </w:rPr>
        <w:t xml:space="preserve">Налице са законови основания, разписани в Закона за местното самоуправление и местната администрация и </w:t>
      </w:r>
      <w:r w:rsidRPr="00C03F81">
        <w:rPr>
          <w:spacing w:val="-1"/>
          <w:sz w:val="24"/>
          <w:szCs w:val="24"/>
        </w:rPr>
        <w:t xml:space="preserve"> </w:t>
      </w:r>
      <w:r w:rsidRPr="00C03F81">
        <w:rPr>
          <w:rFonts w:ascii="Times New Roman" w:hAnsi="Times New Roman" w:cs="Times New Roman"/>
          <w:spacing w:val="-1"/>
          <w:sz w:val="24"/>
          <w:szCs w:val="24"/>
        </w:rPr>
        <w:t xml:space="preserve">Закона за противодействие на корупцията и отнемане на незаконно придобито имущество </w:t>
      </w:r>
      <w:r w:rsidRPr="00C03F81">
        <w:rPr>
          <w:rFonts w:ascii="Times New Roman" w:eastAsia="Times New Roman" w:hAnsi="Times New Roman" w:cs="Times New Roman"/>
          <w:kern w:val="3"/>
          <w:sz w:val="24"/>
          <w:szCs w:val="24"/>
          <w:lang w:val="en-US"/>
        </w:rPr>
        <w:t>(</w:t>
      </w:r>
      <w:r w:rsidRPr="00C03F81">
        <w:rPr>
          <w:rFonts w:ascii="Times New Roman" w:eastAsia="Times New Roman" w:hAnsi="Times New Roman" w:cs="Times New Roman"/>
          <w:kern w:val="3"/>
          <w:sz w:val="24"/>
          <w:szCs w:val="24"/>
        </w:rPr>
        <w:t>ЗПКОНПИ</w:t>
      </w:r>
      <w:r w:rsidRPr="00C03F81">
        <w:rPr>
          <w:rFonts w:ascii="Times New Roman" w:eastAsia="Times New Roman" w:hAnsi="Times New Roman" w:cs="Times New Roman"/>
          <w:kern w:val="3"/>
          <w:sz w:val="24"/>
          <w:szCs w:val="24"/>
          <w:lang w:val="en-US"/>
        </w:rPr>
        <w:t>)</w:t>
      </w:r>
      <w:r w:rsidRPr="00C03F81">
        <w:rPr>
          <w:rFonts w:ascii="Times New Roman" w:hAnsi="Times New Roman" w:cs="Times New Roman"/>
          <w:spacing w:val="-1"/>
          <w:sz w:val="24"/>
          <w:szCs w:val="24"/>
        </w:rPr>
        <w:t xml:space="preserve">, които налагат вземането на настоящото решение за избор на състав и ръководство на </w:t>
      </w:r>
      <w:r w:rsidRPr="00C03F81">
        <w:rPr>
          <w:rFonts w:ascii="Times New Roman" w:eastAsia="Times New Roman" w:hAnsi="Times New Roman" w:cs="Times New Roman"/>
          <w:sz w:val="24"/>
          <w:szCs w:val="24"/>
          <w:lang w:eastAsia="bg-BG"/>
        </w:rPr>
        <w:t xml:space="preserve"> Постоянна</w:t>
      </w:r>
      <w:r w:rsidRPr="00C03F81">
        <w:rPr>
          <w:rFonts w:ascii="Times New Roman" w:eastAsia="Times New Roman" w:hAnsi="Times New Roman" w:cs="Times New Roman"/>
          <w:b/>
          <w:sz w:val="24"/>
          <w:szCs w:val="24"/>
          <w:lang w:eastAsia="bg-BG"/>
        </w:rPr>
        <w:t xml:space="preserve"> </w:t>
      </w:r>
      <w:r w:rsidRPr="00C03F81">
        <w:rPr>
          <w:rFonts w:ascii="Times New Roman" w:eastAsia="Times New Roman" w:hAnsi="Times New Roman" w:cs="Times New Roman"/>
          <w:sz w:val="24"/>
          <w:szCs w:val="24"/>
          <w:lang w:eastAsia="bg-BG"/>
        </w:rPr>
        <w:t>к</w:t>
      </w:r>
      <w:r w:rsidRPr="00C03F81">
        <w:rPr>
          <w:rFonts w:ascii="Times New Roman" w:eastAsia="Times New Roman" w:hAnsi="Times New Roman" w:cs="Times New Roman"/>
          <w:kern w:val="3"/>
          <w:sz w:val="24"/>
          <w:szCs w:val="24"/>
          <w:lang w:val="en-GB"/>
        </w:rPr>
        <w:t xml:space="preserve">омисия за противодействие на корупцията и за предотвратяване и установяване на конфликт на интереси </w:t>
      </w:r>
      <w:r w:rsidRPr="00C03F81">
        <w:rPr>
          <w:rFonts w:ascii="Times New Roman" w:eastAsia="Times New Roman" w:hAnsi="Times New Roman" w:cs="Times New Roman"/>
          <w:kern w:val="3"/>
          <w:sz w:val="24"/>
          <w:szCs w:val="24"/>
        </w:rPr>
        <w:t>по</w:t>
      </w:r>
      <w:r w:rsidRPr="00C03F81">
        <w:rPr>
          <w:rFonts w:ascii="Times New Roman" w:eastAsia="Times New Roman" w:hAnsi="Times New Roman" w:cs="Times New Roman"/>
          <w:kern w:val="3"/>
          <w:sz w:val="24"/>
          <w:szCs w:val="24"/>
          <w:lang w:val="en-GB"/>
        </w:rPr>
        <w:t xml:space="preserve"> </w:t>
      </w:r>
      <w:r w:rsidRPr="00C03F81">
        <w:rPr>
          <w:rFonts w:ascii="Times New Roman" w:eastAsia="Times New Roman" w:hAnsi="Times New Roman" w:cs="Times New Roman"/>
          <w:kern w:val="3"/>
          <w:sz w:val="24"/>
          <w:szCs w:val="24"/>
        </w:rPr>
        <w:t xml:space="preserve">чл. 72 от </w:t>
      </w:r>
      <w:r w:rsidRPr="00C03F81">
        <w:rPr>
          <w:rFonts w:ascii="Times New Roman" w:eastAsia="Times New Roman" w:hAnsi="Times New Roman" w:cs="Times New Roman"/>
          <w:sz w:val="24"/>
          <w:szCs w:val="24"/>
          <w:lang w:eastAsia="bg-BG"/>
        </w:rPr>
        <w:t xml:space="preserve"> </w:t>
      </w:r>
      <w:r w:rsidRPr="00C03F81">
        <w:rPr>
          <w:spacing w:val="-1"/>
          <w:sz w:val="24"/>
          <w:szCs w:val="24"/>
        </w:rPr>
        <w:t xml:space="preserve"> </w:t>
      </w:r>
      <w:r w:rsidRPr="00C03F81">
        <w:rPr>
          <w:rFonts w:ascii="Times New Roman" w:eastAsia="Times New Roman" w:hAnsi="Times New Roman" w:cs="Times New Roman"/>
          <w:kern w:val="3"/>
          <w:sz w:val="24"/>
          <w:szCs w:val="24"/>
        </w:rPr>
        <w:t>ЗПКОНПИ.</w:t>
      </w:r>
    </w:p>
    <w:p w:rsidR="00750E43" w:rsidRPr="00C03F81" w:rsidRDefault="00750E43" w:rsidP="00750E43">
      <w:pPr>
        <w:spacing w:after="0" w:line="240" w:lineRule="auto"/>
        <w:rPr>
          <w:rFonts w:ascii="Times New Roman" w:eastAsia="Times New Roman" w:hAnsi="Times New Roman" w:cs="Times New Roman"/>
          <w:b/>
          <w:sz w:val="24"/>
          <w:szCs w:val="24"/>
          <w:lang w:eastAsia="bg-BG"/>
        </w:rPr>
      </w:pPr>
    </w:p>
    <w:p w:rsidR="00750E43" w:rsidRDefault="00750E43" w:rsidP="00750E43">
      <w:pPr>
        <w:spacing w:after="0" w:line="240" w:lineRule="auto"/>
        <w:ind w:firstLine="708"/>
        <w:jc w:val="both"/>
        <w:rPr>
          <w:rFonts w:ascii="Times New Roman" w:eastAsia="Times New Roman" w:hAnsi="Times New Roman" w:cs="Times New Roman"/>
          <w:sz w:val="24"/>
          <w:szCs w:val="24"/>
          <w:lang w:eastAsia="bg-BG"/>
        </w:rPr>
      </w:pPr>
      <w:r w:rsidRPr="00C03F81">
        <w:rPr>
          <w:rFonts w:ascii="Times New Roman" w:eastAsia="Times New Roman" w:hAnsi="Times New Roman" w:cs="Times New Roman"/>
          <w:sz w:val="24"/>
          <w:szCs w:val="24"/>
          <w:lang w:eastAsia="bg-BG"/>
        </w:rPr>
        <w:t xml:space="preserve">На основание чл.21, ал.1, т.1  от Закона за местното самоуправление и местната администрация и чл. 72, ал.2, т. 3, от </w:t>
      </w:r>
      <w:r w:rsidRPr="00C03F81">
        <w:rPr>
          <w:rFonts w:ascii="Times New Roman" w:hAnsi="Times New Roman" w:cs="Times New Roman"/>
          <w:spacing w:val="-1"/>
          <w:sz w:val="24"/>
          <w:szCs w:val="24"/>
        </w:rPr>
        <w:t xml:space="preserve">Закона за противодействие на корупцията и отнемане на незаконно придобито имущество /ЗПКОНПИ/ и </w:t>
      </w:r>
      <w:r w:rsidRPr="00C03F81">
        <w:rPr>
          <w:rFonts w:ascii="Times New Roman" w:eastAsia="Times New Roman" w:hAnsi="Times New Roman" w:cs="Times New Roman"/>
          <w:sz w:val="24"/>
          <w:szCs w:val="24"/>
          <w:lang w:eastAsia="bg-BG"/>
        </w:rPr>
        <w:t xml:space="preserve"> § 2, ал. 2 и ал. 5 от ДР на ЗПКОНПИ</w:t>
      </w:r>
      <w:r>
        <w:rPr>
          <w:rFonts w:ascii="Times New Roman" w:eastAsia="Times New Roman" w:hAnsi="Times New Roman" w:cs="Times New Roman"/>
          <w:sz w:val="24"/>
          <w:szCs w:val="24"/>
          <w:lang w:eastAsia="bg-BG"/>
        </w:rPr>
        <w:t>,</w:t>
      </w:r>
      <w:r w:rsidRPr="00C03F81">
        <w:rPr>
          <w:rFonts w:ascii="Times New Roman" w:eastAsia="Times New Roman" w:hAnsi="Times New Roman" w:cs="Times New Roman"/>
          <w:sz w:val="24"/>
          <w:szCs w:val="24"/>
          <w:lang w:eastAsia="bg-BG"/>
        </w:rPr>
        <w:t xml:space="preserve"> Общински съвет - Гурково </w:t>
      </w:r>
    </w:p>
    <w:p w:rsidR="00750E43" w:rsidRPr="00C03F81" w:rsidRDefault="00750E43" w:rsidP="00750E43">
      <w:pPr>
        <w:spacing w:after="0" w:line="240" w:lineRule="auto"/>
        <w:ind w:firstLine="708"/>
        <w:jc w:val="both"/>
        <w:rPr>
          <w:rFonts w:ascii="Times New Roman" w:eastAsia="Times New Roman" w:hAnsi="Times New Roman" w:cs="Times New Roman"/>
          <w:b/>
          <w:sz w:val="24"/>
          <w:szCs w:val="24"/>
          <w:lang w:eastAsia="bg-BG"/>
        </w:rPr>
      </w:pPr>
    </w:p>
    <w:p w:rsidR="00750E43" w:rsidRDefault="00750E43" w:rsidP="00750E43">
      <w:pPr>
        <w:spacing w:after="0" w:line="240" w:lineRule="auto"/>
        <w:jc w:val="center"/>
        <w:rPr>
          <w:rFonts w:ascii="Times New Roman" w:eastAsia="Times New Roman" w:hAnsi="Times New Roman" w:cs="Times New Roman"/>
          <w:b/>
          <w:sz w:val="24"/>
          <w:szCs w:val="24"/>
          <w:lang w:eastAsia="bg-BG"/>
        </w:rPr>
      </w:pPr>
      <w:r>
        <w:rPr>
          <w:rFonts w:ascii="Times New Roman" w:eastAsia="Times New Roman" w:hAnsi="Times New Roman" w:cs="Times New Roman"/>
          <w:sz w:val="32"/>
          <w:szCs w:val="32"/>
          <w:lang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p>
    <w:p w:rsidR="00750E43" w:rsidRPr="00C03F81" w:rsidRDefault="00750E43" w:rsidP="00750E43">
      <w:pPr>
        <w:spacing w:after="0" w:line="240" w:lineRule="auto"/>
        <w:rPr>
          <w:rFonts w:ascii="Times New Roman" w:eastAsia="Times New Roman" w:hAnsi="Times New Roman" w:cs="Times New Roman"/>
          <w:b/>
          <w:sz w:val="24"/>
          <w:szCs w:val="24"/>
          <w:lang w:eastAsia="bg-BG"/>
        </w:rPr>
      </w:pPr>
    </w:p>
    <w:p w:rsidR="00750E43" w:rsidRPr="00C03F81" w:rsidRDefault="00750E43" w:rsidP="00750E43">
      <w:pPr>
        <w:spacing w:line="240" w:lineRule="auto"/>
        <w:ind w:right="1" w:firstLine="567"/>
        <w:jc w:val="both"/>
        <w:rPr>
          <w:rFonts w:ascii="Times New Roman" w:hAnsi="Times New Roman" w:cs="Times New Roman"/>
          <w:sz w:val="24"/>
          <w:szCs w:val="24"/>
          <w:lang w:eastAsia="bg-BG"/>
        </w:rPr>
      </w:pPr>
      <w:r w:rsidRPr="00C03F81">
        <w:rPr>
          <w:rFonts w:ascii="Times New Roman" w:eastAsia="Times New Roman" w:hAnsi="Times New Roman" w:cs="Times New Roman"/>
          <w:b/>
          <w:sz w:val="24"/>
          <w:szCs w:val="24"/>
          <w:lang w:eastAsia="bg-BG"/>
        </w:rPr>
        <w:t>І.</w:t>
      </w:r>
      <w:r w:rsidRPr="00C03F81">
        <w:rPr>
          <w:rFonts w:ascii="Times New Roman" w:eastAsia="Times New Roman" w:hAnsi="Times New Roman" w:cs="Times New Roman"/>
          <w:sz w:val="24"/>
          <w:szCs w:val="24"/>
          <w:lang w:eastAsia="bg-BG"/>
        </w:rPr>
        <w:t xml:space="preserve"> Общински съвет Гурково създава специализиран орган с наименование:  Постоянна </w:t>
      </w:r>
      <w:r w:rsidRPr="00C03F81">
        <w:rPr>
          <w:rFonts w:ascii="Times New Roman" w:eastAsia="Times New Roman" w:hAnsi="Times New Roman" w:cs="Times New Roman"/>
          <w:b/>
          <w:sz w:val="24"/>
          <w:szCs w:val="24"/>
          <w:lang w:eastAsia="bg-BG"/>
        </w:rPr>
        <w:t xml:space="preserve"> </w:t>
      </w:r>
      <w:r w:rsidRPr="00C03F81">
        <w:rPr>
          <w:rFonts w:ascii="Times New Roman" w:eastAsia="Times New Roman" w:hAnsi="Times New Roman" w:cs="Times New Roman"/>
          <w:sz w:val="24"/>
          <w:szCs w:val="24"/>
          <w:lang w:eastAsia="bg-BG"/>
        </w:rPr>
        <w:t>к</w:t>
      </w:r>
      <w:r w:rsidRPr="00C03F81">
        <w:rPr>
          <w:rFonts w:ascii="Times New Roman" w:eastAsia="Times New Roman" w:hAnsi="Times New Roman" w:cs="Times New Roman"/>
          <w:kern w:val="3"/>
          <w:sz w:val="24"/>
          <w:szCs w:val="24"/>
          <w:lang w:val="en-GB"/>
        </w:rPr>
        <w:t xml:space="preserve">омисия за противодействие на корупцията и за предотвратяване и установяване на конфликт на интереси </w:t>
      </w:r>
      <w:r w:rsidRPr="00C03F81">
        <w:rPr>
          <w:rFonts w:ascii="Times New Roman" w:eastAsia="Times New Roman" w:hAnsi="Times New Roman" w:cs="Times New Roman"/>
          <w:kern w:val="3"/>
          <w:sz w:val="24"/>
          <w:szCs w:val="24"/>
        </w:rPr>
        <w:t>по</w:t>
      </w:r>
      <w:r w:rsidRPr="00C03F81">
        <w:rPr>
          <w:rFonts w:ascii="Times New Roman" w:eastAsia="Times New Roman" w:hAnsi="Times New Roman" w:cs="Times New Roman"/>
          <w:kern w:val="3"/>
          <w:sz w:val="24"/>
          <w:szCs w:val="24"/>
          <w:lang w:val="en-GB"/>
        </w:rPr>
        <w:t xml:space="preserve"> </w:t>
      </w:r>
      <w:r w:rsidRPr="00C03F81">
        <w:rPr>
          <w:rFonts w:ascii="Times New Roman" w:eastAsia="Times New Roman" w:hAnsi="Times New Roman" w:cs="Times New Roman"/>
          <w:kern w:val="3"/>
          <w:sz w:val="24"/>
          <w:szCs w:val="24"/>
        </w:rPr>
        <w:t xml:space="preserve">чл. 72 от </w:t>
      </w:r>
      <w:r w:rsidRPr="00C03F81">
        <w:rPr>
          <w:rFonts w:ascii="Times New Roman" w:eastAsia="Times New Roman" w:hAnsi="Times New Roman" w:cs="Times New Roman"/>
          <w:sz w:val="24"/>
          <w:szCs w:val="24"/>
          <w:lang w:eastAsia="bg-BG"/>
        </w:rPr>
        <w:t xml:space="preserve"> </w:t>
      </w:r>
      <w:r w:rsidRPr="00C03F81">
        <w:rPr>
          <w:spacing w:val="-1"/>
          <w:sz w:val="24"/>
          <w:szCs w:val="24"/>
        </w:rPr>
        <w:t xml:space="preserve"> </w:t>
      </w:r>
      <w:r w:rsidRPr="00C03F81">
        <w:rPr>
          <w:rFonts w:ascii="Times New Roman" w:eastAsia="Times New Roman" w:hAnsi="Times New Roman" w:cs="Times New Roman"/>
          <w:kern w:val="3"/>
          <w:sz w:val="24"/>
          <w:szCs w:val="24"/>
        </w:rPr>
        <w:t>ЗПКОНПИ.</w:t>
      </w:r>
      <w:r w:rsidRPr="00C03F81">
        <w:rPr>
          <w:rFonts w:ascii="Times New Roman" w:hAnsi="Times New Roman" w:cs="Times New Roman"/>
          <w:sz w:val="24"/>
          <w:szCs w:val="24"/>
          <w:lang w:eastAsia="bg-BG"/>
        </w:rPr>
        <w:t xml:space="preserve"> </w:t>
      </w:r>
    </w:p>
    <w:p w:rsidR="00750E43" w:rsidRPr="00C03F81" w:rsidRDefault="00750E43" w:rsidP="00750E43">
      <w:pPr>
        <w:ind w:right="1" w:firstLine="567"/>
        <w:jc w:val="both"/>
        <w:rPr>
          <w:rFonts w:ascii="Times New Roman" w:eastAsia="Times New Roman" w:hAnsi="Times New Roman" w:cs="Times New Roman"/>
          <w:sz w:val="24"/>
          <w:szCs w:val="24"/>
          <w:lang w:eastAsia="bg-BG"/>
        </w:rPr>
      </w:pPr>
      <w:r w:rsidRPr="00C03F81">
        <w:rPr>
          <w:rFonts w:ascii="Times New Roman" w:hAnsi="Times New Roman" w:cs="Times New Roman"/>
          <w:sz w:val="24"/>
          <w:szCs w:val="24"/>
          <w:lang w:eastAsia="bg-BG"/>
        </w:rPr>
        <w:t xml:space="preserve">1. Комисията се състои  от 3 /три/ члена и </w:t>
      </w:r>
      <w:r>
        <w:rPr>
          <w:rFonts w:ascii="Times New Roman" w:hAnsi="Times New Roman" w:cs="Times New Roman"/>
          <w:sz w:val="24"/>
          <w:szCs w:val="24"/>
          <w:lang w:eastAsia="bg-BG"/>
        </w:rPr>
        <w:t>2</w:t>
      </w:r>
      <w:r w:rsidRPr="00C03F81">
        <w:rPr>
          <w:rFonts w:ascii="Times New Roman" w:hAnsi="Times New Roman" w:cs="Times New Roman"/>
          <w:sz w:val="24"/>
          <w:szCs w:val="24"/>
          <w:lang w:eastAsia="bg-BG"/>
        </w:rPr>
        <w:t xml:space="preserve"> / </w:t>
      </w:r>
      <w:r>
        <w:rPr>
          <w:rFonts w:ascii="Times New Roman" w:hAnsi="Times New Roman" w:cs="Times New Roman"/>
          <w:sz w:val="24"/>
          <w:szCs w:val="24"/>
          <w:lang w:eastAsia="bg-BG"/>
        </w:rPr>
        <w:t>двама</w:t>
      </w:r>
      <w:r w:rsidRPr="00C03F81">
        <w:rPr>
          <w:rFonts w:ascii="Times New Roman" w:hAnsi="Times New Roman" w:cs="Times New Roman"/>
          <w:sz w:val="24"/>
          <w:szCs w:val="24"/>
          <w:lang w:eastAsia="bg-BG"/>
        </w:rPr>
        <w:t>/ резервн</w:t>
      </w:r>
      <w:r>
        <w:rPr>
          <w:rFonts w:ascii="Times New Roman" w:hAnsi="Times New Roman" w:cs="Times New Roman"/>
          <w:sz w:val="24"/>
          <w:szCs w:val="24"/>
          <w:lang w:eastAsia="bg-BG"/>
        </w:rPr>
        <w:t>и</w:t>
      </w:r>
      <w:r w:rsidRPr="00C03F81">
        <w:rPr>
          <w:rFonts w:ascii="Times New Roman" w:hAnsi="Times New Roman" w:cs="Times New Roman"/>
          <w:sz w:val="24"/>
          <w:szCs w:val="24"/>
          <w:lang w:eastAsia="bg-BG"/>
        </w:rPr>
        <w:t xml:space="preserve"> член</w:t>
      </w:r>
      <w:r>
        <w:rPr>
          <w:rFonts w:ascii="Times New Roman" w:hAnsi="Times New Roman" w:cs="Times New Roman"/>
          <w:sz w:val="24"/>
          <w:szCs w:val="24"/>
          <w:lang w:eastAsia="bg-BG"/>
        </w:rPr>
        <w:t>а</w:t>
      </w:r>
      <w:r w:rsidRPr="00C03F81">
        <w:rPr>
          <w:rFonts w:ascii="Times New Roman" w:hAnsi="Times New Roman" w:cs="Times New Roman"/>
          <w:sz w:val="24"/>
          <w:szCs w:val="24"/>
          <w:lang w:eastAsia="bg-BG"/>
        </w:rPr>
        <w:t>.</w:t>
      </w:r>
    </w:p>
    <w:p w:rsidR="00750E43" w:rsidRPr="00C03F81" w:rsidRDefault="00750E43" w:rsidP="00750E43">
      <w:pPr>
        <w:spacing w:after="0" w:line="240" w:lineRule="auto"/>
        <w:jc w:val="both"/>
        <w:rPr>
          <w:rFonts w:ascii="Times New Roman" w:eastAsia="Times New Roman" w:hAnsi="Times New Roman" w:cs="Times New Roman"/>
          <w:sz w:val="24"/>
          <w:szCs w:val="24"/>
          <w:lang w:eastAsia="bg-BG"/>
        </w:rPr>
      </w:pPr>
      <w:r w:rsidRPr="00C03F81">
        <w:rPr>
          <w:rFonts w:ascii="Times New Roman" w:eastAsia="Times New Roman" w:hAnsi="Times New Roman" w:cs="Times New Roman"/>
          <w:sz w:val="24"/>
          <w:szCs w:val="24"/>
          <w:lang w:eastAsia="bg-BG"/>
        </w:rPr>
        <w:t xml:space="preserve">        2. Предмет на дейност:</w:t>
      </w:r>
    </w:p>
    <w:p w:rsidR="00750E43" w:rsidRPr="00C03F81" w:rsidRDefault="00750E43" w:rsidP="00750E43">
      <w:pPr>
        <w:spacing w:after="0" w:line="240" w:lineRule="auto"/>
        <w:ind w:firstLine="708"/>
        <w:rPr>
          <w:rFonts w:ascii="Times New Roman" w:eastAsia="Times New Roman" w:hAnsi="Times New Roman" w:cs="Times New Roman"/>
          <w:sz w:val="24"/>
          <w:szCs w:val="24"/>
          <w:lang w:val="en-GB"/>
        </w:rPr>
      </w:pPr>
      <w:r w:rsidRPr="00C03F81">
        <w:rPr>
          <w:rFonts w:ascii="Times New Roman" w:eastAsia="Times New Roman" w:hAnsi="Times New Roman" w:cs="Times New Roman"/>
          <w:sz w:val="24"/>
          <w:szCs w:val="24"/>
        </w:rPr>
        <w:t>- П</w:t>
      </w:r>
      <w:r w:rsidRPr="00C03F81">
        <w:rPr>
          <w:rFonts w:ascii="Times New Roman" w:eastAsia="Times New Roman" w:hAnsi="Times New Roman" w:cs="Times New Roman"/>
          <w:sz w:val="24"/>
          <w:szCs w:val="24"/>
          <w:lang w:val="en-GB"/>
        </w:rPr>
        <w:t>риема декларациите по чл. 35, ал.1 от ЗПКОНПИ на</w:t>
      </w:r>
      <w:r w:rsidRPr="00C03F81">
        <w:rPr>
          <w:rFonts w:ascii="Times New Roman" w:eastAsia="Times New Roman" w:hAnsi="Times New Roman" w:cs="Times New Roman"/>
          <w:sz w:val="24"/>
          <w:szCs w:val="24"/>
        </w:rPr>
        <w:t xml:space="preserve"> задължените </w:t>
      </w:r>
      <w:proofErr w:type="gramStart"/>
      <w:r w:rsidRPr="00C03F81">
        <w:rPr>
          <w:rFonts w:ascii="Times New Roman" w:eastAsia="Times New Roman" w:hAnsi="Times New Roman" w:cs="Times New Roman"/>
          <w:sz w:val="24"/>
          <w:szCs w:val="24"/>
        </w:rPr>
        <w:t xml:space="preserve">лица  </w:t>
      </w:r>
      <w:r w:rsidRPr="00C03F81">
        <w:rPr>
          <w:rFonts w:ascii="Times New Roman" w:eastAsia="Times New Roman" w:hAnsi="Times New Roman" w:cs="Times New Roman"/>
          <w:sz w:val="24"/>
          <w:szCs w:val="24"/>
          <w:lang w:val="en-GB"/>
        </w:rPr>
        <w:t>в</w:t>
      </w:r>
      <w:proofErr w:type="gramEnd"/>
      <w:r w:rsidRPr="00C03F81">
        <w:rPr>
          <w:rFonts w:ascii="Times New Roman" w:eastAsia="Times New Roman" w:hAnsi="Times New Roman" w:cs="Times New Roman"/>
          <w:sz w:val="24"/>
          <w:szCs w:val="24"/>
          <w:lang w:val="en-GB"/>
        </w:rPr>
        <w:t xml:space="preserve"> Община Гурково;</w:t>
      </w:r>
    </w:p>
    <w:p w:rsidR="00750E43" w:rsidRPr="00C03F81" w:rsidRDefault="00750E43" w:rsidP="00750E43">
      <w:pPr>
        <w:spacing w:after="0" w:line="240" w:lineRule="auto"/>
        <w:ind w:firstLine="708"/>
        <w:jc w:val="both"/>
        <w:rPr>
          <w:rFonts w:ascii="Times New Roman" w:eastAsia="Times New Roman" w:hAnsi="Times New Roman" w:cs="Times New Roman"/>
          <w:sz w:val="24"/>
          <w:szCs w:val="24"/>
          <w:lang w:val="en-GB"/>
        </w:rPr>
      </w:pPr>
      <w:r w:rsidRPr="00C03F81">
        <w:rPr>
          <w:rFonts w:ascii="Times New Roman" w:eastAsia="Times New Roman" w:hAnsi="Times New Roman" w:cs="Times New Roman"/>
          <w:sz w:val="24"/>
          <w:szCs w:val="24"/>
        </w:rPr>
        <w:t>- В</w:t>
      </w:r>
      <w:r w:rsidRPr="00C03F81">
        <w:rPr>
          <w:rFonts w:ascii="Times New Roman" w:eastAsia="Times New Roman" w:hAnsi="Times New Roman" w:cs="Times New Roman"/>
          <w:sz w:val="24"/>
          <w:szCs w:val="24"/>
          <w:lang w:val="en-GB"/>
        </w:rPr>
        <w:t>оди публичен  регистър на подадените декларации по т.1 при спазване на изискванията на Закона за защита на личните данни, като по отношение на декларациите за имущество и интереси, публична е само частта за интересите по чл.37, ал.1, т.12 – 14;</w:t>
      </w:r>
    </w:p>
    <w:p w:rsidR="00750E43" w:rsidRPr="00C03F81" w:rsidRDefault="00750E43" w:rsidP="00750E43">
      <w:pPr>
        <w:spacing w:after="0" w:line="240" w:lineRule="auto"/>
        <w:ind w:firstLine="708"/>
        <w:jc w:val="both"/>
        <w:rPr>
          <w:rFonts w:ascii="Times New Roman" w:eastAsia="Times New Roman" w:hAnsi="Times New Roman" w:cs="Times New Roman"/>
          <w:sz w:val="24"/>
          <w:szCs w:val="24"/>
          <w:lang w:val="en-GB"/>
        </w:rPr>
      </w:pPr>
      <w:r w:rsidRPr="00C03F81">
        <w:rPr>
          <w:rFonts w:ascii="Times New Roman" w:eastAsia="Times New Roman" w:hAnsi="Times New Roman" w:cs="Times New Roman"/>
          <w:sz w:val="24"/>
          <w:szCs w:val="24"/>
        </w:rPr>
        <w:t>- И</w:t>
      </w:r>
      <w:r w:rsidRPr="00C03F81">
        <w:rPr>
          <w:rFonts w:ascii="Times New Roman" w:eastAsia="Times New Roman" w:hAnsi="Times New Roman" w:cs="Times New Roman"/>
          <w:sz w:val="24"/>
          <w:szCs w:val="24"/>
          <w:lang w:val="en-GB"/>
        </w:rPr>
        <w:t>звършва  проверки, по реда на Наредбата по §2, ал.6 от</w:t>
      </w:r>
      <w:r w:rsidRPr="00C03F81">
        <w:rPr>
          <w:rFonts w:ascii="Times New Roman" w:eastAsia="Times New Roman" w:hAnsi="Times New Roman" w:cs="Times New Roman"/>
          <w:sz w:val="24"/>
          <w:szCs w:val="24"/>
        </w:rPr>
        <w:t xml:space="preserve"> ДР на</w:t>
      </w:r>
      <w:r w:rsidRPr="00C03F81">
        <w:rPr>
          <w:rFonts w:ascii="Times New Roman" w:eastAsia="Times New Roman" w:hAnsi="Times New Roman" w:cs="Times New Roman"/>
          <w:sz w:val="24"/>
          <w:szCs w:val="24"/>
          <w:lang w:val="en-GB"/>
        </w:rPr>
        <w:t xml:space="preserve"> ЗПКОНП</w:t>
      </w:r>
      <w:r w:rsidRPr="00C03F81">
        <w:rPr>
          <w:rFonts w:ascii="Times New Roman" w:eastAsia="Times New Roman" w:hAnsi="Times New Roman" w:cs="Times New Roman"/>
          <w:sz w:val="24"/>
          <w:szCs w:val="24"/>
        </w:rPr>
        <w:t>И</w:t>
      </w:r>
      <w:r w:rsidRPr="00C03F81">
        <w:rPr>
          <w:rFonts w:ascii="Times New Roman" w:eastAsia="Times New Roman" w:hAnsi="Times New Roman" w:cs="Times New Roman"/>
          <w:sz w:val="24"/>
          <w:szCs w:val="24"/>
          <w:lang w:val="en-GB"/>
        </w:rPr>
        <w:t>, на подадените от кметовете на кметства в Община Гурково декларации по чл.35, ал.1 от ЗПКОНПИ и приема доклади за резултата от проверките;</w:t>
      </w:r>
    </w:p>
    <w:p w:rsidR="00750E43" w:rsidRPr="00C03F81" w:rsidRDefault="00750E43" w:rsidP="00750E43">
      <w:pPr>
        <w:spacing w:after="0" w:line="240" w:lineRule="auto"/>
        <w:ind w:firstLine="708"/>
        <w:jc w:val="both"/>
        <w:rPr>
          <w:rFonts w:ascii="Times New Roman" w:eastAsia="Times New Roman" w:hAnsi="Times New Roman" w:cs="Times New Roman"/>
          <w:sz w:val="24"/>
          <w:szCs w:val="24"/>
          <w:lang w:val="en-GB"/>
        </w:rPr>
      </w:pPr>
      <w:r w:rsidRPr="00C03F81">
        <w:rPr>
          <w:rFonts w:ascii="Times New Roman" w:eastAsia="Times New Roman" w:hAnsi="Times New Roman" w:cs="Times New Roman"/>
          <w:sz w:val="24"/>
          <w:szCs w:val="24"/>
        </w:rPr>
        <w:t>- О</w:t>
      </w:r>
      <w:r w:rsidRPr="00C03F81">
        <w:rPr>
          <w:rFonts w:ascii="Times New Roman" w:eastAsia="Times New Roman" w:hAnsi="Times New Roman" w:cs="Times New Roman"/>
          <w:sz w:val="24"/>
          <w:szCs w:val="24"/>
          <w:lang w:val="en-GB"/>
        </w:rPr>
        <w:t>бразува производства за установяване на конфликт на интереси за кметове на кметства в Община Гурково по реда на Наредбата по §2, ал.6 от</w:t>
      </w:r>
      <w:r w:rsidRPr="00C03F81">
        <w:rPr>
          <w:rFonts w:ascii="Times New Roman" w:eastAsia="Times New Roman" w:hAnsi="Times New Roman" w:cs="Times New Roman"/>
          <w:sz w:val="24"/>
          <w:szCs w:val="24"/>
        </w:rPr>
        <w:t xml:space="preserve"> ДР на</w:t>
      </w:r>
      <w:r w:rsidRPr="00C03F81">
        <w:rPr>
          <w:rFonts w:ascii="Times New Roman" w:eastAsia="Times New Roman" w:hAnsi="Times New Roman" w:cs="Times New Roman"/>
          <w:sz w:val="24"/>
          <w:szCs w:val="24"/>
          <w:lang w:val="en-GB"/>
        </w:rPr>
        <w:t xml:space="preserve"> ЗПКОНПИ и приема решения с явно гласуване, с мнозинство повече от половината от всички членове на комисията, за установяване или неустановяване на конфликт на интереси или за прекратяване на тези производства;</w:t>
      </w:r>
    </w:p>
    <w:p w:rsidR="00750E43" w:rsidRPr="00C03F81" w:rsidRDefault="00750E43" w:rsidP="00750E43">
      <w:pPr>
        <w:spacing w:after="0" w:line="240" w:lineRule="auto"/>
        <w:ind w:firstLine="708"/>
        <w:jc w:val="both"/>
        <w:rPr>
          <w:rFonts w:ascii="Times New Roman" w:eastAsia="Times New Roman" w:hAnsi="Times New Roman" w:cs="Times New Roman"/>
          <w:sz w:val="24"/>
          <w:szCs w:val="24"/>
          <w:lang w:val="en-GB"/>
        </w:rPr>
      </w:pPr>
      <w:r w:rsidRPr="00C03F81">
        <w:rPr>
          <w:rFonts w:ascii="Times New Roman" w:eastAsia="Times New Roman" w:hAnsi="Times New Roman" w:cs="Times New Roman"/>
          <w:sz w:val="24"/>
          <w:szCs w:val="24"/>
        </w:rPr>
        <w:lastRenderedPageBreak/>
        <w:t>- П</w:t>
      </w:r>
      <w:r w:rsidRPr="00C03F81">
        <w:rPr>
          <w:rFonts w:ascii="Times New Roman" w:eastAsia="Times New Roman" w:hAnsi="Times New Roman" w:cs="Times New Roman"/>
          <w:sz w:val="24"/>
          <w:szCs w:val="24"/>
          <w:lang w:val="en-GB"/>
        </w:rPr>
        <w:t>репраща по компетентност на Комисията за противодействие на корупцията и отнемане на незаконно придобитото имущество постъпили в Общински съвет Гурково сигнали на граждани и организации за корупция или за конфликт на интереси на лица, заемащи висша публична длъжност по смисъла на чл.6 от ЗПКОНПИ в Община Гурково;</w:t>
      </w:r>
    </w:p>
    <w:p w:rsidR="00750E43" w:rsidRPr="00C03F81" w:rsidRDefault="00750E43" w:rsidP="00750E43">
      <w:pPr>
        <w:spacing w:after="0" w:line="240" w:lineRule="auto"/>
        <w:ind w:firstLine="708"/>
        <w:jc w:val="both"/>
        <w:rPr>
          <w:rFonts w:ascii="Times New Roman" w:eastAsia="Times New Roman" w:hAnsi="Times New Roman" w:cs="Times New Roman"/>
          <w:sz w:val="24"/>
          <w:szCs w:val="24"/>
          <w:lang w:val="en-GB"/>
        </w:rPr>
      </w:pPr>
      <w:r w:rsidRPr="00C03F81">
        <w:rPr>
          <w:rFonts w:ascii="Times New Roman" w:eastAsia="Times New Roman" w:hAnsi="Times New Roman" w:cs="Times New Roman"/>
          <w:sz w:val="24"/>
          <w:szCs w:val="24"/>
        </w:rPr>
        <w:t>- П</w:t>
      </w:r>
      <w:r w:rsidRPr="00C03F81">
        <w:rPr>
          <w:rFonts w:ascii="Times New Roman" w:eastAsia="Times New Roman" w:hAnsi="Times New Roman" w:cs="Times New Roman"/>
          <w:sz w:val="24"/>
          <w:szCs w:val="24"/>
          <w:lang w:val="en-GB"/>
        </w:rPr>
        <w:t>ри поискване от Комисията за противодействие на корупцията и отнемане на незаконно придобитото имущество изготвя и изпраща необходимата информация и документи  относно общински съветници и кметове в 7-дневен срок от получаване на искането;</w:t>
      </w:r>
    </w:p>
    <w:p w:rsidR="00750E43" w:rsidRDefault="00750E43" w:rsidP="00750E43">
      <w:pPr>
        <w:spacing w:after="0" w:line="240" w:lineRule="auto"/>
        <w:ind w:firstLine="567"/>
        <w:jc w:val="both"/>
        <w:rPr>
          <w:rFonts w:ascii="Times New Roman" w:eastAsia="Times New Roman" w:hAnsi="Times New Roman" w:cs="Times New Roman"/>
          <w:sz w:val="24"/>
          <w:szCs w:val="24"/>
        </w:rPr>
      </w:pPr>
      <w:r w:rsidRPr="00C03F81">
        <w:rPr>
          <w:rFonts w:ascii="Times New Roman" w:eastAsia="Times New Roman" w:hAnsi="Times New Roman" w:cs="Times New Roman"/>
          <w:sz w:val="24"/>
          <w:szCs w:val="24"/>
        </w:rPr>
        <w:t>- О</w:t>
      </w:r>
      <w:r w:rsidRPr="00C03F81">
        <w:rPr>
          <w:rFonts w:ascii="Times New Roman" w:eastAsia="Times New Roman" w:hAnsi="Times New Roman" w:cs="Times New Roman"/>
          <w:sz w:val="24"/>
          <w:szCs w:val="24"/>
          <w:lang w:val="en-GB"/>
        </w:rPr>
        <w:t xml:space="preserve">съществява и други функции, възложени </w:t>
      </w:r>
      <w:r w:rsidRPr="00C03F81">
        <w:rPr>
          <w:rFonts w:ascii="Times New Roman" w:hAnsi="Times New Roman" w:cs="Times New Roman"/>
          <w:sz w:val="24"/>
          <w:szCs w:val="24"/>
        </w:rPr>
        <w:t>ú</w:t>
      </w:r>
      <w:r w:rsidRPr="00C03F81">
        <w:rPr>
          <w:rFonts w:ascii="Times New Roman" w:eastAsia="Times New Roman" w:hAnsi="Times New Roman" w:cs="Times New Roman"/>
          <w:sz w:val="24"/>
          <w:szCs w:val="24"/>
          <w:lang w:val="en-GB"/>
        </w:rPr>
        <w:t xml:space="preserve"> от нормативни актове</w:t>
      </w:r>
      <w:r w:rsidRPr="00C03F81">
        <w:rPr>
          <w:rFonts w:ascii="Times New Roman" w:eastAsia="Times New Roman" w:hAnsi="Times New Roman" w:cs="Times New Roman"/>
          <w:sz w:val="24"/>
          <w:szCs w:val="24"/>
        </w:rPr>
        <w:t>.</w:t>
      </w:r>
    </w:p>
    <w:p w:rsidR="00750E43" w:rsidRPr="00C03F81" w:rsidRDefault="00750E43" w:rsidP="00750E43">
      <w:pPr>
        <w:spacing w:after="0" w:line="240" w:lineRule="auto"/>
        <w:ind w:firstLine="567"/>
        <w:jc w:val="both"/>
        <w:rPr>
          <w:rFonts w:ascii="Times New Roman" w:eastAsia="Times New Roman" w:hAnsi="Times New Roman" w:cs="Times New Roman"/>
          <w:sz w:val="24"/>
          <w:szCs w:val="24"/>
          <w:lang w:eastAsia="bg-BG"/>
        </w:rPr>
      </w:pPr>
      <w:r w:rsidRPr="00C03F81">
        <w:rPr>
          <w:rFonts w:ascii="Times New Roman" w:eastAsia="Times New Roman" w:hAnsi="Times New Roman" w:cs="Times New Roman"/>
          <w:sz w:val="24"/>
          <w:szCs w:val="24"/>
          <w:lang w:val="en-GB"/>
        </w:rPr>
        <w:t xml:space="preserve">  </w:t>
      </w:r>
    </w:p>
    <w:p w:rsidR="00750E43" w:rsidRPr="00C03F81" w:rsidRDefault="00750E43" w:rsidP="00750E43">
      <w:pPr>
        <w:spacing w:after="0" w:line="240" w:lineRule="auto"/>
        <w:ind w:firstLine="708"/>
        <w:jc w:val="both"/>
        <w:rPr>
          <w:rFonts w:ascii="Times New Roman" w:eastAsia="Times New Roman" w:hAnsi="Times New Roman" w:cs="Times New Roman"/>
          <w:kern w:val="3"/>
          <w:sz w:val="24"/>
          <w:szCs w:val="24"/>
        </w:rPr>
      </w:pPr>
      <w:r w:rsidRPr="00C03F81">
        <w:rPr>
          <w:rFonts w:ascii="Times New Roman" w:eastAsia="Times New Roman" w:hAnsi="Times New Roman" w:cs="Times New Roman"/>
          <w:sz w:val="24"/>
          <w:szCs w:val="24"/>
          <w:lang w:eastAsia="bg-BG"/>
        </w:rPr>
        <w:t xml:space="preserve">    </w:t>
      </w:r>
      <w:r w:rsidRPr="00C03F81">
        <w:rPr>
          <w:rFonts w:ascii="Times New Roman" w:eastAsia="Times New Roman" w:hAnsi="Times New Roman" w:cs="Times New Roman"/>
          <w:b/>
          <w:sz w:val="24"/>
          <w:szCs w:val="24"/>
          <w:lang w:eastAsia="bg-BG"/>
        </w:rPr>
        <w:t>ІІ.</w:t>
      </w:r>
      <w:r w:rsidRPr="00C03F81">
        <w:rPr>
          <w:rFonts w:ascii="Times New Roman" w:eastAsia="Times New Roman" w:hAnsi="Times New Roman" w:cs="Times New Roman"/>
          <w:sz w:val="24"/>
          <w:szCs w:val="24"/>
          <w:lang w:eastAsia="bg-BG"/>
        </w:rPr>
        <w:t xml:space="preserve"> Общински съвет Гурково  определя  следния състав и ръководство  на Постоянна </w:t>
      </w:r>
      <w:r w:rsidRPr="00C03F81">
        <w:rPr>
          <w:rFonts w:ascii="Times New Roman" w:eastAsia="Times New Roman" w:hAnsi="Times New Roman" w:cs="Times New Roman"/>
          <w:b/>
          <w:sz w:val="24"/>
          <w:szCs w:val="24"/>
          <w:lang w:eastAsia="bg-BG"/>
        </w:rPr>
        <w:t xml:space="preserve"> </w:t>
      </w:r>
      <w:r w:rsidRPr="00C03F81">
        <w:rPr>
          <w:rFonts w:ascii="Times New Roman" w:eastAsia="Times New Roman" w:hAnsi="Times New Roman" w:cs="Times New Roman"/>
          <w:sz w:val="24"/>
          <w:szCs w:val="24"/>
          <w:lang w:eastAsia="bg-BG"/>
        </w:rPr>
        <w:t>к</w:t>
      </w:r>
      <w:r w:rsidRPr="00C03F81">
        <w:rPr>
          <w:rFonts w:ascii="Times New Roman" w:eastAsia="Times New Roman" w:hAnsi="Times New Roman" w:cs="Times New Roman"/>
          <w:kern w:val="3"/>
          <w:sz w:val="24"/>
          <w:szCs w:val="24"/>
          <w:lang w:val="en-GB"/>
        </w:rPr>
        <w:t xml:space="preserve">омисия за противодействие на корупцията и за предотвратяване и установяване на конфликт на интереси </w:t>
      </w:r>
      <w:r w:rsidRPr="00C03F81">
        <w:rPr>
          <w:rFonts w:ascii="Times New Roman" w:eastAsia="Times New Roman" w:hAnsi="Times New Roman" w:cs="Times New Roman"/>
          <w:kern w:val="3"/>
          <w:sz w:val="24"/>
          <w:szCs w:val="24"/>
        </w:rPr>
        <w:t>по</w:t>
      </w:r>
      <w:r w:rsidRPr="00C03F81">
        <w:rPr>
          <w:rFonts w:ascii="Times New Roman" w:eastAsia="Times New Roman" w:hAnsi="Times New Roman" w:cs="Times New Roman"/>
          <w:kern w:val="3"/>
          <w:sz w:val="24"/>
          <w:szCs w:val="24"/>
          <w:lang w:val="en-GB"/>
        </w:rPr>
        <w:t xml:space="preserve"> </w:t>
      </w:r>
      <w:r w:rsidRPr="00C03F81">
        <w:rPr>
          <w:rFonts w:ascii="Times New Roman" w:eastAsia="Times New Roman" w:hAnsi="Times New Roman" w:cs="Times New Roman"/>
          <w:kern w:val="3"/>
          <w:sz w:val="24"/>
          <w:szCs w:val="24"/>
        </w:rPr>
        <w:t xml:space="preserve">чл. 72 от </w:t>
      </w:r>
      <w:r w:rsidRPr="00C03F81">
        <w:rPr>
          <w:rFonts w:ascii="Times New Roman" w:eastAsia="Times New Roman" w:hAnsi="Times New Roman" w:cs="Times New Roman"/>
          <w:sz w:val="24"/>
          <w:szCs w:val="24"/>
          <w:lang w:eastAsia="bg-BG"/>
        </w:rPr>
        <w:t xml:space="preserve"> </w:t>
      </w:r>
      <w:r w:rsidRPr="00C03F81">
        <w:rPr>
          <w:spacing w:val="-1"/>
          <w:sz w:val="24"/>
          <w:szCs w:val="24"/>
        </w:rPr>
        <w:t xml:space="preserve"> </w:t>
      </w:r>
      <w:r w:rsidRPr="00C03F81">
        <w:rPr>
          <w:rFonts w:ascii="Times New Roman" w:eastAsia="Times New Roman" w:hAnsi="Times New Roman" w:cs="Times New Roman"/>
          <w:kern w:val="3"/>
          <w:sz w:val="24"/>
          <w:szCs w:val="24"/>
        </w:rPr>
        <w:t>ЗПКОНПИ :</w:t>
      </w:r>
    </w:p>
    <w:p w:rsidR="00750E43" w:rsidRPr="00C03F81" w:rsidRDefault="00750E43" w:rsidP="00750E43">
      <w:pPr>
        <w:spacing w:after="0" w:line="240" w:lineRule="auto"/>
        <w:ind w:firstLine="708"/>
        <w:jc w:val="both"/>
        <w:rPr>
          <w:rFonts w:ascii="Times New Roman" w:hAnsi="Times New Roman" w:cs="Times New Roman"/>
          <w:sz w:val="24"/>
          <w:szCs w:val="24"/>
          <w:lang w:eastAsia="bg-BG"/>
        </w:rPr>
      </w:pPr>
    </w:p>
    <w:p w:rsidR="00750E43" w:rsidRPr="005A5BF2" w:rsidRDefault="00750E43" w:rsidP="00750E43">
      <w:pPr>
        <w:spacing w:after="0" w:line="240" w:lineRule="auto"/>
        <w:ind w:left="1710"/>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1.</w:t>
      </w:r>
      <w:r w:rsidRPr="005A5BF2">
        <w:rPr>
          <w:rFonts w:ascii="Times New Roman" w:eastAsia="Times New Roman" w:hAnsi="Times New Roman" w:cs="Times New Roman"/>
          <w:color w:val="333333"/>
          <w:sz w:val="24"/>
          <w:szCs w:val="24"/>
          <w:lang w:eastAsia="bg-BG"/>
        </w:rPr>
        <w:t xml:space="preserve">Смаил </w:t>
      </w:r>
      <w:r w:rsidR="002200AF">
        <w:rPr>
          <w:rFonts w:ascii="Times New Roman" w:eastAsia="Times New Roman" w:hAnsi="Times New Roman" w:cs="Times New Roman"/>
          <w:color w:val="333333"/>
          <w:sz w:val="24"/>
          <w:szCs w:val="24"/>
          <w:lang w:val="en-US" w:eastAsia="bg-BG"/>
        </w:rPr>
        <w:t>********</w:t>
      </w:r>
      <w:r w:rsidRPr="005A5BF2">
        <w:rPr>
          <w:rFonts w:ascii="Times New Roman" w:eastAsia="Times New Roman" w:hAnsi="Times New Roman" w:cs="Times New Roman"/>
          <w:color w:val="333333"/>
          <w:sz w:val="24"/>
          <w:szCs w:val="24"/>
          <w:lang w:eastAsia="bg-BG"/>
        </w:rPr>
        <w:t xml:space="preserve"> Стоев -</w:t>
      </w:r>
      <w:r w:rsidRPr="005A5BF2">
        <w:rPr>
          <w:rFonts w:ascii="Times New Roman" w:eastAsia="Times New Roman" w:hAnsi="Times New Roman" w:cs="Times New Roman"/>
          <w:sz w:val="24"/>
          <w:szCs w:val="24"/>
          <w:lang w:eastAsia="bg-BG"/>
        </w:rPr>
        <w:t xml:space="preserve"> председател </w:t>
      </w:r>
    </w:p>
    <w:p w:rsidR="00750E43" w:rsidRPr="005A5BF2" w:rsidRDefault="00750E43" w:rsidP="00750E43">
      <w:pPr>
        <w:spacing w:after="0" w:line="240" w:lineRule="auto"/>
        <w:ind w:left="1710"/>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2.</w:t>
      </w:r>
      <w:r w:rsidRPr="005A5BF2">
        <w:rPr>
          <w:rFonts w:ascii="Times New Roman" w:eastAsia="Times New Roman" w:hAnsi="Times New Roman" w:cs="Times New Roman"/>
          <w:color w:val="333333"/>
          <w:sz w:val="24"/>
          <w:szCs w:val="24"/>
          <w:lang w:eastAsia="bg-BG"/>
        </w:rPr>
        <w:t xml:space="preserve">Веселин </w:t>
      </w:r>
      <w:r w:rsidR="002200AF">
        <w:rPr>
          <w:rFonts w:ascii="Times New Roman" w:eastAsia="Times New Roman" w:hAnsi="Times New Roman" w:cs="Times New Roman"/>
          <w:color w:val="333333"/>
          <w:sz w:val="24"/>
          <w:szCs w:val="24"/>
          <w:lang w:val="en-US" w:eastAsia="bg-BG"/>
        </w:rPr>
        <w:t>********</w:t>
      </w:r>
      <w:r w:rsidRPr="005A5BF2">
        <w:rPr>
          <w:rFonts w:ascii="Times New Roman" w:eastAsia="Times New Roman" w:hAnsi="Times New Roman" w:cs="Times New Roman"/>
          <w:color w:val="333333"/>
          <w:sz w:val="24"/>
          <w:szCs w:val="24"/>
          <w:lang w:eastAsia="bg-BG"/>
        </w:rPr>
        <w:t xml:space="preserve"> Стоянов - </w:t>
      </w:r>
      <w:r w:rsidRPr="005A5BF2">
        <w:rPr>
          <w:rFonts w:ascii="Times New Roman" w:eastAsia="Times New Roman" w:hAnsi="Times New Roman" w:cs="Times New Roman"/>
          <w:sz w:val="24"/>
          <w:szCs w:val="24"/>
          <w:lang w:eastAsia="bg-BG"/>
        </w:rPr>
        <w:t xml:space="preserve"> член</w:t>
      </w:r>
    </w:p>
    <w:p w:rsidR="00750E43" w:rsidRPr="005A5BF2" w:rsidRDefault="00750E43" w:rsidP="00750E43">
      <w:pPr>
        <w:shd w:val="clear" w:color="auto" w:fill="FFFFFF"/>
        <w:spacing w:after="0" w:line="240" w:lineRule="auto"/>
        <w:ind w:left="1725"/>
        <w:jc w:val="both"/>
        <w:textAlignment w:val="baseline"/>
        <w:rPr>
          <w:rFonts w:ascii="Arial" w:eastAsia="Times New Roman" w:hAnsi="Arial" w:cs="Arial"/>
          <w:color w:val="222222"/>
          <w:sz w:val="24"/>
          <w:szCs w:val="24"/>
          <w:lang w:val="en-US" w:eastAsia="bg-BG"/>
        </w:rPr>
      </w:pPr>
      <w:r>
        <w:rPr>
          <w:rFonts w:ascii="Times New Roman" w:eastAsia="Times New Roman" w:hAnsi="Times New Roman" w:cs="Times New Roman"/>
          <w:color w:val="333333"/>
          <w:sz w:val="24"/>
          <w:szCs w:val="24"/>
          <w:lang w:eastAsia="bg-BG"/>
        </w:rPr>
        <w:t>3.</w:t>
      </w:r>
      <w:r w:rsidRPr="005A5BF2">
        <w:rPr>
          <w:rFonts w:ascii="Times New Roman" w:eastAsia="Times New Roman" w:hAnsi="Times New Roman" w:cs="Times New Roman"/>
          <w:color w:val="333333"/>
          <w:sz w:val="24"/>
          <w:szCs w:val="24"/>
          <w:lang w:eastAsia="bg-BG"/>
        </w:rPr>
        <w:t xml:space="preserve">Стоян </w:t>
      </w:r>
      <w:r w:rsidR="002200AF">
        <w:rPr>
          <w:rFonts w:ascii="Times New Roman" w:eastAsia="Times New Roman" w:hAnsi="Times New Roman" w:cs="Times New Roman"/>
          <w:color w:val="333333"/>
          <w:sz w:val="24"/>
          <w:szCs w:val="24"/>
          <w:lang w:val="en-US" w:eastAsia="bg-BG"/>
        </w:rPr>
        <w:t>********</w:t>
      </w:r>
      <w:r w:rsidRPr="005A5BF2">
        <w:rPr>
          <w:rFonts w:ascii="Times New Roman" w:eastAsia="Times New Roman" w:hAnsi="Times New Roman" w:cs="Times New Roman"/>
          <w:color w:val="333333"/>
          <w:sz w:val="24"/>
          <w:szCs w:val="24"/>
          <w:lang w:eastAsia="bg-BG"/>
        </w:rPr>
        <w:t xml:space="preserve"> Иванов - </w:t>
      </w:r>
      <w:r w:rsidRPr="005A5BF2">
        <w:rPr>
          <w:rFonts w:ascii="Times New Roman" w:eastAsia="Times New Roman" w:hAnsi="Times New Roman" w:cs="Times New Roman"/>
          <w:sz w:val="24"/>
          <w:szCs w:val="24"/>
          <w:lang w:eastAsia="bg-BG"/>
        </w:rPr>
        <w:t xml:space="preserve"> член</w:t>
      </w:r>
    </w:p>
    <w:p w:rsidR="00750E43" w:rsidRPr="005A5BF2" w:rsidRDefault="00750E43" w:rsidP="00750E43">
      <w:pPr>
        <w:spacing w:after="0" w:line="240" w:lineRule="auto"/>
        <w:ind w:left="1725"/>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4.</w:t>
      </w:r>
      <w:r w:rsidRPr="005A5BF2">
        <w:rPr>
          <w:rFonts w:ascii="Times New Roman" w:eastAsia="Times New Roman" w:hAnsi="Times New Roman" w:cs="Times New Roman"/>
          <w:color w:val="333333"/>
          <w:sz w:val="24"/>
          <w:szCs w:val="24"/>
          <w:lang w:eastAsia="bg-BG"/>
        </w:rPr>
        <w:t xml:space="preserve">Деница </w:t>
      </w:r>
      <w:r w:rsidR="002200AF">
        <w:rPr>
          <w:rFonts w:ascii="Times New Roman" w:eastAsia="Times New Roman" w:hAnsi="Times New Roman" w:cs="Times New Roman"/>
          <w:color w:val="333333"/>
          <w:sz w:val="24"/>
          <w:szCs w:val="24"/>
          <w:lang w:val="en-US" w:eastAsia="bg-BG"/>
        </w:rPr>
        <w:t>********</w:t>
      </w:r>
      <w:r w:rsidRPr="005A5BF2">
        <w:rPr>
          <w:rFonts w:ascii="Times New Roman" w:eastAsia="Times New Roman" w:hAnsi="Times New Roman" w:cs="Times New Roman"/>
          <w:color w:val="333333"/>
          <w:sz w:val="24"/>
          <w:szCs w:val="24"/>
          <w:lang w:eastAsia="bg-BG"/>
        </w:rPr>
        <w:t xml:space="preserve"> Костова - </w:t>
      </w:r>
      <w:r w:rsidRPr="005A5BF2">
        <w:rPr>
          <w:rFonts w:ascii="Times New Roman" w:eastAsia="Times New Roman" w:hAnsi="Times New Roman" w:cs="Times New Roman"/>
          <w:sz w:val="24"/>
          <w:szCs w:val="24"/>
          <w:lang w:eastAsia="bg-BG"/>
        </w:rPr>
        <w:t xml:space="preserve"> резервен член</w:t>
      </w:r>
    </w:p>
    <w:p w:rsidR="00750E43" w:rsidRPr="005A5BF2" w:rsidRDefault="00750E43" w:rsidP="00750E43">
      <w:pPr>
        <w:spacing w:after="0" w:line="240" w:lineRule="auto"/>
        <w:ind w:left="1725"/>
        <w:jc w:val="both"/>
        <w:rPr>
          <w:rFonts w:ascii="Times New Roman" w:eastAsia="Times New Roman" w:hAnsi="Times New Roman" w:cs="Times New Roman"/>
          <w:sz w:val="24"/>
          <w:szCs w:val="24"/>
          <w:lang w:eastAsia="bg-BG"/>
        </w:rPr>
      </w:pPr>
      <w:r>
        <w:rPr>
          <w:rFonts w:ascii="Times New Roman" w:eastAsia="Times New Roman" w:hAnsi="Times New Roman" w:cs="Times New Roman"/>
          <w:color w:val="333333"/>
          <w:sz w:val="24"/>
          <w:szCs w:val="24"/>
          <w:lang w:eastAsia="bg-BG"/>
        </w:rPr>
        <w:t>5.</w:t>
      </w:r>
      <w:r w:rsidRPr="005A5BF2">
        <w:rPr>
          <w:rFonts w:ascii="Times New Roman" w:eastAsia="Times New Roman" w:hAnsi="Times New Roman" w:cs="Times New Roman"/>
          <w:color w:val="333333"/>
          <w:sz w:val="24"/>
          <w:szCs w:val="24"/>
          <w:lang w:eastAsia="bg-BG"/>
        </w:rPr>
        <w:t xml:space="preserve">Гочо </w:t>
      </w:r>
      <w:r w:rsidR="002200AF">
        <w:rPr>
          <w:rFonts w:ascii="Times New Roman" w:eastAsia="Times New Roman" w:hAnsi="Times New Roman" w:cs="Times New Roman"/>
          <w:color w:val="333333"/>
          <w:sz w:val="24"/>
          <w:szCs w:val="24"/>
          <w:lang w:val="en-US" w:eastAsia="bg-BG"/>
        </w:rPr>
        <w:t>********</w:t>
      </w:r>
      <w:r w:rsidRPr="005A5BF2">
        <w:rPr>
          <w:rFonts w:ascii="Times New Roman" w:eastAsia="Times New Roman" w:hAnsi="Times New Roman" w:cs="Times New Roman"/>
          <w:color w:val="333333"/>
          <w:sz w:val="24"/>
          <w:szCs w:val="24"/>
          <w:lang w:eastAsia="bg-BG"/>
        </w:rPr>
        <w:t xml:space="preserve"> Гочев –</w:t>
      </w:r>
      <w:r w:rsidRPr="005A5BF2">
        <w:rPr>
          <w:rFonts w:ascii="Times New Roman" w:eastAsia="Times New Roman" w:hAnsi="Times New Roman" w:cs="Times New Roman"/>
          <w:sz w:val="24"/>
          <w:szCs w:val="24"/>
          <w:lang w:eastAsia="bg-BG"/>
        </w:rPr>
        <w:t xml:space="preserve"> резервен член </w:t>
      </w:r>
    </w:p>
    <w:p w:rsidR="00750E43" w:rsidRPr="00C03F81" w:rsidRDefault="00750E43" w:rsidP="00750E43">
      <w:pPr>
        <w:pStyle w:val="a7"/>
        <w:widowControl w:val="0"/>
        <w:tabs>
          <w:tab w:val="left" w:pos="0"/>
        </w:tabs>
        <w:adjustRightInd w:val="0"/>
        <w:spacing w:after="0" w:line="240" w:lineRule="auto"/>
        <w:ind w:left="1350"/>
        <w:jc w:val="both"/>
        <w:rPr>
          <w:rFonts w:ascii="Times New Roman" w:hAnsi="Times New Roman" w:cs="Times New Roman"/>
          <w:sz w:val="24"/>
          <w:szCs w:val="24"/>
          <w:lang w:val="ru-RU"/>
        </w:rPr>
      </w:pPr>
    </w:p>
    <w:p w:rsidR="00750E43" w:rsidRPr="00C03F81" w:rsidRDefault="00750E43" w:rsidP="00750E43">
      <w:pPr>
        <w:spacing w:after="0" w:line="240" w:lineRule="auto"/>
        <w:jc w:val="both"/>
        <w:rPr>
          <w:rFonts w:ascii="Times New Roman" w:eastAsia="Times New Roman" w:hAnsi="Times New Roman" w:cs="Times New Roman"/>
          <w:sz w:val="24"/>
          <w:szCs w:val="24"/>
          <w:lang w:eastAsia="bg-BG"/>
        </w:rPr>
      </w:pPr>
      <w:r w:rsidRPr="00C03F81">
        <w:rPr>
          <w:rFonts w:ascii="Times New Roman" w:eastAsia="Times New Roman" w:hAnsi="Times New Roman" w:cs="Times New Roman"/>
          <w:b/>
          <w:sz w:val="24"/>
          <w:szCs w:val="24"/>
          <w:lang w:eastAsia="bg-BG"/>
        </w:rPr>
        <w:t xml:space="preserve">       ІІІ.</w:t>
      </w:r>
      <w:r w:rsidRPr="00C03F81">
        <w:rPr>
          <w:rFonts w:ascii="Times New Roman" w:eastAsia="Times New Roman" w:hAnsi="Times New Roman" w:cs="Times New Roman"/>
          <w:sz w:val="24"/>
          <w:szCs w:val="24"/>
          <w:lang w:eastAsia="bg-BG"/>
        </w:rPr>
        <w:t xml:space="preserve"> Отменя  т. V от  Решение № 2</w:t>
      </w:r>
      <w:r w:rsidRPr="00C03F81">
        <w:rPr>
          <w:rFonts w:ascii="Times New Roman" w:eastAsia="Times New Roman" w:hAnsi="Times New Roman" w:cs="Times New Roman"/>
          <w:sz w:val="24"/>
          <w:szCs w:val="24"/>
          <w:lang w:val="en-US" w:eastAsia="bg-BG"/>
        </w:rPr>
        <w:t xml:space="preserve"> </w:t>
      </w:r>
      <w:r w:rsidRPr="00C03F81">
        <w:rPr>
          <w:rFonts w:ascii="Times New Roman" w:eastAsia="Times New Roman" w:hAnsi="Times New Roman" w:cs="Times New Roman"/>
          <w:sz w:val="24"/>
          <w:szCs w:val="24"/>
          <w:lang w:eastAsia="bg-BG"/>
        </w:rPr>
        <w:t xml:space="preserve"> и  Решение № 3</w:t>
      </w:r>
      <w:r w:rsidRPr="00C03F81">
        <w:rPr>
          <w:rFonts w:ascii="Times New Roman" w:eastAsia="Times New Roman" w:hAnsi="Times New Roman" w:cs="Times New Roman"/>
          <w:sz w:val="24"/>
          <w:szCs w:val="24"/>
          <w:lang w:val="en-US" w:eastAsia="bg-BG"/>
        </w:rPr>
        <w:t xml:space="preserve"> </w:t>
      </w:r>
      <w:r w:rsidRPr="00C03F81">
        <w:rPr>
          <w:rFonts w:ascii="Times New Roman" w:eastAsia="Times New Roman" w:hAnsi="Times New Roman" w:cs="Times New Roman"/>
          <w:sz w:val="24"/>
          <w:szCs w:val="24"/>
          <w:lang w:eastAsia="bg-BG"/>
        </w:rPr>
        <w:t xml:space="preserve">  от 20.11.2019 г., приети с Протокол № 2 на Общински съвет – Гурково.</w:t>
      </w:r>
    </w:p>
    <w:p w:rsidR="00750E43" w:rsidRPr="00C03F81" w:rsidRDefault="00750E43" w:rsidP="00750E43">
      <w:pPr>
        <w:spacing w:after="0"/>
        <w:ind w:right="1" w:firstLine="567"/>
        <w:jc w:val="both"/>
        <w:rPr>
          <w:rFonts w:ascii="Times New Roman" w:eastAsia="Times New Roman" w:hAnsi="Times New Roman" w:cs="Times New Roman"/>
          <w:sz w:val="24"/>
          <w:szCs w:val="24"/>
          <w:lang w:eastAsia="bg-BG"/>
        </w:rPr>
      </w:pPr>
      <w:r w:rsidRPr="00C03F81">
        <w:rPr>
          <w:rFonts w:ascii="Times New Roman" w:eastAsia="Times New Roman" w:hAnsi="Times New Roman" w:cs="Times New Roman"/>
          <w:b/>
          <w:sz w:val="24"/>
          <w:szCs w:val="24"/>
          <w:lang w:eastAsia="bg-BG"/>
        </w:rPr>
        <w:t xml:space="preserve"> ІV.</w:t>
      </w:r>
      <w:r w:rsidRPr="00C03F81">
        <w:rPr>
          <w:rFonts w:ascii="Times New Roman" w:eastAsia="Times New Roman" w:hAnsi="Times New Roman" w:cs="Times New Roman"/>
          <w:sz w:val="24"/>
          <w:szCs w:val="24"/>
          <w:lang w:eastAsia="bg-BG"/>
        </w:rPr>
        <w:t xml:space="preserve"> Отменя т.3 от параграф 4 от Преходните и заключителни разпоредби на Правилника за организацията  и дейността на ОбС –Гурково, неговите комисии и взаимодействието с общинската  администрация.</w:t>
      </w:r>
    </w:p>
    <w:p w:rsidR="00750E43" w:rsidRPr="00C03F81" w:rsidRDefault="00750E43" w:rsidP="00750E43">
      <w:pPr>
        <w:spacing w:after="0"/>
        <w:ind w:right="1" w:firstLine="567"/>
        <w:jc w:val="both"/>
        <w:rPr>
          <w:rFonts w:ascii="Times New Roman" w:eastAsia="Times New Roman" w:hAnsi="Times New Roman" w:cs="Times New Roman"/>
          <w:sz w:val="24"/>
          <w:szCs w:val="24"/>
          <w:lang w:eastAsia="bg-BG"/>
        </w:rPr>
      </w:pPr>
    </w:p>
    <w:p w:rsidR="00750E43" w:rsidRPr="007F3784"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b/>
          <w:sz w:val="24"/>
          <w:szCs w:val="24"/>
          <w:lang w:eastAsia="bg-BG"/>
        </w:rPr>
        <w:tab/>
      </w:r>
      <w:r w:rsidRPr="007F3784">
        <w:rPr>
          <w:rFonts w:ascii="Times New Roman" w:eastAsia="Times New Roman" w:hAnsi="Times New Roman" w:cs="Times New Roman"/>
          <w:kern w:val="3"/>
          <w:sz w:val="24"/>
          <w:szCs w:val="24"/>
          <w:lang w:eastAsia="bg-BG"/>
        </w:rPr>
        <w:t>У</w:t>
      </w:r>
      <w:r w:rsidRPr="007F3784">
        <w:rPr>
          <w:rFonts w:ascii="Times New Roman" w:eastAsia="Times New Roman" w:hAnsi="Times New Roman" w:cs="Times New Roman"/>
          <w:kern w:val="3"/>
          <w:sz w:val="24"/>
          <w:szCs w:val="24"/>
          <w:lang w:val="ru-RU" w:eastAsia="bg-BG"/>
        </w:rPr>
        <w:t>частвали</w:t>
      </w:r>
      <w:r>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val="ru-RU" w:eastAsia="bg-BG"/>
        </w:rPr>
        <w:t xml:space="preserve">в </w:t>
      </w:r>
      <w:r w:rsidRPr="007F3784">
        <w:rPr>
          <w:rFonts w:ascii="Times New Roman" w:eastAsia="Times New Roman" w:hAnsi="Times New Roman" w:cs="Times New Roman"/>
          <w:kern w:val="3"/>
          <w:sz w:val="24"/>
          <w:szCs w:val="24"/>
          <w:lang w:eastAsia="bg-BG"/>
        </w:rPr>
        <w:t xml:space="preserve">  гласуване</w:t>
      </w:r>
      <w:r>
        <w:rPr>
          <w:rFonts w:ascii="Times New Roman" w:eastAsia="Times New Roman" w:hAnsi="Times New Roman" w:cs="Times New Roman"/>
          <w:kern w:val="3"/>
          <w:sz w:val="24"/>
          <w:szCs w:val="24"/>
          <w:lang w:eastAsia="bg-BG"/>
        </w:rPr>
        <w:t>то</w:t>
      </w:r>
      <w:r>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7F3784">
        <w:rPr>
          <w:rFonts w:ascii="Times New Roman" w:eastAsia="Times New Roman" w:hAnsi="Times New Roman" w:cs="Times New Roman"/>
          <w:kern w:val="3"/>
          <w:sz w:val="24"/>
          <w:szCs w:val="24"/>
          <w:lang w:val="ru-RU" w:eastAsia="bg-BG"/>
        </w:rPr>
        <w:t xml:space="preserve">  общ. съветници,  гласували</w:t>
      </w:r>
      <w:r>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за</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13</w:t>
      </w:r>
      <w:r w:rsidRPr="007F3784">
        <w:rPr>
          <w:rFonts w:ascii="Times New Roman" w:eastAsia="Times New Roman" w:hAnsi="Times New Roman" w:cs="Times New Roman"/>
          <w:kern w:val="3"/>
          <w:sz w:val="24"/>
          <w:szCs w:val="24"/>
          <w:lang w:val="ru-RU" w:eastAsia="bg-BG"/>
        </w:rPr>
        <w:t xml:space="preserve">,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против</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няма,  </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b/>
          <w:bCs/>
          <w:kern w:val="3"/>
          <w:sz w:val="24"/>
          <w:szCs w:val="24"/>
          <w:lang w:val="ru-RU" w:eastAsia="bg-BG"/>
        </w:rPr>
        <w:t>въздържал</w:t>
      </w:r>
      <w:r w:rsidRPr="007F3784">
        <w:rPr>
          <w:rFonts w:ascii="Times New Roman" w:eastAsia="Times New Roman" w:hAnsi="Times New Roman" w:cs="Times New Roman"/>
          <w:b/>
          <w:bCs/>
          <w:kern w:val="3"/>
          <w:sz w:val="24"/>
          <w:szCs w:val="24"/>
          <w:lang w:eastAsia="bg-BG"/>
        </w:rPr>
        <w:t>и</w:t>
      </w:r>
      <w:r w:rsidRPr="007F3784">
        <w:rPr>
          <w:rFonts w:ascii="Times New Roman" w:eastAsia="Times New Roman" w:hAnsi="Times New Roman" w:cs="Times New Roman"/>
          <w:b/>
          <w:bCs/>
          <w:kern w:val="3"/>
          <w:sz w:val="24"/>
          <w:szCs w:val="24"/>
          <w:lang w:val="ru-RU" w:eastAsia="bg-BG"/>
        </w:rPr>
        <w:t xml:space="preserve"> се</w:t>
      </w:r>
      <w:r w:rsidRPr="007F3784">
        <w:rPr>
          <w:rFonts w:ascii="Times New Roman" w:eastAsia="Times New Roman" w:hAnsi="Times New Roman" w:cs="Times New Roman"/>
          <w:kern w:val="3"/>
          <w:sz w:val="24"/>
          <w:szCs w:val="24"/>
          <w:lang w:eastAsia="bg-BG"/>
        </w:rPr>
        <w:t>”</w:t>
      </w:r>
      <w:r w:rsidRPr="007F3784">
        <w:rPr>
          <w:rFonts w:ascii="Times New Roman" w:eastAsia="Times New Roman" w:hAnsi="Times New Roman" w:cs="Times New Roman"/>
          <w:kern w:val="3"/>
          <w:sz w:val="24"/>
          <w:szCs w:val="24"/>
          <w:lang w:val="ru-RU" w:eastAsia="bg-BG"/>
        </w:rPr>
        <w:t xml:space="preserve"> – няма.</w:t>
      </w:r>
    </w:p>
    <w:p w:rsidR="00750E43" w:rsidRPr="007F3784"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7F3784">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p>
    <w:p w:rsidR="00BC7CFD" w:rsidRPr="00BC7CFD" w:rsidRDefault="00BC7CFD"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750E43" w:rsidRPr="001432DE" w:rsidRDefault="00750E43" w:rsidP="00750E43">
      <w:pPr>
        <w:spacing w:after="0" w:line="240" w:lineRule="auto"/>
        <w:jc w:val="both"/>
        <w:rPr>
          <w:rFonts w:ascii="Verdana" w:eastAsia="Times New Roman" w:hAnsi="Verdana" w:cs="Times New Roman"/>
          <w:b/>
          <w:sz w:val="24"/>
          <w:szCs w:val="24"/>
          <w:lang w:eastAsia="bg-BG"/>
        </w:rPr>
      </w:pPr>
    </w:p>
    <w:p w:rsidR="00750E43" w:rsidRPr="001432DE" w:rsidRDefault="00750E43" w:rsidP="00750E43">
      <w:pPr>
        <w:spacing w:after="0" w:line="240" w:lineRule="auto"/>
        <w:contextualSpacing/>
        <w:jc w:val="center"/>
        <w:rPr>
          <w:rFonts w:ascii="Verdana" w:eastAsia="Calibri" w:hAnsi="Verdana" w:cs="Times New Roman"/>
          <w:b/>
          <w:color w:val="000000"/>
          <w:sz w:val="24"/>
          <w:szCs w:val="24"/>
          <w:shd w:val="clear" w:color="auto" w:fill="FFFFFF"/>
        </w:rPr>
      </w:pPr>
      <w:r w:rsidRPr="001432DE">
        <w:rPr>
          <w:rFonts w:ascii="Verdana" w:eastAsia="Times New Roman" w:hAnsi="Verdana" w:cs="Times New Roman"/>
          <w:b/>
          <w:sz w:val="24"/>
          <w:szCs w:val="24"/>
          <w:lang w:eastAsia="bg-BG"/>
        </w:rPr>
        <w:tab/>
        <w:t xml:space="preserve">                                                                     </w:t>
      </w: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eastAsia="bg-BG"/>
        </w:rPr>
      </w:pPr>
    </w:p>
    <w:p w:rsidR="00BC7CFD" w:rsidRDefault="00BC7CFD"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eastAsia="bg-BG"/>
        </w:rPr>
      </w:pPr>
    </w:p>
    <w:p w:rsidR="00BC7CFD" w:rsidRPr="00BC7CFD" w:rsidRDefault="00BC7CFD"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Verdana" w:eastAsia="Times New Roman" w:hAnsi="Verdana" w:cs="Times New Roman"/>
          <w:b/>
          <w:kern w:val="3"/>
          <w:sz w:val="24"/>
          <w:szCs w:val="24"/>
          <w:lang w:val="en-US" w:eastAsia="bg-BG"/>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750E43" w:rsidRDefault="00750E43" w:rsidP="00750E43">
      <w:pPr>
        <w:spacing w:after="0" w:line="240" w:lineRule="auto"/>
        <w:jc w:val="center"/>
        <w:rPr>
          <w:rFonts w:ascii="Times New Roman" w:eastAsia="Times New Roman" w:hAnsi="Times New Roman" w:cs="Times New Roman"/>
          <w:b/>
          <w:kern w:val="20"/>
          <w:sz w:val="24"/>
          <w:szCs w:val="24"/>
          <w:lang w:eastAsia="bg-BG"/>
        </w:rPr>
      </w:pPr>
    </w:p>
    <w:p w:rsidR="00BC7CFD" w:rsidRPr="00693D68" w:rsidRDefault="00BC7CFD" w:rsidP="00750E43">
      <w:pPr>
        <w:spacing w:after="0" w:line="240" w:lineRule="auto"/>
        <w:jc w:val="center"/>
        <w:rPr>
          <w:rFonts w:ascii="Times New Roman" w:eastAsia="Times New Roman" w:hAnsi="Times New Roman" w:cs="Times New Roman"/>
          <w:b/>
          <w:kern w:val="20"/>
          <w:sz w:val="24"/>
          <w:szCs w:val="24"/>
          <w:lang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44</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Default="00750E43" w:rsidP="00750E43">
      <w:pPr>
        <w:spacing w:after="0" w:line="240" w:lineRule="auto"/>
        <w:jc w:val="both"/>
        <w:rPr>
          <w:rFonts w:ascii="Times New Roman" w:eastAsia="Times New Roman" w:hAnsi="Times New Roman" w:cs="Times New Roman"/>
          <w:sz w:val="24"/>
          <w:szCs w:val="24"/>
          <w:lang w:val="ru-RU" w:eastAsia="bg-BG"/>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Pr>
          <w:rFonts w:ascii="Times New Roman" w:eastAsia="Times New Roman" w:hAnsi="Times New Roman" w:cs="Times New Roman"/>
          <w:kern w:val="3"/>
          <w:sz w:val="24"/>
          <w:szCs w:val="24"/>
          <w:lang w:eastAsia="bg-BG"/>
        </w:rPr>
        <w:t xml:space="preserve">с вносител Председателя на ОбС – Гурково </w:t>
      </w:r>
      <w:r w:rsidRPr="00D03FF8">
        <w:rPr>
          <w:rFonts w:ascii="Times New Roman" w:hAnsi="Times New Roman" w:cs="Times New Roman"/>
          <w:sz w:val="24"/>
          <w:szCs w:val="24"/>
          <w:lang w:eastAsia="bg-BG"/>
        </w:rPr>
        <w:t xml:space="preserve">с  вх. №  ОС  –  </w:t>
      </w:r>
      <w:r w:rsidRPr="00D03FF8">
        <w:rPr>
          <w:rFonts w:ascii="Times New Roman" w:hAnsi="Times New Roman" w:cs="Times New Roman"/>
          <w:sz w:val="24"/>
          <w:szCs w:val="24"/>
          <w:lang w:val="en-US" w:eastAsia="bg-BG"/>
        </w:rPr>
        <w:t>1</w:t>
      </w:r>
      <w:r w:rsidRPr="00D03FF8">
        <w:rPr>
          <w:rFonts w:ascii="Times New Roman" w:hAnsi="Times New Roman" w:cs="Times New Roman"/>
          <w:sz w:val="24"/>
          <w:szCs w:val="24"/>
          <w:lang w:eastAsia="bg-BG"/>
        </w:rPr>
        <w:t>85  / 10.09.2020 г. – о</w:t>
      </w:r>
      <w:r w:rsidRPr="00D03FF8">
        <w:rPr>
          <w:rFonts w:ascii="Times New Roman" w:hAnsi="Times New Roman" w:cs="Times New Roman"/>
          <w:sz w:val="24"/>
          <w:szCs w:val="24"/>
        </w:rPr>
        <w:t>пределяне размера на възнаграждението на общинските съветници от Общински съвет – Гурково</w:t>
      </w:r>
      <w:r w:rsidRPr="00D03FF8">
        <w:rPr>
          <w:rFonts w:ascii="Times New Roman" w:eastAsia="Times New Roman" w:hAnsi="Times New Roman" w:cs="Times New Roman"/>
          <w:sz w:val="24"/>
          <w:szCs w:val="24"/>
          <w:lang w:val="ru-RU" w:eastAsia="bg-BG"/>
        </w:rPr>
        <w:t xml:space="preserve"> за подготовка и участие в </w:t>
      </w:r>
      <w:r w:rsidRPr="00D03FF8">
        <w:rPr>
          <w:rFonts w:ascii="Times New Roman" w:eastAsia="Times New Roman" w:hAnsi="Times New Roman" w:cs="Times New Roman"/>
          <w:sz w:val="24"/>
          <w:szCs w:val="24"/>
          <w:lang w:val="en-US" w:eastAsia="bg-BG"/>
        </w:rPr>
        <w:t> </w:t>
      </w:r>
      <w:r w:rsidRPr="00D03FF8">
        <w:rPr>
          <w:rFonts w:ascii="Times New Roman" w:eastAsia="Times New Roman" w:hAnsi="Times New Roman" w:cs="Times New Roman"/>
          <w:sz w:val="24"/>
          <w:szCs w:val="24"/>
          <w:lang w:val="ru-RU" w:eastAsia="bg-BG"/>
        </w:rPr>
        <w:t>заседание на Общинския съвет, за подготовка и участие в заседание на всяка една постоянна или временна комисия и възнаграждение на общински съветник за участие в специализирани органи.</w:t>
      </w:r>
    </w:p>
    <w:p w:rsidR="00750E43" w:rsidRDefault="00750E43" w:rsidP="00750E43">
      <w:pPr>
        <w:spacing w:after="0" w:line="240" w:lineRule="auto"/>
        <w:jc w:val="both"/>
        <w:rPr>
          <w:rFonts w:ascii="Times New Roman" w:eastAsia="Times New Roman" w:hAnsi="Times New Roman" w:cs="Times New Roman"/>
          <w:sz w:val="24"/>
          <w:szCs w:val="24"/>
          <w:lang w:val="ru-RU" w:eastAsia="bg-BG"/>
        </w:rPr>
      </w:pPr>
    </w:p>
    <w:p w:rsidR="00750E43" w:rsidRPr="00927A1D" w:rsidRDefault="00750E43" w:rsidP="00750E43">
      <w:pPr>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8"/>
          <w:szCs w:val="28"/>
        </w:rPr>
        <w:tab/>
      </w:r>
      <w:r w:rsidRPr="005151A7">
        <w:rPr>
          <w:rFonts w:ascii="Times New Roman" w:eastAsia="Times New Roman" w:hAnsi="Times New Roman" w:cs="Times New Roman"/>
          <w:b/>
          <w:bCs/>
          <w:sz w:val="28"/>
          <w:szCs w:val="28"/>
          <w:u w:val="single"/>
        </w:rPr>
        <w:t>МОТИВИ:</w:t>
      </w:r>
      <w:r>
        <w:rPr>
          <w:rFonts w:ascii="Times New Roman" w:eastAsia="Times New Roman" w:hAnsi="Times New Roman" w:cs="Times New Roman"/>
          <w:b/>
          <w:bCs/>
          <w:sz w:val="28"/>
          <w:szCs w:val="28"/>
        </w:rPr>
        <w:t xml:space="preserve"> </w:t>
      </w:r>
      <w:r w:rsidRPr="00927A1D">
        <w:rPr>
          <w:rFonts w:ascii="Times New Roman" w:eastAsia="Times New Roman" w:hAnsi="Times New Roman" w:cs="Times New Roman"/>
          <w:bCs/>
          <w:sz w:val="24"/>
          <w:szCs w:val="24"/>
        </w:rPr>
        <w:t xml:space="preserve">Съгласно чл. 34 от ЗМСМА, размера на възнаграждението на общинския съветник се определя с  решение на Общинския съвет. След  влизането в сила на  Правилника </w:t>
      </w:r>
      <w:r w:rsidRPr="00927A1D">
        <w:rPr>
          <w:rFonts w:ascii="Times New Roman" w:eastAsia="Times New Roman" w:hAnsi="Times New Roman" w:cs="Times New Roman"/>
          <w:sz w:val="24"/>
          <w:szCs w:val="24"/>
          <w:lang w:eastAsia="bg-BG"/>
        </w:rPr>
        <w:t>за организацията и дейността на</w:t>
      </w:r>
      <w:r w:rsidRPr="00927A1D">
        <w:rPr>
          <w:rFonts w:ascii="Times New Roman" w:eastAsia="Times New Roman" w:hAnsi="Times New Roman" w:cs="Times New Roman"/>
          <w:bCs/>
          <w:sz w:val="24"/>
          <w:szCs w:val="24"/>
        </w:rPr>
        <w:t xml:space="preserve"> ОбС – Гурково, съгласно чл. 22, ал.1 размерът на възнаграждението  се определя с отделно решение. Считам, че към момента не съществува необходимост за определяне значително по-голям размер на възнаграждението с оглед обема на работата, която се осъществява от общинските съветници на Общината и заетостта им. </w:t>
      </w:r>
    </w:p>
    <w:p w:rsidR="00750E43" w:rsidRPr="00927A1D" w:rsidRDefault="00750E43" w:rsidP="00750E43">
      <w:pPr>
        <w:spacing w:after="0" w:line="240" w:lineRule="auto"/>
        <w:ind w:firstLine="708"/>
        <w:jc w:val="both"/>
        <w:rPr>
          <w:rFonts w:ascii="Times New Roman" w:eastAsia="Times New Roman" w:hAnsi="Times New Roman" w:cs="Times New Roman"/>
          <w:bCs/>
          <w:sz w:val="24"/>
          <w:szCs w:val="24"/>
        </w:rPr>
      </w:pPr>
      <w:r w:rsidRPr="00927A1D">
        <w:rPr>
          <w:rFonts w:ascii="Times New Roman" w:eastAsia="Times New Roman" w:hAnsi="Times New Roman" w:cs="Times New Roman"/>
          <w:bCs/>
          <w:sz w:val="24"/>
          <w:szCs w:val="24"/>
        </w:rPr>
        <w:t xml:space="preserve">С цел мотивирането на общинските съветници да вземат информирани решения при провеждане на заседанията на Общинския съвет е необходимо да се завишат възнагражденията само за участието в тези заседания. Това е съгласувано с председателите на групите, създадени в ОбС, които дават положително становище по отношение предлаганото увеличение относно размера на възнаграждението. </w:t>
      </w:r>
    </w:p>
    <w:p w:rsidR="00750E43" w:rsidRPr="00927A1D" w:rsidRDefault="00750E43" w:rsidP="00750E43">
      <w:pPr>
        <w:spacing w:after="0" w:line="240" w:lineRule="auto"/>
        <w:jc w:val="both"/>
        <w:rPr>
          <w:rFonts w:ascii="Times New Roman" w:eastAsia="Times New Roman" w:hAnsi="Times New Roman" w:cs="Times New Roman"/>
          <w:bCs/>
          <w:sz w:val="24"/>
          <w:szCs w:val="24"/>
        </w:rPr>
      </w:pPr>
      <w:r w:rsidRPr="00927A1D">
        <w:rPr>
          <w:rFonts w:ascii="Times New Roman" w:eastAsia="Times New Roman" w:hAnsi="Times New Roman" w:cs="Times New Roman"/>
          <w:b/>
          <w:bCs/>
          <w:sz w:val="24"/>
          <w:szCs w:val="24"/>
        </w:rPr>
        <w:tab/>
      </w:r>
      <w:r w:rsidRPr="00927A1D">
        <w:rPr>
          <w:rFonts w:ascii="Times New Roman" w:eastAsia="Times New Roman" w:hAnsi="Times New Roman" w:cs="Times New Roman"/>
          <w:bCs/>
          <w:sz w:val="24"/>
          <w:szCs w:val="24"/>
        </w:rPr>
        <w:t>По отношение на финансовата обосновка, след съгласуване с Дирекция “Административно – правно обслужване, бюджет и финанси“, се установи, че предлаганото минималното увеличение на размера на възнаграждението за участие  в заседания  на Общински съвет няма да  промени  общия размер на средствата, предвидени в бюджета на Община Гурково за възнагражденията на общинските съветници.</w:t>
      </w:r>
    </w:p>
    <w:p w:rsidR="00750E43" w:rsidRPr="00927A1D" w:rsidRDefault="00750E43" w:rsidP="00750E43">
      <w:pPr>
        <w:spacing w:after="0" w:line="240" w:lineRule="auto"/>
        <w:jc w:val="both"/>
        <w:rPr>
          <w:rFonts w:ascii="Times New Roman" w:eastAsia="Times New Roman" w:hAnsi="Times New Roman" w:cs="Times New Roman"/>
          <w:bCs/>
          <w:sz w:val="24"/>
          <w:szCs w:val="24"/>
        </w:rPr>
      </w:pPr>
      <w:r w:rsidRPr="00927A1D">
        <w:rPr>
          <w:rFonts w:ascii="Times New Roman" w:eastAsia="Times New Roman" w:hAnsi="Times New Roman" w:cs="Times New Roman"/>
          <w:bCs/>
          <w:sz w:val="24"/>
          <w:szCs w:val="24"/>
        </w:rPr>
        <w:t xml:space="preserve"> </w:t>
      </w:r>
    </w:p>
    <w:p w:rsidR="00750E43" w:rsidRPr="00927A1D" w:rsidRDefault="00750E43" w:rsidP="00750E43">
      <w:pPr>
        <w:spacing w:after="0" w:line="240" w:lineRule="auto"/>
        <w:ind w:right="261" w:firstLine="709"/>
        <w:jc w:val="both"/>
        <w:rPr>
          <w:rFonts w:ascii="Times New Roman" w:hAnsi="Times New Roman" w:cs="Times New Roman"/>
          <w:sz w:val="24"/>
          <w:szCs w:val="24"/>
        </w:rPr>
      </w:pPr>
      <w:r w:rsidRPr="00927A1D">
        <w:rPr>
          <w:rFonts w:ascii="Times New Roman" w:eastAsia="Times New Roman" w:hAnsi="Times New Roman" w:cs="Times New Roman"/>
          <w:bCs/>
          <w:sz w:val="24"/>
          <w:szCs w:val="24"/>
        </w:rPr>
        <w:t xml:space="preserve">На основание  чл.34, ал.1, ал. 2 и ал.8  и чл. 21, ал.2 от </w:t>
      </w:r>
      <w:r w:rsidRPr="00927A1D">
        <w:rPr>
          <w:rFonts w:ascii="Times New Roman" w:hAnsi="Times New Roman" w:cs="Times New Roman"/>
          <w:sz w:val="24"/>
          <w:szCs w:val="24"/>
        </w:rPr>
        <w:t xml:space="preserve">Закона за местното самоуправление и местната администрация, във връзка с </w:t>
      </w:r>
      <w:r w:rsidRPr="00927A1D">
        <w:rPr>
          <w:rFonts w:ascii="Times New Roman" w:eastAsia="Times New Roman" w:hAnsi="Times New Roman" w:cs="Times New Roman"/>
          <w:bCs/>
          <w:sz w:val="24"/>
          <w:szCs w:val="24"/>
        </w:rPr>
        <w:t xml:space="preserve">чл.22, ал.2 от </w:t>
      </w:r>
      <w:r w:rsidRPr="00927A1D">
        <w:rPr>
          <w:rFonts w:ascii="Times New Roman" w:eastAsia="Times New Roman" w:hAnsi="Times New Roman" w:cs="Times New Roman"/>
          <w:sz w:val="24"/>
          <w:szCs w:val="24"/>
          <w:lang w:eastAsia="bg-BG"/>
        </w:rPr>
        <w:t xml:space="preserve">Правилника за организацията и дейността на Общински съвет - Гурково, неговите комисии и взаимодействието му с общинската администрация, </w:t>
      </w:r>
      <w:r w:rsidRPr="00927A1D">
        <w:rPr>
          <w:rFonts w:ascii="Times New Roman" w:hAnsi="Times New Roman" w:cs="Times New Roman"/>
          <w:sz w:val="24"/>
          <w:szCs w:val="24"/>
        </w:rPr>
        <w:t xml:space="preserve"> Общински съвет – Гурково </w:t>
      </w:r>
    </w:p>
    <w:p w:rsidR="00750E43" w:rsidRPr="00927A1D" w:rsidRDefault="00750E43" w:rsidP="00750E43">
      <w:pPr>
        <w:spacing w:after="0" w:line="240" w:lineRule="auto"/>
        <w:rPr>
          <w:b/>
          <w:bCs/>
          <w:sz w:val="24"/>
          <w:szCs w:val="24"/>
        </w:rPr>
      </w:pPr>
      <w:r>
        <w:rPr>
          <w:rFonts w:ascii="Times New Roman" w:hAnsi="Times New Roman" w:cs="Times New Roman"/>
          <w:sz w:val="24"/>
          <w:szCs w:val="24"/>
        </w:rPr>
        <w:t xml:space="preserve">                                                              </w:t>
      </w:r>
      <w:r w:rsidRPr="00927A1D">
        <w:rPr>
          <w:b/>
          <w:bCs/>
          <w:sz w:val="24"/>
          <w:szCs w:val="24"/>
        </w:rPr>
        <w:t xml:space="preserve"> </w:t>
      </w:r>
      <w:r>
        <w:rPr>
          <w:b/>
          <w:bCs/>
          <w:sz w:val="24"/>
          <w:szCs w:val="24"/>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r w:rsidRPr="00927A1D">
        <w:rPr>
          <w:b/>
          <w:bCs/>
          <w:sz w:val="24"/>
          <w:szCs w:val="24"/>
        </w:rPr>
        <w:t xml:space="preserve">    </w:t>
      </w:r>
    </w:p>
    <w:p w:rsidR="00750E43" w:rsidRPr="00927A1D" w:rsidRDefault="00750E43" w:rsidP="00750E43">
      <w:pPr>
        <w:spacing w:after="0" w:line="240" w:lineRule="auto"/>
        <w:jc w:val="both"/>
        <w:rPr>
          <w:rFonts w:ascii="Times New Roman" w:eastAsia="Times New Roman" w:hAnsi="Times New Roman" w:cs="Times New Roman"/>
          <w:sz w:val="24"/>
          <w:szCs w:val="24"/>
          <w:lang w:val="ru-RU" w:eastAsia="bg-BG"/>
        </w:rPr>
      </w:pPr>
      <w:r w:rsidRPr="00927A1D">
        <w:rPr>
          <w:rFonts w:ascii="Times New Roman" w:eastAsia="Times New Roman" w:hAnsi="Times New Roman" w:cs="Times New Roman"/>
          <w:b/>
          <w:sz w:val="24"/>
          <w:szCs w:val="24"/>
          <w:lang w:val="ru-RU" w:eastAsia="bg-BG"/>
        </w:rPr>
        <w:t xml:space="preserve">         І</w:t>
      </w:r>
      <w:r w:rsidRPr="00927A1D">
        <w:rPr>
          <w:rFonts w:ascii="Times New Roman" w:eastAsia="Times New Roman" w:hAnsi="Times New Roman" w:cs="Times New Roman"/>
          <w:sz w:val="24"/>
          <w:szCs w:val="24"/>
          <w:lang w:val="ru-RU" w:eastAsia="bg-BG"/>
        </w:rPr>
        <w:t>. Определя възнаграждение на общинския съветник,  както следва:</w:t>
      </w:r>
    </w:p>
    <w:p w:rsidR="00750E43" w:rsidRPr="00927A1D" w:rsidRDefault="00750E43" w:rsidP="00750E43">
      <w:pPr>
        <w:tabs>
          <w:tab w:val="left" w:pos="142"/>
        </w:tabs>
        <w:spacing w:after="0" w:line="240" w:lineRule="auto"/>
        <w:ind w:firstLine="567"/>
        <w:jc w:val="both"/>
        <w:rPr>
          <w:rFonts w:ascii="Times New Roman" w:eastAsia="Times New Roman" w:hAnsi="Times New Roman" w:cs="Times New Roman"/>
          <w:b/>
          <w:w w:val="150"/>
          <w:sz w:val="24"/>
          <w:szCs w:val="24"/>
          <w:lang w:eastAsia="bg-BG"/>
        </w:rPr>
      </w:pPr>
      <w:r w:rsidRPr="00927A1D">
        <w:rPr>
          <w:rFonts w:ascii="Times New Roman" w:eastAsia="Times New Roman" w:hAnsi="Times New Roman" w:cs="Times New Roman"/>
          <w:sz w:val="24"/>
          <w:szCs w:val="24"/>
          <w:lang w:val="ru-RU" w:eastAsia="bg-BG"/>
        </w:rPr>
        <w:t xml:space="preserve"> 1. </w:t>
      </w:r>
      <w:proofErr w:type="gramStart"/>
      <w:r w:rsidRPr="00927A1D">
        <w:rPr>
          <w:rFonts w:ascii="Times New Roman" w:eastAsia="Times New Roman" w:hAnsi="Times New Roman" w:cs="Times New Roman"/>
          <w:sz w:val="24"/>
          <w:szCs w:val="24"/>
          <w:lang w:val="ru-RU" w:eastAsia="bg-BG"/>
        </w:rPr>
        <w:t>за</w:t>
      </w:r>
      <w:proofErr w:type="gramEnd"/>
      <w:r w:rsidRPr="00927A1D">
        <w:rPr>
          <w:rFonts w:ascii="Times New Roman" w:eastAsia="Times New Roman" w:hAnsi="Times New Roman" w:cs="Times New Roman"/>
          <w:sz w:val="24"/>
          <w:szCs w:val="24"/>
          <w:lang w:val="ru-RU" w:eastAsia="bg-BG"/>
        </w:rPr>
        <w:t xml:space="preserve"> </w:t>
      </w:r>
      <w:proofErr w:type="gramStart"/>
      <w:r w:rsidRPr="00927A1D">
        <w:rPr>
          <w:rFonts w:ascii="Times New Roman" w:eastAsia="Times New Roman" w:hAnsi="Times New Roman" w:cs="Times New Roman"/>
          <w:sz w:val="24"/>
          <w:szCs w:val="24"/>
          <w:lang w:val="ru-RU" w:eastAsia="bg-BG"/>
        </w:rPr>
        <w:t>подготовка</w:t>
      </w:r>
      <w:proofErr w:type="gramEnd"/>
      <w:r w:rsidRPr="00927A1D">
        <w:rPr>
          <w:rFonts w:ascii="Times New Roman" w:eastAsia="Times New Roman" w:hAnsi="Times New Roman" w:cs="Times New Roman"/>
          <w:sz w:val="24"/>
          <w:szCs w:val="24"/>
          <w:lang w:val="ru-RU" w:eastAsia="bg-BG"/>
        </w:rPr>
        <w:t xml:space="preserve"> и участие в </w:t>
      </w:r>
      <w:r w:rsidRPr="00927A1D">
        <w:rPr>
          <w:rFonts w:ascii="Times New Roman" w:eastAsia="Times New Roman" w:hAnsi="Times New Roman" w:cs="Times New Roman"/>
          <w:sz w:val="24"/>
          <w:szCs w:val="24"/>
          <w:lang w:val="en-US" w:eastAsia="bg-BG"/>
        </w:rPr>
        <w:t> </w:t>
      </w:r>
      <w:r w:rsidRPr="00927A1D">
        <w:rPr>
          <w:rFonts w:ascii="Times New Roman" w:eastAsia="Times New Roman" w:hAnsi="Times New Roman" w:cs="Times New Roman"/>
          <w:sz w:val="24"/>
          <w:szCs w:val="24"/>
          <w:lang w:val="ru-RU" w:eastAsia="bg-BG"/>
        </w:rPr>
        <w:t xml:space="preserve">заседание на Общинския съвет в размер на  </w:t>
      </w:r>
      <w:r w:rsidRPr="00927A1D">
        <w:rPr>
          <w:rFonts w:ascii="Times New Roman" w:eastAsia="Times New Roman" w:hAnsi="Times New Roman" w:cs="Times New Roman"/>
          <w:b/>
          <w:sz w:val="24"/>
          <w:szCs w:val="24"/>
          <w:lang w:val="ru-RU" w:eastAsia="bg-BG"/>
        </w:rPr>
        <w:t>25 %</w:t>
      </w:r>
      <w:r w:rsidRPr="00927A1D">
        <w:rPr>
          <w:rFonts w:ascii="Times New Roman" w:eastAsia="Times New Roman" w:hAnsi="Times New Roman" w:cs="Times New Roman"/>
          <w:sz w:val="24"/>
          <w:szCs w:val="24"/>
          <w:lang w:val="ru-RU" w:eastAsia="bg-BG"/>
        </w:rPr>
        <w:t xml:space="preserve"> </w:t>
      </w:r>
      <w:r w:rsidRPr="00927A1D">
        <w:rPr>
          <w:rFonts w:ascii="Times New Roman" w:eastAsia="Times New Roman" w:hAnsi="Times New Roman" w:cs="Times New Roman"/>
          <w:bCs/>
          <w:sz w:val="24"/>
          <w:szCs w:val="24"/>
          <w:lang w:val="ru-RU" w:eastAsia="bg-BG"/>
        </w:rPr>
        <w:t xml:space="preserve">от </w:t>
      </w:r>
      <w:r w:rsidRPr="00927A1D">
        <w:rPr>
          <w:rFonts w:ascii="Times New Roman" w:eastAsia="Times New Roman" w:hAnsi="Times New Roman" w:cs="Times New Roman"/>
          <w:sz w:val="24"/>
          <w:szCs w:val="24"/>
          <w:lang w:val="ru-RU" w:eastAsia="bg-BG"/>
        </w:rPr>
        <w:t xml:space="preserve">средната брутна работна заплата на общинската администрация за съответния месец; </w:t>
      </w:r>
    </w:p>
    <w:p w:rsidR="00750E43" w:rsidRPr="00927A1D" w:rsidRDefault="00750E43" w:rsidP="00750E43">
      <w:pPr>
        <w:spacing w:after="0" w:line="240" w:lineRule="auto"/>
        <w:jc w:val="both"/>
        <w:rPr>
          <w:rFonts w:ascii="Times New Roman" w:eastAsia="Times New Roman" w:hAnsi="Times New Roman" w:cs="Times New Roman"/>
          <w:sz w:val="24"/>
          <w:szCs w:val="24"/>
          <w:lang w:val="ru-RU" w:eastAsia="bg-BG"/>
        </w:rPr>
      </w:pPr>
      <w:r w:rsidRPr="00927A1D">
        <w:rPr>
          <w:rFonts w:ascii="Times New Roman" w:eastAsia="Times New Roman" w:hAnsi="Times New Roman" w:cs="Times New Roman"/>
          <w:b/>
          <w:w w:val="150"/>
          <w:sz w:val="24"/>
          <w:szCs w:val="24"/>
          <w:lang w:eastAsia="bg-BG"/>
        </w:rPr>
        <w:t xml:space="preserve">  </w:t>
      </w:r>
      <w:r w:rsidRPr="00927A1D">
        <w:rPr>
          <w:rFonts w:ascii="Times New Roman" w:eastAsia="Times New Roman" w:hAnsi="Times New Roman" w:cs="Times New Roman"/>
          <w:b/>
          <w:w w:val="150"/>
          <w:sz w:val="24"/>
          <w:szCs w:val="24"/>
          <w:lang w:eastAsia="bg-BG"/>
        </w:rPr>
        <w:tab/>
      </w:r>
      <w:r w:rsidRPr="00927A1D">
        <w:rPr>
          <w:rFonts w:ascii="Times New Roman" w:eastAsia="Times New Roman" w:hAnsi="Times New Roman" w:cs="Times New Roman"/>
          <w:sz w:val="24"/>
          <w:szCs w:val="24"/>
          <w:lang w:val="ru-RU" w:eastAsia="bg-BG"/>
        </w:rPr>
        <w:t xml:space="preserve">2. </w:t>
      </w:r>
      <w:proofErr w:type="gramStart"/>
      <w:r w:rsidRPr="00927A1D">
        <w:rPr>
          <w:rFonts w:ascii="Times New Roman" w:eastAsia="Times New Roman" w:hAnsi="Times New Roman" w:cs="Times New Roman"/>
          <w:sz w:val="24"/>
          <w:szCs w:val="24"/>
          <w:lang w:val="ru-RU" w:eastAsia="bg-BG"/>
        </w:rPr>
        <w:t>за</w:t>
      </w:r>
      <w:proofErr w:type="gramEnd"/>
      <w:r w:rsidRPr="00927A1D">
        <w:rPr>
          <w:rFonts w:ascii="Times New Roman" w:eastAsia="Times New Roman" w:hAnsi="Times New Roman" w:cs="Times New Roman"/>
          <w:sz w:val="24"/>
          <w:szCs w:val="24"/>
          <w:lang w:val="ru-RU" w:eastAsia="bg-BG"/>
        </w:rPr>
        <w:t xml:space="preserve"> </w:t>
      </w:r>
      <w:proofErr w:type="gramStart"/>
      <w:r w:rsidRPr="00927A1D">
        <w:rPr>
          <w:rFonts w:ascii="Times New Roman" w:eastAsia="Times New Roman" w:hAnsi="Times New Roman" w:cs="Times New Roman"/>
          <w:sz w:val="24"/>
          <w:szCs w:val="24"/>
          <w:lang w:val="ru-RU" w:eastAsia="bg-BG"/>
        </w:rPr>
        <w:t>подготовка</w:t>
      </w:r>
      <w:proofErr w:type="gramEnd"/>
      <w:r w:rsidRPr="00927A1D">
        <w:rPr>
          <w:rFonts w:ascii="Times New Roman" w:eastAsia="Times New Roman" w:hAnsi="Times New Roman" w:cs="Times New Roman"/>
          <w:sz w:val="24"/>
          <w:szCs w:val="24"/>
          <w:lang w:val="ru-RU" w:eastAsia="bg-BG"/>
        </w:rPr>
        <w:t xml:space="preserve"> и участие в заседание на всяка една постоянна или временна комисия в размер на </w:t>
      </w:r>
      <w:r w:rsidRPr="00927A1D">
        <w:rPr>
          <w:rFonts w:ascii="Times New Roman" w:eastAsia="Times New Roman" w:hAnsi="Times New Roman" w:cs="Times New Roman"/>
          <w:b/>
          <w:sz w:val="24"/>
          <w:szCs w:val="24"/>
          <w:lang w:val="ru-RU" w:eastAsia="bg-BG"/>
        </w:rPr>
        <w:t>15 %</w:t>
      </w:r>
      <w:r w:rsidRPr="00927A1D">
        <w:rPr>
          <w:rFonts w:ascii="Times New Roman" w:eastAsia="Times New Roman" w:hAnsi="Times New Roman" w:cs="Times New Roman"/>
          <w:sz w:val="24"/>
          <w:szCs w:val="24"/>
          <w:lang w:val="ru-RU" w:eastAsia="bg-BG"/>
        </w:rPr>
        <w:t xml:space="preserve"> от средната брутна работна заплата на общинската администрация за съответния месец;</w:t>
      </w:r>
    </w:p>
    <w:p w:rsidR="00750E43" w:rsidRPr="00927A1D" w:rsidRDefault="00750E43" w:rsidP="00750E43">
      <w:pPr>
        <w:spacing w:after="0" w:line="240" w:lineRule="auto"/>
        <w:jc w:val="both"/>
        <w:rPr>
          <w:rFonts w:ascii="Times New Roman" w:eastAsia="Times New Roman" w:hAnsi="Times New Roman" w:cs="Times New Roman"/>
          <w:bCs/>
          <w:sz w:val="24"/>
          <w:szCs w:val="24"/>
          <w:lang w:eastAsia="bg-BG"/>
        </w:rPr>
      </w:pPr>
      <w:r w:rsidRPr="00927A1D">
        <w:rPr>
          <w:rFonts w:ascii="Times New Roman" w:eastAsia="Times New Roman" w:hAnsi="Times New Roman" w:cs="Times New Roman"/>
          <w:spacing w:val="6"/>
          <w:sz w:val="24"/>
          <w:szCs w:val="24"/>
          <w:lang w:eastAsia="bg-BG"/>
        </w:rPr>
        <w:t xml:space="preserve">       </w:t>
      </w:r>
      <w:r w:rsidRPr="00927A1D">
        <w:rPr>
          <w:rFonts w:ascii="Times New Roman" w:eastAsia="Times New Roman" w:hAnsi="Times New Roman" w:cs="Times New Roman"/>
          <w:b/>
          <w:sz w:val="24"/>
          <w:szCs w:val="24"/>
          <w:lang w:val="ru-RU" w:eastAsia="bg-BG"/>
        </w:rPr>
        <w:t>ІІ</w:t>
      </w:r>
      <w:r w:rsidRPr="00927A1D">
        <w:rPr>
          <w:rFonts w:ascii="Times New Roman" w:eastAsia="Times New Roman" w:hAnsi="Times New Roman" w:cs="Times New Roman"/>
          <w:b/>
          <w:sz w:val="24"/>
          <w:szCs w:val="24"/>
          <w:lang w:eastAsia="bg-BG"/>
        </w:rPr>
        <w:t>.</w:t>
      </w:r>
      <w:r w:rsidRPr="00927A1D">
        <w:rPr>
          <w:rFonts w:ascii="Arial" w:eastAsia="Times New Roman" w:hAnsi="Arial" w:cs="Arial"/>
          <w:sz w:val="24"/>
          <w:szCs w:val="24"/>
          <w:lang w:val="ru-RU" w:eastAsia="bg-BG"/>
        </w:rPr>
        <w:t xml:space="preserve">  </w:t>
      </w:r>
      <w:r w:rsidRPr="00927A1D">
        <w:rPr>
          <w:rFonts w:ascii="Times New Roman" w:eastAsia="Times New Roman" w:hAnsi="Times New Roman" w:cs="Times New Roman"/>
          <w:sz w:val="24"/>
          <w:szCs w:val="24"/>
          <w:lang w:val="ru-RU" w:eastAsia="bg-BG"/>
        </w:rPr>
        <w:t xml:space="preserve"> Определя възнаграждение на общински съветник за </w:t>
      </w:r>
      <w:r>
        <w:rPr>
          <w:rFonts w:ascii="Times New Roman" w:eastAsia="Times New Roman" w:hAnsi="Times New Roman" w:cs="Times New Roman"/>
          <w:sz w:val="24"/>
          <w:szCs w:val="24"/>
          <w:lang w:val="ru-RU" w:eastAsia="bg-BG"/>
        </w:rPr>
        <w:t>подготовка и</w:t>
      </w:r>
      <w:r w:rsidRPr="00927A1D">
        <w:rPr>
          <w:rFonts w:ascii="Times New Roman" w:eastAsia="Times New Roman" w:hAnsi="Times New Roman" w:cs="Times New Roman"/>
          <w:sz w:val="24"/>
          <w:szCs w:val="24"/>
          <w:lang w:val="ru-RU" w:eastAsia="bg-BG"/>
        </w:rPr>
        <w:t xml:space="preserve"> участие в заседание </w:t>
      </w:r>
      <w:r>
        <w:rPr>
          <w:rFonts w:ascii="Times New Roman" w:eastAsia="Times New Roman" w:hAnsi="Times New Roman" w:cs="Times New Roman"/>
          <w:sz w:val="24"/>
          <w:szCs w:val="24"/>
          <w:lang w:val="ru-RU" w:eastAsia="bg-BG"/>
        </w:rPr>
        <w:t>на</w:t>
      </w:r>
      <w:r w:rsidRPr="00927A1D">
        <w:rPr>
          <w:rFonts w:ascii="Times New Roman" w:eastAsia="Times New Roman" w:hAnsi="Times New Roman" w:cs="Times New Roman"/>
          <w:sz w:val="24"/>
          <w:szCs w:val="24"/>
          <w:lang w:val="ru-RU" w:eastAsia="bg-BG"/>
        </w:rPr>
        <w:t xml:space="preserve"> специализирани органи към Общински съвет – Гурково, чието създаване е предвидено в закон или подзаконов нормативен акт, в размер на </w:t>
      </w:r>
      <w:r w:rsidRPr="00927A1D">
        <w:rPr>
          <w:rFonts w:ascii="Times New Roman" w:eastAsia="Times New Roman" w:hAnsi="Times New Roman" w:cs="Times New Roman"/>
          <w:b/>
          <w:sz w:val="24"/>
          <w:szCs w:val="24"/>
          <w:lang w:val="ru-RU" w:eastAsia="bg-BG"/>
        </w:rPr>
        <w:t>10%</w:t>
      </w:r>
      <w:r w:rsidRPr="00927A1D">
        <w:rPr>
          <w:rFonts w:ascii="Times New Roman" w:eastAsia="Times New Roman" w:hAnsi="Times New Roman" w:cs="Times New Roman"/>
          <w:sz w:val="24"/>
          <w:szCs w:val="24"/>
          <w:lang w:val="ru-RU" w:eastAsia="bg-BG"/>
        </w:rPr>
        <w:t xml:space="preserve"> от средната брутна работна заплата на общинската администрация </w:t>
      </w:r>
      <w:proofErr w:type="gramStart"/>
      <w:r w:rsidRPr="00927A1D">
        <w:rPr>
          <w:rFonts w:ascii="Times New Roman" w:eastAsia="Times New Roman" w:hAnsi="Times New Roman" w:cs="Times New Roman"/>
          <w:sz w:val="24"/>
          <w:szCs w:val="24"/>
          <w:lang w:val="ru-RU" w:eastAsia="bg-BG"/>
        </w:rPr>
        <w:t>за</w:t>
      </w:r>
      <w:proofErr w:type="gramEnd"/>
      <w:r w:rsidRPr="00927A1D">
        <w:rPr>
          <w:rFonts w:ascii="Times New Roman" w:eastAsia="Times New Roman" w:hAnsi="Times New Roman" w:cs="Times New Roman"/>
          <w:sz w:val="24"/>
          <w:szCs w:val="24"/>
          <w:lang w:val="ru-RU" w:eastAsia="bg-BG"/>
        </w:rPr>
        <w:t xml:space="preserve"> съответния месец.</w:t>
      </w:r>
    </w:p>
    <w:p w:rsidR="00750E43" w:rsidRPr="00927A1D" w:rsidRDefault="00750E43" w:rsidP="00750E43">
      <w:pPr>
        <w:spacing w:after="0" w:line="240" w:lineRule="auto"/>
        <w:jc w:val="both"/>
        <w:rPr>
          <w:rFonts w:ascii="Times New Roman" w:eastAsia="Times New Roman" w:hAnsi="Times New Roman" w:cs="Times New Roman"/>
          <w:b/>
          <w:bCs/>
          <w:sz w:val="24"/>
          <w:szCs w:val="24"/>
          <w:lang w:val="en-US" w:eastAsia="bg-BG"/>
        </w:rPr>
      </w:pPr>
      <w:r w:rsidRPr="00927A1D">
        <w:rPr>
          <w:rFonts w:ascii="Times New Roman" w:eastAsia="Times New Roman" w:hAnsi="Times New Roman" w:cs="Times New Roman"/>
          <w:b/>
          <w:spacing w:val="6"/>
          <w:sz w:val="24"/>
          <w:szCs w:val="24"/>
          <w:lang w:val="en-US" w:eastAsia="bg-BG"/>
        </w:rPr>
        <w:t xml:space="preserve">      </w:t>
      </w:r>
      <w:r w:rsidRPr="00927A1D">
        <w:rPr>
          <w:rFonts w:ascii="Times New Roman" w:eastAsia="Times New Roman" w:hAnsi="Times New Roman" w:cs="Times New Roman"/>
          <w:b/>
          <w:spacing w:val="6"/>
          <w:sz w:val="24"/>
          <w:szCs w:val="24"/>
          <w:lang w:eastAsia="bg-BG"/>
        </w:rPr>
        <w:t>ІІІ</w:t>
      </w:r>
      <w:r w:rsidRPr="00927A1D">
        <w:rPr>
          <w:rFonts w:ascii="Times New Roman" w:eastAsia="Times New Roman" w:hAnsi="Times New Roman" w:cs="Times New Roman"/>
          <w:spacing w:val="6"/>
          <w:sz w:val="24"/>
          <w:szCs w:val="24"/>
          <w:lang w:eastAsia="bg-BG"/>
        </w:rPr>
        <w:t>. О</w:t>
      </w:r>
      <w:r w:rsidRPr="00927A1D">
        <w:rPr>
          <w:rFonts w:ascii="Times New Roman" w:eastAsia="Times New Roman" w:hAnsi="Times New Roman" w:cs="Times New Roman"/>
          <w:sz w:val="24"/>
          <w:szCs w:val="24"/>
          <w:lang w:val="ru-RU" w:eastAsia="bg-BG"/>
        </w:rPr>
        <w:t xml:space="preserve">бщият размер на възнаграждението на общинския съветник в Общински съвет – Гурково, за един месец не може да бъде повече от </w:t>
      </w:r>
      <w:r w:rsidRPr="00927A1D">
        <w:rPr>
          <w:rFonts w:ascii="Times New Roman" w:eastAsia="Times New Roman" w:hAnsi="Times New Roman" w:cs="Times New Roman"/>
          <w:sz w:val="24"/>
          <w:szCs w:val="24"/>
          <w:lang w:eastAsia="bg-BG"/>
        </w:rPr>
        <w:t xml:space="preserve"> </w:t>
      </w:r>
      <w:r w:rsidRPr="00927A1D">
        <w:rPr>
          <w:rFonts w:ascii="Times New Roman" w:eastAsia="Times New Roman" w:hAnsi="Times New Roman" w:cs="Times New Roman"/>
          <w:b/>
          <w:sz w:val="24"/>
          <w:szCs w:val="24"/>
          <w:lang w:val="ru-RU" w:eastAsia="bg-BG"/>
        </w:rPr>
        <w:t>70</w:t>
      </w:r>
      <w:r w:rsidRPr="00927A1D">
        <w:rPr>
          <w:rFonts w:ascii="Times New Roman" w:eastAsia="Times New Roman" w:hAnsi="Times New Roman" w:cs="Times New Roman"/>
          <w:b/>
          <w:color w:val="008000"/>
          <w:sz w:val="24"/>
          <w:szCs w:val="24"/>
          <w:lang w:val="ru-RU" w:eastAsia="bg-BG"/>
        </w:rPr>
        <w:t xml:space="preserve"> </w:t>
      </w:r>
      <w:r w:rsidRPr="00927A1D">
        <w:rPr>
          <w:rFonts w:ascii="Times New Roman" w:eastAsia="Times New Roman" w:hAnsi="Times New Roman" w:cs="Times New Roman"/>
          <w:b/>
          <w:sz w:val="24"/>
          <w:szCs w:val="24"/>
          <w:lang w:val="ru-RU" w:eastAsia="bg-BG"/>
        </w:rPr>
        <w:t>%</w:t>
      </w:r>
      <w:r w:rsidRPr="00927A1D">
        <w:rPr>
          <w:rFonts w:ascii="Times New Roman" w:eastAsia="Times New Roman" w:hAnsi="Times New Roman" w:cs="Times New Roman"/>
          <w:sz w:val="24"/>
          <w:szCs w:val="24"/>
          <w:lang w:val="ru-RU" w:eastAsia="bg-BG"/>
        </w:rPr>
        <w:t xml:space="preserve">  от средната брутна работна заплата на общинската администрация за съответния месец,</w:t>
      </w:r>
    </w:p>
    <w:p w:rsidR="00750E43" w:rsidRPr="00927A1D" w:rsidRDefault="00750E43" w:rsidP="00750E43">
      <w:pPr>
        <w:spacing w:after="0" w:line="240" w:lineRule="auto"/>
        <w:jc w:val="both"/>
        <w:rPr>
          <w:rFonts w:ascii="Times New Roman" w:eastAsia="Times New Roman" w:hAnsi="Times New Roman" w:cs="Times New Roman"/>
          <w:sz w:val="24"/>
          <w:szCs w:val="24"/>
          <w:lang w:eastAsia="bg-BG"/>
        </w:rPr>
      </w:pPr>
      <w:r w:rsidRPr="00927A1D">
        <w:rPr>
          <w:rFonts w:ascii="Times New Roman" w:eastAsia="Times New Roman" w:hAnsi="Times New Roman" w:cs="Times New Roman"/>
          <w:b/>
          <w:bCs/>
          <w:sz w:val="24"/>
          <w:szCs w:val="24"/>
          <w:lang w:val="en-US" w:eastAsia="bg-BG"/>
        </w:rPr>
        <w:t xml:space="preserve">       </w:t>
      </w:r>
      <w:r w:rsidRPr="00927A1D">
        <w:rPr>
          <w:rFonts w:ascii="Times New Roman" w:eastAsia="Times New Roman" w:hAnsi="Times New Roman" w:cs="Times New Roman"/>
          <w:b/>
          <w:bCs/>
          <w:sz w:val="24"/>
          <w:szCs w:val="24"/>
          <w:lang w:eastAsia="bg-BG"/>
        </w:rPr>
        <w:t>ІV.</w:t>
      </w:r>
      <w:r w:rsidRPr="00927A1D">
        <w:rPr>
          <w:rFonts w:ascii="Times New Roman" w:eastAsia="Times New Roman" w:hAnsi="Times New Roman" w:cs="Times New Roman"/>
          <w:bCs/>
          <w:sz w:val="24"/>
          <w:szCs w:val="24"/>
          <w:lang w:eastAsia="bg-BG"/>
        </w:rPr>
        <w:t xml:space="preserve"> </w:t>
      </w:r>
      <w:r w:rsidRPr="00927A1D">
        <w:rPr>
          <w:rFonts w:ascii="Times New Roman" w:eastAsia="Times New Roman" w:hAnsi="Times New Roman" w:cs="Times New Roman"/>
          <w:bCs/>
          <w:sz w:val="24"/>
          <w:szCs w:val="24"/>
          <w:lang w:val="ru-RU" w:eastAsia="bg-BG"/>
        </w:rPr>
        <w:t>В</w:t>
      </w:r>
      <w:r w:rsidRPr="00927A1D">
        <w:rPr>
          <w:rFonts w:ascii="Times New Roman" w:eastAsia="Times New Roman" w:hAnsi="Times New Roman" w:cs="Times New Roman"/>
          <w:sz w:val="24"/>
          <w:szCs w:val="24"/>
          <w:lang w:eastAsia="bg-BG"/>
        </w:rPr>
        <w:t xml:space="preserve">ъзнаграждението по </w:t>
      </w:r>
      <w:r w:rsidRPr="00927A1D">
        <w:rPr>
          <w:rFonts w:ascii="Times New Roman" w:eastAsia="Times New Roman" w:hAnsi="Times New Roman" w:cs="Times New Roman"/>
          <w:b/>
          <w:sz w:val="24"/>
          <w:szCs w:val="24"/>
          <w:lang w:eastAsia="bg-BG"/>
        </w:rPr>
        <w:t>т. ІІІ</w:t>
      </w:r>
      <w:r w:rsidRPr="00927A1D">
        <w:rPr>
          <w:rFonts w:ascii="Times New Roman" w:eastAsia="Times New Roman" w:hAnsi="Times New Roman" w:cs="Times New Roman"/>
          <w:sz w:val="24"/>
          <w:szCs w:val="24"/>
          <w:lang w:eastAsia="bg-BG"/>
        </w:rPr>
        <w:t xml:space="preserve">  не включва възнаграждението, което общинския съветник има право да получава за участието си в специализирани</w:t>
      </w:r>
      <w:r w:rsidRPr="00927A1D">
        <w:rPr>
          <w:rFonts w:ascii="Times New Roman" w:eastAsia="Times New Roman" w:hAnsi="Times New Roman" w:cs="Times New Roman"/>
          <w:sz w:val="24"/>
          <w:szCs w:val="24"/>
          <w:lang w:val="en-US" w:eastAsia="bg-BG"/>
        </w:rPr>
        <w:t xml:space="preserve"> </w:t>
      </w:r>
      <w:r w:rsidRPr="00927A1D">
        <w:rPr>
          <w:rFonts w:ascii="Times New Roman" w:eastAsia="Times New Roman" w:hAnsi="Times New Roman" w:cs="Times New Roman"/>
          <w:sz w:val="24"/>
          <w:szCs w:val="24"/>
          <w:lang w:eastAsia="bg-BG"/>
        </w:rPr>
        <w:t xml:space="preserve">органи  към </w:t>
      </w:r>
      <w:r w:rsidRPr="00927A1D">
        <w:rPr>
          <w:rFonts w:ascii="Times New Roman" w:eastAsia="Times New Roman" w:hAnsi="Times New Roman" w:cs="Times New Roman"/>
          <w:sz w:val="24"/>
          <w:szCs w:val="24"/>
          <w:lang w:eastAsia="bg-BG"/>
        </w:rPr>
        <w:lastRenderedPageBreak/>
        <w:t xml:space="preserve">Общински съвет – Гурково, чието създаване е предвидено в закон или подзаконов нормативен  акт, определено по </w:t>
      </w:r>
      <w:r w:rsidRPr="00927A1D">
        <w:rPr>
          <w:rFonts w:ascii="Times New Roman" w:eastAsia="Times New Roman" w:hAnsi="Times New Roman" w:cs="Times New Roman"/>
          <w:b/>
          <w:sz w:val="24"/>
          <w:szCs w:val="24"/>
          <w:lang w:eastAsia="bg-BG"/>
        </w:rPr>
        <w:t>т. ІІ</w:t>
      </w:r>
      <w:r w:rsidRPr="00927A1D">
        <w:rPr>
          <w:rFonts w:ascii="Times New Roman" w:eastAsia="Times New Roman" w:hAnsi="Times New Roman" w:cs="Times New Roman"/>
          <w:sz w:val="24"/>
          <w:szCs w:val="24"/>
          <w:lang w:eastAsia="bg-BG"/>
        </w:rPr>
        <w:t xml:space="preserve">. </w:t>
      </w:r>
    </w:p>
    <w:p w:rsidR="00750E43" w:rsidRPr="00927A1D" w:rsidRDefault="00750E43" w:rsidP="00750E43">
      <w:pPr>
        <w:spacing w:after="0" w:line="240" w:lineRule="auto"/>
        <w:jc w:val="both"/>
        <w:rPr>
          <w:rFonts w:ascii="Times New Roman" w:eastAsia="Times New Roman" w:hAnsi="Times New Roman" w:cs="Times New Roman"/>
          <w:sz w:val="24"/>
          <w:szCs w:val="24"/>
          <w:lang w:val="ru-RU" w:eastAsia="bg-BG"/>
        </w:rPr>
      </w:pPr>
      <w:r w:rsidRPr="00927A1D">
        <w:rPr>
          <w:rFonts w:ascii="Arial" w:eastAsia="Times New Roman" w:hAnsi="Arial" w:cs="Arial"/>
          <w:sz w:val="24"/>
          <w:szCs w:val="24"/>
          <w:lang w:val="ru-RU" w:eastAsia="bg-BG"/>
        </w:rPr>
        <w:t xml:space="preserve">        </w:t>
      </w:r>
      <w:r w:rsidRPr="00927A1D">
        <w:rPr>
          <w:rFonts w:ascii="Times New Roman" w:eastAsia="Times New Roman" w:hAnsi="Times New Roman" w:cs="Times New Roman"/>
          <w:b/>
          <w:sz w:val="24"/>
          <w:szCs w:val="24"/>
          <w:lang w:eastAsia="bg-BG"/>
        </w:rPr>
        <w:t>V.</w:t>
      </w:r>
      <w:r w:rsidRPr="00927A1D">
        <w:rPr>
          <w:rFonts w:ascii="Times New Roman" w:eastAsia="Times New Roman" w:hAnsi="Times New Roman" w:cs="Times New Roman"/>
          <w:sz w:val="24"/>
          <w:szCs w:val="24"/>
          <w:lang w:eastAsia="bg-BG"/>
        </w:rPr>
        <w:t xml:space="preserve"> Отменя т.1 от параграф 4 от Преходните и заключителни разпоредби на Правилника за организацията  и дейността на ОбС –</w:t>
      </w:r>
      <w:r>
        <w:rPr>
          <w:rFonts w:ascii="Times New Roman" w:eastAsia="Times New Roman" w:hAnsi="Times New Roman" w:cs="Times New Roman"/>
          <w:sz w:val="24"/>
          <w:szCs w:val="24"/>
          <w:lang w:eastAsia="bg-BG"/>
        </w:rPr>
        <w:t xml:space="preserve"> </w:t>
      </w:r>
      <w:r w:rsidRPr="00927A1D">
        <w:rPr>
          <w:rFonts w:ascii="Times New Roman" w:eastAsia="Times New Roman" w:hAnsi="Times New Roman" w:cs="Times New Roman"/>
          <w:sz w:val="24"/>
          <w:szCs w:val="24"/>
          <w:lang w:eastAsia="bg-BG"/>
        </w:rPr>
        <w:t>Гурково, неговите комисии и взаимодействието с общинската  администрация</w:t>
      </w:r>
    </w:p>
    <w:p w:rsidR="00750E43" w:rsidRPr="00927A1D" w:rsidRDefault="00750E43" w:rsidP="00750E43">
      <w:pPr>
        <w:spacing w:after="0" w:line="240" w:lineRule="auto"/>
        <w:jc w:val="both"/>
        <w:rPr>
          <w:rFonts w:ascii="Times New Roman" w:eastAsia="Times New Roman" w:hAnsi="Times New Roman" w:cs="Times New Roman"/>
          <w:sz w:val="24"/>
          <w:szCs w:val="24"/>
          <w:lang w:val="ru-RU" w:eastAsia="bg-BG"/>
        </w:rPr>
      </w:pPr>
      <w:r w:rsidRPr="00927A1D">
        <w:rPr>
          <w:rFonts w:ascii="Times New Roman" w:eastAsia="Times New Roman" w:hAnsi="Times New Roman" w:cs="Times New Roman"/>
          <w:sz w:val="24"/>
          <w:szCs w:val="24"/>
          <w:lang w:val="ru-RU" w:eastAsia="bg-BG"/>
        </w:rPr>
        <w:tab/>
      </w: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Pr>
          <w:rFonts w:ascii="Times New Roman" w:eastAsia="Times New Roman" w:hAnsi="Times New Roman" w:cs="Times New Roman"/>
          <w:kern w:val="3"/>
          <w:sz w:val="24"/>
          <w:szCs w:val="24"/>
          <w:lang w:eastAsia="bg-BG"/>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поименно гласуване</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 xml:space="preserve">13 </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Pr="00693D68"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r w:rsidRPr="00693D68">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p>
    <w:p w:rsidR="00750E43" w:rsidRPr="007B3DDB"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p>
    <w:p w:rsidR="00BC7CFD" w:rsidRDefault="00BC7CFD"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p>
    <w:p w:rsidR="00BC7CFD" w:rsidRDefault="00BC7CFD"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p>
    <w:p w:rsidR="00BC7CFD" w:rsidRDefault="00BC7CFD"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p>
    <w:p w:rsidR="00BC7CFD" w:rsidRDefault="00BC7CFD"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p>
    <w:p w:rsidR="00BC7CFD" w:rsidRPr="00BC7CFD" w:rsidRDefault="00BC7CFD"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750E43" w:rsidRDefault="00750E43" w:rsidP="00750E43">
      <w:pPr>
        <w:suppressAutoHyphens/>
        <w:autoSpaceDN w:val="0"/>
        <w:spacing w:after="0" w:line="240" w:lineRule="auto"/>
        <w:ind w:firstLine="708"/>
        <w:jc w:val="both"/>
        <w:textAlignment w:val="baseline"/>
        <w:rPr>
          <w:rFonts w:ascii="Times New Roman" w:eastAsia="Times New Roman" w:hAnsi="Times New Roman" w:cs="Times New Roman"/>
          <w:kern w:val="3"/>
          <w:sz w:val="24"/>
          <w:szCs w:val="24"/>
          <w:lang w:val="en-US" w:eastAsia="bg-BG"/>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val="en-US"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45</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Pr="00EF0D5C" w:rsidRDefault="00750E43" w:rsidP="00750E43">
      <w:pPr>
        <w:spacing w:after="0" w:line="240" w:lineRule="auto"/>
        <w:jc w:val="both"/>
        <w:rPr>
          <w:rFonts w:ascii="Times New Roman" w:eastAsia="Times New Roman" w:hAnsi="Times New Roman" w:cs="Times New Roman"/>
          <w:sz w:val="24"/>
          <w:szCs w:val="24"/>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sidRPr="00745B9F">
        <w:t xml:space="preserve"> </w:t>
      </w:r>
      <w:r w:rsidRPr="00EF0D5C">
        <w:rPr>
          <w:rFonts w:ascii="Times New Roman" w:eastAsia="Times New Roman" w:hAnsi="Times New Roman" w:cs="Times New Roman"/>
          <w:kern w:val="3"/>
          <w:sz w:val="24"/>
          <w:szCs w:val="24"/>
          <w:lang w:eastAsia="bg-BG"/>
        </w:rPr>
        <w:t xml:space="preserve">с </w:t>
      </w:r>
      <w:r w:rsidRPr="00EF0D5C">
        <w:rPr>
          <w:rFonts w:ascii="Times New Roman" w:hAnsi="Times New Roman" w:cs="Times New Roman"/>
          <w:sz w:val="24"/>
          <w:szCs w:val="24"/>
          <w:lang w:eastAsia="bg-BG"/>
        </w:rPr>
        <w:t xml:space="preserve"> вх. №  ОС  –  </w:t>
      </w:r>
      <w:r w:rsidRPr="00EF0D5C">
        <w:rPr>
          <w:rFonts w:ascii="Times New Roman" w:hAnsi="Times New Roman" w:cs="Times New Roman"/>
          <w:sz w:val="24"/>
          <w:szCs w:val="24"/>
          <w:lang w:val="en-US" w:eastAsia="bg-BG"/>
        </w:rPr>
        <w:t>1</w:t>
      </w:r>
      <w:r w:rsidRPr="00EF0D5C">
        <w:rPr>
          <w:rFonts w:ascii="Times New Roman" w:hAnsi="Times New Roman" w:cs="Times New Roman"/>
          <w:sz w:val="24"/>
          <w:szCs w:val="24"/>
          <w:lang w:eastAsia="bg-BG"/>
        </w:rPr>
        <w:t>88  / 15.09.2020 г. – у</w:t>
      </w:r>
      <w:r w:rsidRPr="00EF0D5C">
        <w:rPr>
          <w:rFonts w:ascii="Times New Roman" w:eastAsia="Times New Roman" w:hAnsi="Times New Roman" w:cs="Times New Roman"/>
          <w:sz w:val="24"/>
          <w:szCs w:val="24"/>
        </w:rPr>
        <w:t>твърждаване  на две самостоятелни  маломерни паралелки в Средно училище „Христо Смирненски” гр. Гурково,  за  учебната 2020 / 2021 г.</w:t>
      </w:r>
    </w:p>
    <w:p w:rsidR="00750E43" w:rsidRPr="00604E9A" w:rsidRDefault="00750E43" w:rsidP="00750E43">
      <w:pPr>
        <w:spacing w:after="0" w:line="240" w:lineRule="auto"/>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ab/>
      </w:r>
      <w:r w:rsidRPr="005151A7">
        <w:rPr>
          <w:rFonts w:ascii="Times New Roman" w:eastAsia="Times New Roman" w:hAnsi="Times New Roman" w:cs="Times New Roman"/>
          <w:b/>
          <w:bCs/>
          <w:sz w:val="28"/>
          <w:szCs w:val="28"/>
          <w:u w:val="single"/>
        </w:rPr>
        <w:t>МОТИВИ:</w:t>
      </w:r>
      <w:r>
        <w:rPr>
          <w:rFonts w:ascii="Times New Roman" w:eastAsia="Times New Roman" w:hAnsi="Times New Roman" w:cs="Times New Roman"/>
          <w:bCs/>
          <w:sz w:val="28"/>
          <w:szCs w:val="28"/>
        </w:rPr>
        <w:t xml:space="preserve"> </w:t>
      </w:r>
      <w:r w:rsidRPr="00604E9A">
        <w:rPr>
          <w:rFonts w:ascii="Times New Roman" w:eastAsia="Times New Roman" w:hAnsi="Times New Roman" w:cs="Times New Roman"/>
          <w:sz w:val="24"/>
          <w:szCs w:val="24"/>
        </w:rPr>
        <w:t>Директорът  на  СУ ”Христо Смирненски” г-н Лальо Лалев е  изпратил мотивирано искане  до Кмета на община Гурково  с изх. №. 1843/ 26.08.2020 г., с молба да бъде  разрешено съществуването на  две самостоятелни маломерни паралелки - Х-б клас, Х</w:t>
      </w:r>
      <w:r w:rsidRPr="00604E9A">
        <w:rPr>
          <w:rFonts w:ascii="Times New Roman" w:eastAsia="Times New Roman" w:hAnsi="Times New Roman" w:cs="Times New Roman"/>
          <w:sz w:val="24"/>
          <w:szCs w:val="24"/>
          <w:lang w:val="en-US"/>
        </w:rPr>
        <w:t>II</w:t>
      </w:r>
      <w:r w:rsidRPr="00604E9A">
        <w:rPr>
          <w:rFonts w:ascii="Times New Roman" w:eastAsia="Times New Roman" w:hAnsi="Times New Roman" w:cs="Times New Roman"/>
          <w:sz w:val="24"/>
          <w:szCs w:val="24"/>
        </w:rPr>
        <w:t>-а клас  през учебната 2020/ 20</w:t>
      </w:r>
      <w:r w:rsidRPr="00604E9A">
        <w:rPr>
          <w:rFonts w:ascii="Times New Roman" w:eastAsia="Times New Roman" w:hAnsi="Times New Roman" w:cs="Times New Roman"/>
          <w:sz w:val="24"/>
          <w:szCs w:val="24"/>
          <w:lang w:val="en-US"/>
        </w:rPr>
        <w:t>21</w:t>
      </w:r>
      <w:r w:rsidRPr="00604E9A">
        <w:rPr>
          <w:rFonts w:ascii="Times New Roman" w:eastAsia="Times New Roman" w:hAnsi="Times New Roman" w:cs="Times New Roman"/>
          <w:sz w:val="24"/>
          <w:szCs w:val="24"/>
        </w:rPr>
        <w:t xml:space="preserve"> година. Към искането директорът на училището е приложил  Становище от г-жа Татяна Димитрова – Началник на РУО – Стара Загора  с изх. № РД-16-6440 от 17.07.2020 г. , от което е видно,  че може да се допусне изключение от минималния брой на учениците в Х-</w:t>
      </w:r>
      <w:r w:rsidRPr="00604E9A">
        <w:rPr>
          <w:rFonts w:ascii="Times New Roman" w:eastAsia="Times New Roman" w:hAnsi="Times New Roman" w:cs="Times New Roman"/>
          <w:sz w:val="24"/>
          <w:szCs w:val="24"/>
          <w:lang w:val="en-US"/>
        </w:rPr>
        <w:t>б</w:t>
      </w:r>
      <w:r w:rsidRPr="00604E9A">
        <w:rPr>
          <w:rFonts w:ascii="Times New Roman" w:eastAsia="Times New Roman" w:hAnsi="Times New Roman" w:cs="Times New Roman"/>
          <w:sz w:val="24"/>
          <w:szCs w:val="24"/>
        </w:rPr>
        <w:t xml:space="preserve"> клас, и ХІІ-а клас – самостоятелни паралелки, при условие, че са осигурени допълнителни средства за обезпечаване на учебния процес извън определените  по единни разходни стандарти за съответната дейност. </w:t>
      </w:r>
    </w:p>
    <w:p w:rsidR="00750E43" w:rsidRPr="00604E9A" w:rsidRDefault="00750E43" w:rsidP="00750E43">
      <w:pPr>
        <w:spacing w:after="0" w:line="240" w:lineRule="auto"/>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ab/>
        <w:t>Съгласно Наредбата за финансирането на институциите в системата на предучилищното и училищното образование се допускат изключения за съществуването на паралелки в общинските училища под минималния брой ученици с разрешение на финансиращия орган, ако са осигурени допълнително средства за обезпечаване на учебния процес извън определените по стандарти за  съответната дейност.</w:t>
      </w:r>
    </w:p>
    <w:p w:rsidR="00750E43" w:rsidRDefault="00750E43" w:rsidP="00BC7CFD">
      <w:pPr>
        <w:spacing w:after="0" w:line="240" w:lineRule="auto"/>
        <w:jc w:val="both"/>
        <w:rPr>
          <w:rFonts w:ascii="Times New Roman" w:hAnsi="Times New Roman" w:cs="Times New Roman"/>
          <w:sz w:val="24"/>
          <w:szCs w:val="24"/>
        </w:rPr>
      </w:pPr>
      <w:r w:rsidRPr="00604E9A">
        <w:rPr>
          <w:rFonts w:ascii="Times New Roman" w:eastAsia="Times New Roman" w:hAnsi="Times New Roman" w:cs="Times New Roman"/>
          <w:sz w:val="24"/>
          <w:szCs w:val="24"/>
        </w:rPr>
        <w:tab/>
      </w:r>
      <w:r>
        <w:rPr>
          <w:rFonts w:ascii="Times New Roman" w:eastAsia="Times New Roman" w:hAnsi="Times New Roman" w:cs="Times New Roman"/>
          <w:kern w:val="3"/>
          <w:sz w:val="24"/>
          <w:szCs w:val="24"/>
          <w:lang w:eastAsia="bg-BG"/>
        </w:rPr>
        <w:t>Н</w:t>
      </w:r>
      <w:r w:rsidRPr="00604E9A">
        <w:rPr>
          <w:rFonts w:ascii="Times New Roman" w:eastAsia="Times New Roman" w:hAnsi="Times New Roman" w:cs="Times New Roman"/>
          <w:kern w:val="3"/>
          <w:sz w:val="24"/>
          <w:szCs w:val="24"/>
          <w:lang w:eastAsia="bg-BG"/>
        </w:rPr>
        <w:t>а основание чл. 21 ал.1, т.23 и ал.2  от Закона за местното  самоуправление  и местната администрация,  чл. 282, ал. 24, т. 3 и чл. 294, т. 2 от Закона за предучилищното и училищното образование, чл. 68, ал. 1, т. 2, ал. 2  и ал.8 и чл. 69, ал.3 от Наредба за финансирането на институциите в системата на предучилищното и училищн</w:t>
      </w:r>
      <w:r>
        <w:rPr>
          <w:rFonts w:ascii="Times New Roman" w:eastAsia="Times New Roman" w:hAnsi="Times New Roman" w:cs="Times New Roman"/>
          <w:kern w:val="3"/>
          <w:sz w:val="24"/>
          <w:szCs w:val="24"/>
          <w:lang w:eastAsia="bg-BG"/>
        </w:rPr>
        <w:t xml:space="preserve">ото образование, </w:t>
      </w:r>
      <w:r w:rsidRPr="00927A1D">
        <w:rPr>
          <w:rFonts w:ascii="Times New Roman" w:hAnsi="Times New Roman" w:cs="Times New Roman"/>
          <w:sz w:val="24"/>
          <w:szCs w:val="24"/>
        </w:rPr>
        <w:t>Общински съвет – Гурково</w:t>
      </w:r>
    </w:p>
    <w:p w:rsidR="00750E43" w:rsidRPr="00604E9A" w:rsidRDefault="00750E43" w:rsidP="00BC7CFD">
      <w:pPr>
        <w:spacing w:after="0" w:line="240" w:lineRule="auto"/>
        <w:ind w:right="261" w:firstLine="709"/>
        <w:jc w:val="center"/>
        <w:rPr>
          <w:rFonts w:ascii="Times New Roman" w:eastAsia="Times New Roman" w:hAnsi="Times New Roman" w:cs="Times New Roman"/>
          <w:kern w:val="3"/>
          <w:sz w:val="24"/>
          <w:szCs w:val="24"/>
          <w:lang w:eastAsia="bg-BG"/>
        </w:rPr>
      </w:pP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r w:rsidRPr="00604E9A">
        <w:rPr>
          <w:rFonts w:ascii="Times New Roman" w:eastAsia="Times New Roman" w:hAnsi="Times New Roman" w:cs="Times New Roman"/>
          <w:kern w:val="3"/>
          <w:sz w:val="24"/>
          <w:szCs w:val="24"/>
          <w:lang w:eastAsia="bg-BG"/>
        </w:rPr>
        <w:t xml:space="preserve"> </w:t>
      </w:r>
    </w:p>
    <w:p w:rsidR="00750E43" w:rsidRPr="00604E9A" w:rsidRDefault="00750E43" w:rsidP="00750E43">
      <w:pPr>
        <w:spacing w:after="0" w:line="240" w:lineRule="auto"/>
        <w:ind w:left="705"/>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 xml:space="preserve"> 1. Дава съгласие по изключение да бъде сформирана маломерна паралелка  през </w:t>
      </w:r>
    </w:p>
    <w:p w:rsidR="00750E43" w:rsidRPr="00604E9A" w:rsidRDefault="00750E43" w:rsidP="00750E43">
      <w:pPr>
        <w:spacing w:after="0" w:line="240" w:lineRule="auto"/>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учебната 2020/2021 г. в СУ „Христо Смирненски“ гр. Гурково, а именно:</w:t>
      </w:r>
    </w:p>
    <w:p w:rsidR="00750E43" w:rsidRPr="00604E9A" w:rsidRDefault="00750E43" w:rsidP="00750E43">
      <w:pPr>
        <w:spacing w:after="0" w:line="240" w:lineRule="auto"/>
        <w:ind w:firstLine="705"/>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ХІІ-а клас с 8 / осем / ученика  – за дофинансиране 1</w:t>
      </w:r>
      <w:r w:rsidRPr="00604E9A">
        <w:rPr>
          <w:rFonts w:ascii="Times New Roman" w:eastAsia="Times New Roman" w:hAnsi="Times New Roman" w:cs="Times New Roman"/>
          <w:sz w:val="24"/>
          <w:szCs w:val="24"/>
          <w:lang w:val="en-US"/>
        </w:rPr>
        <w:t>0</w:t>
      </w:r>
      <w:r w:rsidRPr="00604E9A">
        <w:rPr>
          <w:rFonts w:ascii="Times New Roman" w:eastAsia="Times New Roman" w:hAnsi="Times New Roman" w:cs="Times New Roman"/>
          <w:sz w:val="24"/>
          <w:szCs w:val="24"/>
        </w:rPr>
        <w:t xml:space="preserve"> ученика. </w:t>
      </w:r>
    </w:p>
    <w:p w:rsidR="00750E43" w:rsidRPr="00604E9A" w:rsidRDefault="00750E43" w:rsidP="00750E43">
      <w:pPr>
        <w:spacing w:after="0" w:line="240" w:lineRule="auto"/>
        <w:ind w:firstLine="705"/>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604E9A">
        <w:rPr>
          <w:rFonts w:ascii="Times New Roman" w:eastAsia="Times New Roman" w:hAnsi="Times New Roman" w:cs="Times New Roman"/>
          <w:sz w:val="24"/>
          <w:szCs w:val="24"/>
        </w:rPr>
        <w:t>Утвърждава съществуването на следн</w:t>
      </w:r>
      <w:r>
        <w:rPr>
          <w:rFonts w:ascii="Times New Roman" w:eastAsia="Times New Roman" w:hAnsi="Times New Roman" w:cs="Times New Roman"/>
          <w:sz w:val="24"/>
          <w:szCs w:val="24"/>
        </w:rPr>
        <w:t>ата</w:t>
      </w:r>
      <w:r w:rsidRPr="00604E9A">
        <w:rPr>
          <w:rFonts w:ascii="Times New Roman" w:eastAsia="Times New Roman" w:hAnsi="Times New Roman" w:cs="Times New Roman"/>
          <w:sz w:val="24"/>
          <w:szCs w:val="24"/>
        </w:rPr>
        <w:t xml:space="preserve"> самостоятелн</w:t>
      </w:r>
      <w:r>
        <w:rPr>
          <w:rFonts w:ascii="Times New Roman" w:eastAsia="Times New Roman" w:hAnsi="Times New Roman" w:cs="Times New Roman"/>
          <w:sz w:val="24"/>
          <w:szCs w:val="24"/>
        </w:rPr>
        <w:t>а</w:t>
      </w:r>
      <w:r w:rsidRPr="00604E9A">
        <w:rPr>
          <w:rFonts w:ascii="Times New Roman" w:eastAsia="Times New Roman" w:hAnsi="Times New Roman" w:cs="Times New Roman"/>
          <w:sz w:val="24"/>
          <w:szCs w:val="24"/>
        </w:rPr>
        <w:t xml:space="preserve"> маломерн</w:t>
      </w:r>
      <w:r>
        <w:rPr>
          <w:rFonts w:ascii="Times New Roman" w:eastAsia="Times New Roman" w:hAnsi="Times New Roman" w:cs="Times New Roman"/>
          <w:sz w:val="24"/>
          <w:szCs w:val="24"/>
        </w:rPr>
        <w:t>а</w:t>
      </w:r>
      <w:r w:rsidRPr="00604E9A">
        <w:rPr>
          <w:rFonts w:ascii="Times New Roman" w:eastAsia="Times New Roman" w:hAnsi="Times New Roman" w:cs="Times New Roman"/>
          <w:sz w:val="24"/>
          <w:szCs w:val="24"/>
        </w:rPr>
        <w:t xml:space="preserve"> паралелк</w:t>
      </w:r>
      <w:r>
        <w:rPr>
          <w:rFonts w:ascii="Times New Roman" w:eastAsia="Times New Roman" w:hAnsi="Times New Roman" w:cs="Times New Roman"/>
          <w:sz w:val="24"/>
          <w:szCs w:val="24"/>
        </w:rPr>
        <w:t>а</w:t>
      </w:r>
      <w:r w:rsidRPr="00604E9A">
        <w:rPr>
          <w:rFonts w:ascii="Times New Roman" w:eastAsia="Times New Roman" w:hAnsi="Times New Roman" w:cs="Times New Roman"/>
          <w:sz w:val="24"/>
          <w:szCs w:val="24"/>
        </w:rPr>
        <w:t xml:space="preserve">  през учебната 2020 / 2021 г. в СУ”Христо Смирненски„ гр. Гурково</w:t>
      </w:r>
    </w:p>
    <w:p w:rsidR="00750E43" w:rsidRPr="00BC7CFD" w:rsidRDefault="00750E43" w:rsidP="00750E43">
      <w:pPr>
        <w:widowControl w:val="0"/>
        <w:numPr>
          <w:ilvl w:val="0"/>
          <w:numId w:val="33"/>
        </w:numPr>
        <w:suppressAutoHyphens/>
        <w:autoSpaceDN w:val="0"/>
        <w:spacing w:after="0" w:line="240" w:lineRule="auto"/>
        <w:jc w:val="both"/>
        <w:textAlignment w:val="baseline"/>
        <w:rPr>
          <w:rFonts w:ascii="Times New Roman" w:eastAsia="Times New Roman" w:hAnsi="Times New Roman" w:cs="Times New Roman"/>
          <w:sz w:val="16"/>
          <w:szCs w:val="16"/>
        </w:rPr>
      </w:pPr>
      <w:r w:rsidRPr="00BC7CFD">
        <w:rPr>
          <w:rFonts w:ascii="Times New Roman" w:eastAsia="Times New Roman" w:hAnsi="Times New Roman" w:cs="Times New Roman"/>
          <w:sz w:val="24"/>
          <w:szCs w:val="24"/>
        </w:rPr>
        <w:t xml:space="preserve">Х-б  клас с 17 / седемнадесет / ученика  – за дофинансиране </w:t>
      </w:r>
      <w:r w:rsidRPr="00BC7CFD">
        <w:rPr>
          <w:rFonts w:ascii="Times New Roman" w:eastAsia="Times New Roman" w:hAnsi="Times New Roman" w:cs="Times New Roman"/>
          <w:sz w:val="24"/>
          <w:szCs w:val="24"/>
          <w:lang w:val="en-US"/>
        </w:rPr>
        <w:t>1</w:t>
      </w:r>
      <w:r w:rsidR="00BC7CFD">
        <w:rPr>
          <w:rFonts w:ascii="Times New Roman" w:eastAsia="Times New Roman" w:hAnsi="Times New Roman" w:cs="Times New Roman"/>
          <w:sz w:val="24"/>
          <w:szCs w:val="24"/>
        </w:rPr>
        <w:t xml:space="preserve"> ученик.</w:t>
      </w:r>
    </w:p>
    <w:p w:rsidR="00750E43" w:rsidRPr="00604E9A" w:rsidRDefault="00750E43" w:rsidP="00750E43">
      <w:pPr>
        <w:spacing w:after="0" w:line="240" w:lineRule="auto"/>
        <w:ind w:firstLine="705"/>
        <w:jc w:val="both"/>
        <w:rPr>
          <w:rFonts w:ascii="Times New Roman" w:eastAsia="Times New Roman" w:hAnsi="Times New Roman" w:cs="Times New Roman"/>
          <w:sz w:val="24"/>
          <w:szCs w:val="24"/>
          <w:u w:val="single"/>
        </w:rPr>
      </w:pPr>
      <w:r w:rsidRPr="00604E9A">
        <w:rPr>
          <w:rFonts w:ascii="Times New Roman" w:eastAsia="Times New Roman" w:hAnsi="Times New Roman" w:cs="Times New Roman"/>
          <w:sz w:val="24"/>
          <w:szCs w:val="24"/>
        </w:rPr>
        <w:t xml:space="preserve">3. Задължава Кмета на Община Гурково да осигури необходимите средства за дофинансиране на маломерните паралелки в СУ”Христо Смирненски„ гр. Гурково за 2020 г. в съответствие с единния разходен стандарт, приет от Министерски съвет и да планира средства в Проекто - бюджета на Община Гурково за 2021 г. в съответствие с единния разходен стандарт, приет от Министерски съвет, както следва : </w:t>
      </w:r>
      <w:r w:rsidRPr="00604E9A">
        <w:rPr>
          <w:rFonts w:ascii="Times New Roman" w:eastAsia="Times New Roman" w:hAnsi="Times New Roman" w:cs="Times New Roman"/>
          <w:sz w:val="24"/>
          <w:szCs w:val="24"/>
          <w:u w:val="single"/>
        </w:rPr>
        <w:t xml:space="preserve">    </w:t>
      </w:r>
    </w:p>
    <w:p w:rsidR="00750E43" w:rsidRPr="00604E9A" w:rsidRDefault="00750E43" w:rsidP="00750E43">
      <w:pPr>
        <w:spacing w:after="0" w:line="240" w:lineRule="auto"/>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 xml:space="preserve">            - Х-б  клас - </w:t>
      </w:r>
      <w:r w:rsidRPr="00604E9A">
        <w:rPr>
          <w:rFonts w:ascii="Times New Roman" w:eastAsia="Times New Roman" w:hAnsi="Times New Roman" w:cs="Times New Roman"/>
          <w:sz w:val="24"/>
          <w:szCs w:val="24"/>
          <w:lang w:val="en-US"/>
        </w:rPr>
        <w:t>1</w:t>
      </w:r>
      <w:r w:rsidRPr="00604E9A">
        <w:rPr>
          <w:rFonts w:ascii="Times New Roman" w:eastAsia="Times New Roman" w:hAnsi="Times New Roman" w:cs="Times New Roman"/>
          <w:sz w:val="24"/>
          <w:szCs w:val="24"/>
        </w:rPr>
        <w:t xml:space="preserve"> ученик,</w:t>
      </w:r>
    </w:p>
    <w:p w:rsidR="00750E43" w:rsidRPr="00604E9A" w:rsidRDefault="00750E43" w:rsidP="00750E43">
      <w:pPr>
        <w:spacing w:after="0" w:line="240" w:lineRule="auto"/>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 xml:space="preserve">            - ХІІ-а клас - 1</w:t>
      </w:r>
      <w:r w:rsidRPr="00604E9A">
        <w:rPr>
          <w:rFonts w:ascii="Times New Roman" w:eastAsia="Times New Roman" w:hAnsi="Times New Roman" w:cs="Times New Roman"/>
          <w:sz w:val="24"/>
          <w:szCs w:val="24"/>
          <w:lang w:val="en-US"/>
        </w:rPr>
        <w:t>0</w:t>
      </w:r>
      <w:r w:rsidRPr="00604E9A">
        <w:rPr>
          <w:rFonts w:ascii="Times New Roman" w:eastAsia="Times New Roman" w:hAnsi="Times New Roman" w:cs="Times New Roman"/>
          <w:sz w:val="24"/>
          <w:szCs w:val="24"/>
        </w:rPr>
        <w:t xml:space="preserve"> ученика.</w:t>
      </w:r>
    </w:p>
    <w:p w:rsidR="00750E43" w:rsidRPr="00604E9A" w:rsidRDefault="00750E43" w:rsidP="00750E43">
      <w:pPr>
        <w:spacing w:after="0" w:line="240" w:lineRule="auto"/>
        <w:jc w:val="both"/>
        <w:rPr>
          <w:rFonts w:ascii="Times New Roman" w:eastAsia="Times New Roman" w:hAnsi="Times New Roman" w:cs="Times New Roman"/>
          <w:sz w:val="24"/>
          <w:szCs w:val="24"/>
        </w:rPr>
      </w:pPr>
      <w:r w:rsidRPr="00604E9A">
        <w:rPr>
          <w:rFonts w:ascii="Times New Roman" w:eastAsia="Times New Roman" w:hAnsi="Times New Roman" w:cs="Times New Roman"/>
          <w:sz w:val="24"/>
          <w:szCs w:val="24"/>
        </w:rPr>
        <w:tab/>
      </w:r>
    </w:p>
    <w:p w:rsidR="00750E43" w:rsidRDefault="00750E43" w:rsidP="00BC7CFD">
      <w:pPr>
        <w:spacing w:after="0" w:line="240" w:lineRule="auto"/>
        <w:jc w:val="both"/>
        <w:rPr>
          <w:rFonts w:ascii="Times New Roman" w:eastAsia="Times New Roman" w:hAnsi="Times New Roman" w:cs="Times New Roman"/>
          <w:kern w:val="3"/>
          <w:sz w:val="24"/>
          <w:szCs w:val="24"/>
          <w:lang w:val="ru-RU" w:eastAsia="bg-BG"/>
        </w:rPr>
      </w:pPr>
      <w:r w:rsidRPr="00604E9A">
        <w:rPr>
          <w:rFonts w:ascii="Times New Roman" w:eastAsia="Times New Roman" w:hAnsi="Times New Roman" w:cs="Times New Roman"/>
          <w:sz w:val="24"/>
          <w:szCs w:val="24"/>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поименно гласуване</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en-US" w:eastAsia="bg-BG"/>
        </w:rPr>
        <w:t>13</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en-US" w:eastAsia="bg-BG"/>
        </w:rPr>
        <w:t xml:space="preserve">13 </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Pr="00BC7CFD"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16"/>
          <w:szCs w:val="16"/>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BC7CFD"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16"/>
          <w:szCs w:val="16"/>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ПРЕДСЕДАТЕЛ: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Гочо Гочев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DA675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ru-RU"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BC7CFD" w:rsidRDefault="00BC7CFD"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ru-RU" w:eastAsia="bg-BG"/>
        </w:rPr>
      </w:pPr>
    </w:p>
    <w:p w:rsidR="00BC7CFD" w:rsidRDefault="00BC7CFD"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eastAsia="bg-BG"/>
        </w:rPr>
      </w:pPr>
    </w:p>
    <w:p w:rsidR="00BC7CFD" w:rsidRPr="00BC7CFD" w:rsidRDefault="00BC7CFD"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eastAsia="bg-BG"/>
        </w:rPr>
      </w:pPr>
    </w:p>
    <w:p w:rsidR="00750E43" w:rsidRPr="00263F23" w:rsidRDefault="00750E43" w:rsidP="00DA6756">
      <w:pPr>
        <w:suppressAutoHyphens/>
        <w:autoSpaceDN w:val="0"/>
        <w:spacing w:after="0" w:line="240" w:lineRule="auto"/>
        <w:jc w:val="both"/>
        <w:textAlignment w:val="baseline"/>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00BC7CFD">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46</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BC7CFD" w:rsidRDefault="00750E43" w:rsidP="00750E43">
      <w:pPr>
        <w:spacing w:after="0" w:line="240" w:lineRule="auto"/>
        <w:jc w:val="both"/>
        <w:rPr>
          <w:rFonts w:ascii="Times New Roman" w:eastAsia="Times New Roman" w:hAnsi="Times New Roman" w:cs="Times New Roman"/>
          <w:bCs/>
          <w:sz w:val="28"/>
          <w:szCs w:val="28"/>
          <w:lang w:eastAsia="bg-BG"/>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p>
    <w:p w:rsidR="00750E43" w:rsidRDefault="00750E43" w:rsidP="00BC7CFD">
      <w:pPr>
        <w:spacing w:after="0" w:line="240" w:lineRule="auto"/>
        <w:ind w:firstLine="700"/>
        <w:jc w:val="both"/>
        <w:rPr>
          <w:rFonts w:ascii="Times New Roman" w:eastAsia="Times New Roman" w:hAnsi="Times New Roman" w:cs="Times New Roman"/>
          <w:sz w:val="24"/>
          <w:szCs w:val="24"/>
          <w:lang w:eastAsia="bg-BG"/>
        </w:rPr>
      </w:pP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Pr>
          <w:rFonts w:ascii="Times New Roman" w:hAnsi="Times New Roman" w:cs="Times New Roman"/>
          <w:sz w:val="24"/>
          <w:szCs w:val="24"/>
        </w:rPr>
        <w:t xml:space="preserve"> </w:t>
      </w:r>
      <w:r w:rsidRPr="00AC037F">
        <w:rPr>
          <w:rFonts w:ascii="Times New Roman" w:hAnsi="Times New Roman" w:cs="Times New Roman"/>
          <w:sz w:val="24"/>
          <w:szCs w:val="24"/>
          <w:lang w:eastAsia="bg-BG"/>
        </w:rPr>
        <w:t xml:space="preserve">с  вх. №  ОС  –  </w:t>
      </w:r>
      <w:r w:rsidRPr="00AC037F">
        <w:rPr>
          <w:rFonts w:ascii="Times New Roman" w:hAnsi="Times New Roman" w:cs="Times New Roman"/>
          <w:sz w:val="24"/>
          <w:szCs w:val="24"/>
          <w:lang w:val="en-US" w:eastAsia="bg-BG"/>
        </w:rPr>
        <w:t>1</w:t>
      </w:r>
      <w:r w:rsidRPr="00AC037F">
        <w:rPr>
          <w:rFonts w:ascii="Times New Roman" w:hAnsi="Times New Roman" w:cs="Times New Roman"/>
          <w:sz w:val="24"/>
          <w:szCs w:val="24"/>
          <w:lang w:eastAsia="bg-BG"/>
        </w:rPr>
        <w:t>81  / 10.09.2020 г. –  о</w:t>
      </w:r>
      <w:r w:rsidRPr="00AC037F">
        <w:rPr>
          <w:rFonts w:ascii="Times New Roman" w:eastAsia="Times New Roman" w:hAnsi="Times New Roman" w:cs="Times New Roman"/>
          <w:sz w:val="24"/>
          <w:szCs w:val="24"/>
          <w:lang w:eastAsia="bg-BG"/>
        </w:rPr>
        <w:t xml:space="preserve">пределяне на представител на Община Гурково в Асоциация по ВиК – Стара Загора и определяне на позиция за гласуване на представителя на Община Гурково на извънредното  заседание на Общото събрание на Асоциация </w:t>
      </w:r>
      <w:r w:rsidRPr="00AC037F">
        <w:rPr>
          <w:rFonts w:ascii="Times New Roman" w:eastAsia="Times New Roman" w:hAnsi="Times New Roman" w:cs="Times New Roman"/>
          <w:sz w:val="24"/>
          <w:szCs w:val="24"/>
          <w:lang w:val="ru-RU" w:eastAsia="bg-BG"/>
        </w:rPr>
        <w:t xml:space="preserve"> </w:t>
      </w:r>
      <w:r w:rsidRPr="00AC037F">
        <w:rPr>
          <w:rFonts w:ascii="Times New Roman" w:eastAsia="Times New Roman" w:hAnsi="Times New Roman" w:cs="Times New Roman"/>
          <w:sz w:val="24"/>
          <w:szCs w:val="24"/>
          <w:lang w:eastAsia="bg-BG"/>
        </w:rPr>
        <w:t>по ВиК на обособената територия,  обслужвана от „ВиК“ЕООД  - Стара Загора, насрочено  за 01.10.2020 г.</w:t>
      </w:r>
    </w:p>
    <w:p w:rsidR="00750E43" w:rsidRDefault="00750E43" w:rsidP="00750E43">
      <w:pPr>
        <w:spacing w:after="0" w:line="240" w:lineRule="auto"/>
        <w:jc w:val="both"/>
        <w:rPr>
          <w:rFonts w:ascii="Times New Roman" w:eastAsia="Times New Roman" w:hAnsi="Times New Roman" w:cs="Times New Roman"/>
          <w:sz w:val="24"/>
          <w:szCs w:val="24"/>
          <w:lang w:eastAsia="bg-BG"/>
        </w:rPr>
      </w:pPr>
    </w:p>
    <w:p w:rsidR="00750E43" w:rsidRPr="00227601" w:rsidRDefault="00750E43" w:rsidP="00750E43">
      <w:pPr>
        <w:widowControl w:val="0"/>
        <w:spacing w:after="0" w:line="240" w:lineRule="auto"/>
        <w:ind w:firstLine="700"/>
        <w:jc w:val="both"/>
        <w:rPr>
          <w:rFonts w:ascii="Times New Roman" w:eastAsia="Times New Roman" w:hAnsi="Times New Roman" w:cs="Times New Roman"/>
          <w:color w:val="000000"/>
          <w:sz w:val="24"/>
          <w:szCs w:val="24"/>
          <w:lang w:eastAsia="bg-BG" w:bidi="bg-BG"/>
        </w:rPr>
      </w:pPr>
      <w:r w:rsidRPr="005151A7">
        <w:rPr>
          <w:rFonts w:ascii="Times New Roman" w:eastAsia="Times New Roman" w:hAnsi="Times New Roman" w:cs="Times New Roman"/>
          <w:b/>
          <w:bCs/>
          <w:sz w:val="28"/>
          <w:szCs w:val="28"/>
          <w:u w:val="single"/>
        </w:rPr>
        <w:t>МОТИВИ:</w:t>
      </w:r>
      <w:r>
        <w:rPr>
          <w:rFonts w:ascii="Times New Roman" w:eastAsia="Times New Roman" w:hAnsi="Times New Roman" w:cs="Times New Roman"/>
          <w:bCs/>
          <w:sz w:val="28"/>
          <w:szCs w:val="28"/>
        </w:rPr>
        <w:t xml:space="preserve"> </w:t>
      </w:r>
      <w:r w:rsidRPr="00227601">
        <w:rPr>
          <w:rFonts w:ascii="Times New Roman" w:eastAsia="Times New Roman" w:hAnsi="Times New Roman" w:cs="Times New Roman"/>
          <w:bCs/>
          <w:sz w:val="24"/>
          <w:szCs w:val="24"/>
          <w:lang w:eastAsia="bg-BG"/>
        </w:rPr>
        <w:t>Областния управител на област  Стара Загора в качеството си на Председател на Асоциация по ВиК на обособената територия, обслужвана от „Водоснабдяване и канализация“ ЕООД – Стара Загора свиква извънредно  общо събрание, което ще се проведе на 1 октомври  2020 год. от 11,00 часа в Конферентната зала в сградата на Областна администрация Стара Загора. Към поканата е приложен и дневния ред за общото събрание.</w:t>
      </w:r>
      <w:r w:rsidRPr="00227601">
        <w:rPr>
          <w:rFonts w:ascii="Times New Roman" w:eastAsia="Times New Roman" w:hAnsi="Times New Roman" w:cs="Times New Roman"/>
          <w:color w:val="000000"/>
          <w:sz w:val="24"/>
          <w:szCs w:val="24"/>
          <w:lang w:eastAsia="bg-BG" w:bidi="bg-BG"/>
        </w:rPr>
        <w:t xml:space="preserve"> В съответствие с разпоредбите на чл. 198е, ал. 3 от Закона за водите и чл. 5, ал. 5 от Правилника за организацията и дейността на асоциациите по ВиК,  представителят на общината в асоциацията по ВиК е кметът на общината, а при невъзможност той да участва общинският съвет определя друг представител.</w:t>
      </w:r>
    </w:p>
    <w:p w:rsidR="00750E43" w:rsidRPr="00227601" w:rsidRDefault="00750E43" w:rsidP="00750E43">
      <w:pPr>
        <w:widowControl w:val="0"/>
        <w:spacing w:after="0" w:line="240" w:lineRule="auto"/>
        <w:ind w:firstLine="700"/>
        <w:jc w:val="both"/>
        <w:rPr>
          <w:rFonts w:ascii="Times New Roman" w:eastAsia="Times New Roman" w:hAnsi="Times New Roman" w:cs="Times New Roman"/>
          <w:color w:val="000000"/>
          <w:sz w:val="24"/>
          <w:szCs w:val="24"/>
          <w:lang w:eastAsia="bg-BG" w:bidi="bg-BG"/>
        </w:rPr>
      </w:pPr>
      <w:r w:rsidRPr="00227601">
        <w:rPr>
          <w:rFonts w:ascii="Times New Roman" w:eastAsia="Times New Roman" w:hAnsi="Times New Roman" w:cs="Times New Roman"/>
          <w:color w:val="000000"/>
          <w:sz w:val="24"/>
          <w:szCs w:val="24"/>
          <w:lang w:eastAsia="bg-BG" w:bidi="bg-BG"/>
        </w:rPr>
        <w:t xml:space="preserve">В тази връзка и на основание чл. 198е, ал 5 от Закона за водите, чл. 5, ал 6 от Правилника, е необходимо, преди  заседанието на Общото събрание, </w:t>
      </w:r>
      <w:r w:rsidRPr="00227601">
        <w:rPr>
          <w:rFonts w:ascii="Times New Roman" w:eastAsia="Times New Roman" w:hAnsi="Times New Roman" w:cs="Times New Roman"/>
          <w:b/>
          <w:bCs/>
          <w:color w:val="000000"/>
          <w:sz w:val="24"/>
          <w:szCs w:val="24"/>
          <w:lang w:eastAsia="bg-BG" w:bidi="bg-BG"/>
        </w:rPr>
        <w:t xml:space="preserve">позицията и мандатът </w:t>
      </w:r>
      <w:r w:rsidRPr="00227601">
        <w:rPr>
          <w:rFonts w:ascii="Times New Roman" w:eastAsia="Times New Roman" w:hAnsi="Times New Roman" w:cs="Times New Roman"/>
          <w:color w:val="000000"/>
          <w:sz w:val="24"/>
          <w:szCs w:val="24"/>
          <w:lang w:eastAsia="bg-BG" w:bidi="bg-BG"/>
        </w:rPr>
        <w:t xml:space="preserve">на представителя на общината по изброените точки от дневния ред, да се съгласуват от общинския съвет.  </w:t>
      </w:r>
    </w:p>
    <w:p w:rsidR="00BC7CFD" w:rsidRDefault="00750E43" w:rsidP="00750E43">
      <w:pPr>
        <w:spacing w:after="0" w:line="240" w:lineRule="auto"/>
        <w:ind w:firstLine="708"/>
        <w:jc w:val="both"/>
        <w:outlineLvl w:val="0"/>
        <w:rPr>
          <w:rFonts w:ascii="Times New Roman" w:eastAsia="Times New Roman" w:hAnsi="Times New Roman" w:cs="Times New Roman"/>
          <w:sz w:val="24"/>
          <w:szCs w:val="24"/>
          <w:lang w:eastAsia="bg-BG"/>
        </w:rPr>
      </w:pPr>
      <w:r w:rsidRPr="00227601">
        <w:rPr>
          <w:rFonts w:ascii="Times New Roman" w:eastAsia="Times New Roman" w:hAnsi="Times New Roman" w:cs="Times New Roman"/>
          <w:sz w:val="24"/>
          <w:szCs w:val="24"/>
          <w:lang w:eastAsia="bg-BG"/>
        </w:rPr>
        <w:t>На основание чл.21,ал.</w:t>
      </w:r>
      <w:r w:rsidRPr="00227601">
        <w:rPr>
          <w:rFonts w:ascii="Times New Roman" w:eastAsia="Times New Roman" w:hAnsi="Times New Roman" w:cs="Times New Roman"/>
          <w:sz w:val="24"/>
          <w:szCs w:val="24"/>
          <w:lang w:val="en-US" w:eastAsia="bg-BG"/>
        </w:rPr>
        <w:t>1</w:t>
      </w:r>
      <w:r w:rsidRPr="00227601">
        <w:rPr>
          <w:rFonts w:ascii="Times New Roman" w:eastAsia="Times New Roman" w:hAnsi="Times New Roman" w:cs="Times New Roman"/>
          <w:sz w:val="24"/>
          <w:szCs w:val="24"/>
          <w:lang w:eastAsia="bg-BG"/>
        </w:rPr>
        <w:t>, т. 23, във връзка с ал.2</w:t>
      </w:r>
      <w:r w:rsidRPr="00227601">
        <w:rPr>
          <w:rFonts w:ascii="Times New Roman" w:eastAsia="Times New Roman" w:hAnsi="Times New Roman" w:cs="Times New Roman"/>
          <w:sz w:val="24"/>
          <w:szCs w:val="24"/>
          <w:lang w:val="en-US" w:eastAsia="bg-BG"/>
        </w:rPr>
        <w:t xml:space="preserve"> </w:t>
      </w:r>
      <w:r w:rsidRPr="00227601">
        <w:rPr>
          <w:rFonts w:ascii="Times New Roman" w:eastAsia="Times New Roman" w:hAnsi="Times New Roman" w:cs="Times New Roman"/>
          <w:sz w:val="24"/>
          <w:szCs w:val="24"/>
          <w:lang w:eastAsia="bg-BG"/>
        </w:rPr>
        <w:t xml:space="preserve"> от ЗМСМА,  чл.198е, ал.3 и  ал.5 от Закона за водите, чл.5 ал.5 и 6  от Правилникът за</w:t>
      </w:r>
      <w:r w:rsidRPr="00227601">
        <w:rPr>
          <w:rFonts w:ascii="Times New Roman" w:eastAsia="Times New Roman" w:hAnsi="Times New Roman" w:cs="Times New Roman"/>
          <w:sz w:val="28"/>
          <w:szCs w:val="28"/>
          <w:lang w:eastAsia="bg-BG"/>
        </w:rPr>
        <w:t xml:space="preserve"> </w:t>
      </w:r>
      <w:r w:rsidRPr="00227601">
        <w:rPr>
          <w:rFonts w:ascii="Times New Roman" w:eastAsia="Times New Roman" w:hAnsi="Times New Roman" w:cs="Times New Roman"/>
          <w:sz w:val="24"/>
          <w:szCs w:val="24"/>
          <w:lang w:eastAsia="bg-BG"/>
        </w:rPr>
        <w:t>организацията и дейността на</w:t>
      </w:r>
      <w:r w:rsidRPr="00227601">
        <w:rPr>
          <w:rFonts w:ascii="Times New Roman" w:eastAsia="Times New Roman" w:hAnsi="Times New Roman" w:cs="Times New Roman"/>
          <w:sz w:val="28"/>
          <w:szCs w:val="28"/>
          <w:lang w:eastAsia="bg-BG"/>
        </w:rPr>
        <w:t xml:space="preserve">  </w:t>
      </w:r>
      <w:r w:rsidRPr="00227601">
        <w:rPr>
          <w:rFonts w:ascii="Times New Roman" w:eastAsia="Times New Roman" w:hAnsi="Times New Roman" w:cs="Times New Roman"/>
          <w:sz w:val="24"/>
          <w:szCs w:val="24"/>
          <w:lang w:eastAsia="bg-BG"/>
        </w:rPr>
        <w:t>Асоциацията по ВиК  и  писмо  № АВиК - РД – 15/13.</w:t>
      </w:r>
      <w:r w:rsidRPr="00227601">
        <w:rPr>
          <w:rFonts w:ascii="Times New Roman" w:eastAsia="Times New Roman" w:hAnsi="Times New Roman" w:cs="Times New Roman"/>
          <w:sz w:val="24"/>
          <w:szCs w:val="24"/>
          <w:lang w:val="en-US" w:eastAsia="bg-BG"/>
        </w:rPr>
        <w:t>0</w:t>
      </w:r>
      <w:r w:rsidRPr="00227601">
        <w:rPr>
          <w:rFonts w:ascii="Times New Roman" w:eastAsia="Times New Roman" w:hAnsi="Times New Roman" w:cs="Times New Roman"/>
          <w:sz w:val="24"/>
          <w:szCs w:val="24"/>
          <w:lang w:eastAsia="bg-BG"/>
        </w:rPr>
        <w:t>8.2020 г. от</w:t>
      </w:r>
      <w:r w:rsidRPr="00227601">
        <w:rPr>
          <w:rFonts w:ascii="Times New Roman" w:eastAsia="Times New Roman" w:hAnsi="Times New Roman" w:cs="Times New Roman"/>
          <w:sz w:val="28"/>
          <w:szCs w:val="28"/>
          <w:lang w:eastAsia="bg-BG"/>
        </w:rPr>
        <w:t xml:space="preserve"> </w:t>
      </w:r>
      <w:r w:rsidRPr="00227601">
        <w:rPr>
          <w:rFonts w:ascii="Times New Roman" w:eastAsia="Times New Roman" w:hAnsi="Times New Roman" w:cs="Times New Roman"/>
          <w:sz w:val="24"/>
          <w:szCs w:val="24"/>
          <w:lang w:eastAsia="bg-BG"/>
        </w:rPr>
        <w:t>Областния управител на област Стара Загора –</w:t>
      </w:r>
      <w:r w:rsidRPr="00227601">
        <w:rPr>
          <w:rFonts w:ascii="Times New Roman" w:eastAsia="Times New Roman" w:hAnsi="Times New Roman" w:cs="Times New Roman"/>
          <w:sz w:val="24"/>
          <w:szCs w:val="24"/>
          <w:lang w:val="en-US" w:eastAsia="bg-BG"/>
        </w:rPr>
        <w:t xml:space="preserve"> </w:t>
      </w:r>
      <w:r w:rsidRPr="00227601">
        <w:rPr>
          <w:rFonts w:ascii="Times New Roman" w:eastAsia="Times New Roman" w:hAnsi="Times New Roman" w:cs="Times New Roman"/>
          <w:sz w:val="24"/>
          <w:szCs w:val="24"/>
          <w:lang w:eastAsia="bg-BG"/>
        </w:rPr>
        <w:t>г-жа Гергана Микова, в качеството и</w:t>
      </w:r>
      <w:r w:rsidRPr="00227601">
        <w:rPr>
          <w:rFonts w:ascii="Times New Roman" w:eastAsia="Times New Roman" w:hAnsi="Times New Roman" w:cs="Times New Roman"/>
          <w:sz w:val="28"/>
          <w:szCs w:val="28"/>
          <w:lang w:eastAsia="bg-BG"/>
        </w:rPr>
        <w:t xml:space="preserve"> </w:t>
      </w:r>
      <w:r w:rsidRPr="00227601">
        <w:rPr>
          <w:rFonts w:ascii="Times New Roman" w:eastAsia="Times New Roman" w:hAnsi="Times New Roman" w:cs="Times New Roman"/>
          <w:sz w:val="24"/>
          <w:szCs w:val="24"/>
          <w:lang w:eastAsia="bg-BG"/>
        </w:rPr>
        <w:t>на</w:t>
      </w:r>
      <w:r w:rsidRPr="00227601">
        <w:rPr>
          <w:rFonts w:ascii="Times New Roman" w:eastAsia="Times New Roman" w:hAnsi="Times New Roman" w:cs="Times New Roman"/>
          <w:sz w:val="28"/>
          <w:szCs w:val="28"/>
          <w:lang w:eastAsia="bg-BG"/>
        </w:rPr>
        <w:t xml:space="preserve"> </w:t>
      </w:r>
      <w:r w:rsidRPr="00227601">
        <w:rPr>
          <w:rFonts w:ascii="Times New Roman" w:eastAsia="Times New Roman" w:hAnsi="Times New Roman" w:cs="Times New Roman"/>
          <w:sz w:val="24"/>
          <w:szCs w:val="24"/>
          <w:lang w:eastAsia="bg-BG"/>
        </w:rPr>
        <w:t>председател на Асоциацията по ВиК на обособената територия, обслужвана от „ВиК“ ЕООД – Стара Загора</w:t>
      </w:r>
      <w:r>
        <w:rPr>
          <w:rFonts w:ascii="Times New Roman" w:eastAsia="Times New Roman" w:hAnsi="Times New Roman" w:cs="Times New Roman"/>
          <w:sz w:val="24"/>
          <w:szCs w:val="24"/>
          <w:lang w:eastAsia="bg-BG"/>
        </w:rPr>
        <w:t>,</w:t>
      </w:r>
      <w:r w:rsidRPr="00227601">
        <w:rPr>
          <w:rFonts w:ascii="Times New Roman" w:eastAsia="Times New Roman" w:hAnsi="Times New Roman" w:cs="Times New Roman"/>
          <w:sz w:val="24"/>
          <w:szCs w:val="24"/>
          <w:lang w:eastAsia="bg-BG"/>
        </w:rPr>
        <w:t xml:space="preserve">  Общинския съвет </w:t>
      </w:r>
      <w:r w:rsidR="00BC7CFD">
        <w:rPr>
          <w:rFonts w:ascii="Times New Roman" w:eastAsia="Times New Roman" w:hAnsi="Times New Roman" w:cs="Times New Roman"/>
          <w:sz w:val="24"/>
          <w:szCs w:val="24"/>
          <w:lang w:eastAsia="bg-BG"/>
        </w:rPr>
        <w:t>–</w:t>
      </w:r>
      <w:r w:rsidRPr="00227601">
        <w:rPr>
          <w:rFonts w:ascii="Times New Roman" w:eastAsia="Times New Roman" w:hAnsi="Times New Roman" w:cs="Times New Roman"/>
          <w:sz w:val="24"/>
          <w:szCs w:val="24"/>
          <w:lang w:eastAsia="bg-BG"/>
        </w:rPr>
        <w:t xml:space="preserve"> Гурково</w:t>
      </w:r>
    </w:p>
    <w:p w:rsidR="00750E43" w:rsidRDefault="00750E43" w:rsidP="00750E43">
      <w:pPr>
        <w:spacing w:after="0" w:line="240" w:lineRule="auto"/>
        <w:ind w:firstLine="708"/>
        <w:jc w:val="both"/>
        <w:outlineLvl w:val="0"/>
        <w:rPr>
          <w:rFonts w:ascii="Times New Roman" w:eastAsia="Times New Roman" w:hAnsi="Times New Roman" w:cs="Times New Roman"/>
          <w:sz w:val="24"/>
          <w:szCs w:val="24"/>
          <w:lang w:eastAsia="bg-BG"/>
        </w:rPr>
      </w:pPr>
    </w:p>
    <w:p w:rsidR="00BC7CFD" w:rsidRPr="00227601" w:rsidRDefault="00BC7CFD" w:rsidP="00750E43">
      <w:pPr>
        <w:spacing w:after="0" w:line="240" w:lineRule="auto"/>
        <w:ind w:firstLine="708"/>
        <w:jc w:val="both"/>
        <w:outlineLvl w:val="0"/>
        <w:rPr>
          <w:rFonts w:ascii="Times New Roman" w:eastAsia="Times New Roman" w:hAnsi="Times New Roman" w:cs="Times New Roman"/>
          <w:sz w:val="24"/>
          <w:szCs w:val="24"/>
          <w:lang w:eastAsia="bg-BG"/>
        </w:rPr>
      </w:pPr>
    </w:p>
    <w:p w:rsidR="00BC7CFD" w:rsidRDefault="00750E43" w:rsidP="00750E43">
      <w:pPr>
        <w:spacing w:after="0" w:line="240" w:lineRule="auto"/>
        <w:ind w:left="2832" w:firstLine="708"/>
        <w:rPr>
          <w:b/>
          <w:bCs/>
          <w:sz w:val="24"/>
          <w:szCs w:val="24"/>
        </w:rPr>
      </w:pPr>
      <w:r>
        <w:rPr>
          <w:rFonts w:ascii="Times New Roman" w:eastAsia="Times New Roman" w:hAnsi="Times New Roman" w:cs="Times New Roman"/>
          <w:sz w:val="32"/>
          <w:szCs w:val="32"/>
          <w:lang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r w:rsidRPr="00927A1D">
        <w:rPr>
          <w:b/>
          <w:bCs/>
          <w:sz w:val="24"/>
          <w:szCs w:val="24"/>
        </w:rPr>
        <w:t xml:space="preserve">  </w:t>
      </w:r>
    </w:p>
    <w:p w:rsidR="00750E43" w:rsidRDefault="00750E43" w:rsidP="00750E43">
      <w:pPr>
        <w:spacing w:after="0" w:line="240" w:lineRule="auto"/>
        <w:ind w:left="2832" w:firstLine="708"/>
        <w:rPr>
          <w:b/>
          <w:bCs/>
          <w:sz w:val="24"/>
          <w:szCs w:val="24"/>
        </w:rPr>
      </w:pPr>
      <w:r w:rsidRPr="00927A1D">
        <w:rPr>
          <w:b/>
          <w:bCs/>
          <w:sz w:val="24"/>
          <w:szCs w:val="24"/>
        </w:rPr>
        <w:t xml:space="preserve">  </w:t>
      </w:r>
    </w:p>
    <w:p w:rsidR="00750E43" w:rsidRPr="00227601" w:rsidRDefault="00750E43" w:rsidP="00750E43">
      <w:pPr>
        <w:spacing w:after="0" w:line="240" w:lineRule="auto"/>
        <w:rPr>
          <w:rFonts w:ascii="Times New Roman" w:eastAsia="Times New Roman" w:hAnsi="Times New Roman" w:cs="Times New Roman"/>
          <w:b/>
          <w:sz w:val="24"/>
          <w:szCs w:val="24"/>
          <w:lang w:eastAsia="bg-BG"/>
        </w:rPr>
      </w:pPr>
    </w:p>
    <w:p w:rsidR="00750E43" w:rsidRPr="00227601" w:rsidRDefault="00750E43" w:rsidP="00750E43">
      <w:pPr>
        <w:spacing w:after="0" w:line="240" w:lineRule="auto"/>
        <w:ind w:firstLine="708"/>
        <w:jc w:val="both"/>
        <w:rPr>
          <w:rFonts w:ascii="Times New Roman" w:eastAsia="Times New Roman" w:hAnsi="Times New Roman" w:cs="Times New Roman"/>
          <w:sz w:val="24"/>
          <w:szCs w:val="24"/>
          <w:highlight w:val="yellow"/>
          <w:lang w:eastAsia="bg-BG"/>
        </w:rPr>
      </w:pPr>
      <w:r>
        <w:rPr>
          <w:rFonts w:ascii="Times New Roman" w:eastAsia="Times New Roman" w:hAnsi="Times New Roman" w:cs="Times New Roman"/>
          <w:sz w:val="24"/>
          <w:szCs w:val="24"/>
        </w:rPr>
        <w:t>1.</w:t>
      </w:r>
      <w:r w:rsidRPr="00227601">
        <w:rPr>
          <w:rFonts w:ascii="Times New Roman" w:eastAsia="Times New Roman" w:hAnsi="Times New Roman" w:cs="Times New Roman"/>
          <w:sz w:val="24"/>
          <w:szCs w:val="24"/>
        </w:rPr>
        <w:t xml:space="preserve">Определя </w:t>
      </w:r>
      <w:r>
        <w:rPr>
          <w:rFonts w:ascii="Times New Roman" w:eastAsia="Times New Roman" w:hAnsi="Times New Roman" w:cs="Times New Roman"/>
          <w:sz w:val="24"/>
          <w:szCs w:val="24"/>
        </w:rPr>
        <w:t>з</w:t>
      </w:r>
      <w:r w:rsidRPr="00227601">
        <w:rPr>
          <w:rFonts w:ascii="Times New Roman" w:eastAsia="Times New Roman" w:hAnsi="Times New Roman" w:cs="Times New Roman"/>
          <w:sz w:val="24"/>
          <w:szCs w:val="24"/>
        </w:rPr>
        <w:t>ам</w:t>
      </w:r>
      <w:r>
        <w:rPr>
          <w:rFonts w:ascii="Times New Roman" w:eastAsia="Times New Roman" w:hAnsi="Times New Roman" w:cs="Times New Roman"/>
          <w:sz w:val="24"/>
          <w:szCs w:val="24"/>
        </w:rPr>
        <w:t>.</w:t>
      </w:r>
      <w:r w:rsidRPr="00227601">
        <w:rPr>
          <w:rFonts w:ascii="Times New Roman" w:eastAsia="Times New Roman" w:hAnsi="Times New Roman" w:cs="Times New Roman"/>
          <w:sz w:val="24"/>
          <w:szCs w:val="24"/>
        </w:rPr>
        <w:t>-кмета на Община Гурково –</w:t>
      </w:r>
      <w:r>
        <w:rPr>
          <w:rFonts w:ascii="Times New Roman" w:eastAsia="Times New Roman" w:hAnsi="Times New Roman" w:cs="Times New Roman"/>
          <w:sz w:val="24"/>
          <w:szCs w:val="24"/>
        </w:rPr>
        <w:t xml:space="preserve"> </w:t>
      </w:r>
      <w:r w:rsidRPr="00227601">
        <w:rPr>
          <w:rFonts w:ascii="Times New Roman" w:eastAsia="Times New Roman" w:hAnsi="Times New Roman" w:cs="Times New Roman"/>
          <w:sz w:val="24"/>
          <w:szCs w:val="24"/>
        </w:rPr>
        <w:t xml:space="preserve">Тотка </w:t>
      </w:r>
      <w:r w:rsidR="002200AF">
        <w:rPr>
          <w:rFonts w:ascii="Times New Roman" w:eastAsia="Times New Roman" w:hAnsi="Times New Roman" w:cs="Times New Roman"/>
          <w:color w:val="333333"/>
          <w:sz w:val="24"/>
          <w:szCs w:val="24"/>
          <w:lang w:val="en-US" w:eastAsia="bg-BG"/>
        </w:rPr>
        <w:t>********</w:t>
      </w:r>
      <w:r w:rsidRPr="00227601">
        <w:rPr>
          <w:rFonts w:ascii="Times New Roman" w:eastAsia="Times New Roman" w:hAnsi="Times New Roman" w:cs="Times New Roman"/>
          <w:sz w:val="24"/>
          <w:szCs w:val="24"/>
        </w:rPr>
        <w:t xml:space="preserve"> Петкова за  представител на Община Гурково  в АВиК – Стара Загора.  </w:t>
      </w:r>
    </w:p>
    <w:p w:rsidR="00750E43" w:rsidRDefault="00750E43" w:rsidP="00750E43">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2.</w:t>
      </w:r>
      <w:r w:rsidRPr="00227601">
        <w:rPr>
          <w:rFonts w:ascii="Times New Roman" w:eastAsia="Times New Roman" w:hAnsi="Times New Roman" w:cs="Times New Roman"/>
          <w:sz w:val="24"/>
          <w:szCs w:val="24"/>
          <w:lang w:eastAsia="bg-BG"/>
        </w:rPr>
        <w:t>Възлага на представителят на Община Гурково  на извънредното заседание на Общото  събрание на  Асоциация „ВиК” – Стара Загора на 01.10.2020 г.  да гласува по посочения в писмо   № АВиК - РД – 15/13.</w:t>
      </w:r>
      <w:r w:rsidRPr="00227601">
        <w:rPr>
          <w:rFonts w:ascii="Times New Roman" w:eastAsia="Times New Roman" w:hAnsi="Times New Roman" w:cs="Times New Roman"/>
          <w:sz w:val="24"/>
          <w:szCs w:val="24"/>
          <w:lang w:val="en-US" w:eastAsia="bg-BG"/>
        </w:rPr>
        <w:t>0</w:t>
      </w:r>
      <w:r w:rsidRPr="00227601">
        <w:rPr>
          <w:rFonts w:ascii="Times New Roman" w:eastAsia="Times New Roman" w:hAnsi="Times New Roman" w:cs="Times New Roman"/>
          <w:sz w:val="24"/>
          <w:szCs w:val="24"/>
          <w:lang w:eastAsia="bg-BG"/>
        </w:rPr>
        <w:t>8.2020 г.. от Областния управител на област Стара Загора, в качеството и на председател на Асоциацията по ВиК проект за дневен ред, както следва:</w:t>
      </w:r>
    </w:p>
    <w:p w:rsidR="00BC7CFD" w:rsidRDefault="00BC7CFD" w:rsidP="00750E43">
      <w:pPr>
        <w:spacing w:after="0" w:line="240" w:lineRule="auto"/>
        <w:ind w:firstLine="708"/>
        <w:jc w:val="both"/>
        <w:rPr>
          <w:rFonts w:ascii="Times New Roman" w:eastAsia="Times New Roman" w:hAnsi="Times New Roman" w:cs="Times New Roman"/>
          <w:sz w:val="24"/>
          <w:szCs w:val="24"/>
          <w:lang w:eastAsia="bg-BG"/>
        </w:rPr>
      </w:pPr>
    </w:p>
    <w:p w:rsidR="00BC7CFD" w:rsidRDefault="00BC7CFD" w:rsidP="00750E43">
      <w:pPr>
        <w:spacing w:after="0" w:line="240" w:lineRule="auto"/>
        <w:ind w:firstLine="708"/>
        <w:contextualSpacing/>
        <w:jc w:val="both"/>
        <w:rPr>
          <w:rFonts w:ascii="Times New Roman" w:eastAsia="Times New Roman" w:hAnsi="Times New Roman" w:cs="Times New Roman"/>
          <w:b/>
          <w:sz w:val="24"/>
          <w:szCs w:val="24"/>
          <w:u w:val="single"/>
          <w:lang w:val="ru-RU"/>
        </w:rPr>
      </w:pPr>
    </w:p>
    <w:p w:rsidR="00BC7CFD" w:rsidRDefault="00BC7CFD" w:rsidP="00750E43">
      <w:pPr>
        <w:spacing w:after="0" w:line="240" w:lineRule="auto"/>
        <w:ind w:firstLine="708"/>
        <w:contextualSpacing/>
        <w:jc w:val="both"/>
        <w:rPr>
          <w:rFonts w:ascii="Times New Roman" w:eastAsia="Times New Roman" w:hAnsi="Times New Roman" w:cs="Times New Roman"/>
          <w:b/>
          <w:sz w:val="24"/>
          <w:szCs w:val="24"/>
          <w:u w:val="single"/>
          <w:lang w:val="ru-RU"/>
        </w:rPr>
      </w:pPr>
    </w:p>
    <w:p w:rsidR="00BC7CFD" w:rsidRDefault="00BC7CFD" w:rsidP="00750E43">
      <w:pPr>
        <w:spacing w:after="0" w:line="240" w:lineRule="auto"/>
        <w:ind w:firstLine="708"/>
        <w:contextualSpacing/>
        <w:jc w:val="both"/>
        <w:rPr>
          <w:rFonts w:ascii="Times New Roman" w:eastAsia="Times New Roman" w:hAnsi="Times New Roman" w:cs="Times New Roman"/>
          <w:b/>
          <w:sz w:val="24"/>
          <w:szCs w:val="24"/>
          <w:u w:val="single"/>
          <w:lang w:val="ru-RU"/>
        </w:rPr>
      </w:pPr>
    </w:p>
    <w:p w:rsidR="00BC7CFD" w:rsidRDefault="00BC7CFD" w:rsidP="00750E43">
      <w:pPr>
        <w:spacing w:after="0" w:line="240" w:lineRule="auto"/>
        <w:ind w:firstLine="708"/>
        <w:contextualSpacing/>
        <w:jc w:val="both"/>
        <w:rPr>
          <w:rFonts w:ascii="Times New Roman" w:eastAsia="Times New Roman" w:hAnsi="Times New Roman" w:cs="Times New Roman"/>
          <w:b/>
          <w:sz w:val="24"/>
          <w:szCs w:val="24"/>
          <w:u w:val="single"/>
          <w:lang w:val="ru-RU"/>
        </w:rPr>
      </w:pPr>
    </w:p>
    <w:p w:rsidR="00750E43" w:rsidRPr="00227601" w:rsidRDefault="00750E43" w:rsidP="00750E43">
      <w:pPr>
        <w:spacing w:after="0" w:line="240" w:lineRule="auto"/>
        <w:ind w:firstLine="708"/>
        <w:contextualSpacing/>
        <w:jc w:val="both"/>
        <w:rPr>
          <w:rFonts w:ascii="Times New Roman" w:eastAsia="Times New Roman" w:hAnsi="Times New Roman" w:cs="Times New Roman"/>
          <w:b/>
          <w:sz w:val="24"/>
          <w:szCs w:val="24"/>
          <w:u w:val="single"/>
          <w:lang w:val="en-US"/>
        </w:rPr>
      </w:pPr>
      <w:r w:rsidRPr="00227601">
        <w:rPr>
          <w:rFonts w:ascii="Times New Roman" w:eastAsia="Times New Roman" w:hAnsi="Times New Roman" w:cs="Times New Roman"/>
          <w:b/>
          <w:sz w:val="24"/>
          <w:szCs w:val="24"/>
          <w:u w:val="single"/>
          <w:lang w:val="ru-RU"/>
        </w:rPr>
        <w:lastRenderedPageBreak/>
        <w:t xml:space="preserve">По т. 1 от дневния </w:t>
      </w:r>
      <w:proofErr w:type="gramStart"/>
      <w:r w:rsidRPr="00227601">
        <w:rPr>
          <w:rFonts w:ascii="Times New Roman" w:eastAsia="Times New Roman" w:hAnsi="Times New Roman" w:cs="Times New Roman"/>
          <w:b/>
          <w:sz w:val="24"/>
          <w:szCs w:val="24"/>
          <w:u w:val="single"/>
          <w:lang w:val="ru-RU"/>
        </w:rPr>
        <w:t>ред</w:t>
      </w:r>
      <w:proofErr w:type="gramEnd"/>
      <w:r w:rsidRPr="00227601">
        <w:rPr>
          <w:rFonts w:ascii="Times New Roman" w:eastAsia="Times New Roman" w:hAnsi="Times New Roman" w:cs="Times New Roman"/>
          <w:b/>
          <w:sz w:val="24"/>
          <w:szCs w:val="24"/>
          <w:u w:val="single"/>
          <w:lang w:val="ru-RU"/>
        </w:rPr>
        <w:t>,</w:t>
      </w:r>
    </w:p>
    <w:p w:rsidR="00750E43" w:rsidRPr="00227601" w:rsidRDefault="00750E43" w:rsidP="00750E43">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 xml:space="preserve">           </w:t>
      </w:r>
      <w:r w:rsidRPr="00227601">
        <w:rPr>
          <w:rFonts w:ascii="Times New Roman" w:eastAsia="Times New Roman" w:hAnsi="Times New Roman" w:cs="Times New Roman"/>
          <w:color w:val="000000"/>
          <w:sz w:val="24"/>
          <w:szCs w:val="24"/>
          <w:lang w:eastAsia="bg-BG" w:bidi="bg-BG"/>
        </w:rPr>
        <w:t>Приемане на решение за препоръчителния размер на вноската на държавата в бюджета на Асоциация по ВиК на обособената територия, обслужвана от „Водоснабдяване и канализация“ ЕООД - Стара Загора за 2021 г.</w:t>
      </w:r>
    </w:p>
    <w:p w:rsidR="00750E43" w:rsidRDefault="00750E43" w:rsidP="00750E43">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p>
    <w:p w:rsidR="00750E43" w:rsidRPr="00227601" w:rsidRDefault="00750E43" w:rsidP="00750E43">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r>
        <w:rPr>
          <w:rFonts w:ascii="Times New Roman" w:eastAsia="Times New Roman" w:hAnsi="Times New Roman" w:cs="Times New Roman"/>
          <w:color w:val="000000"/>
          <w:sz w:val="24"/>
          <w:szCs w:val="24"/>
          <w:lang w:eastAsia="bg-BG" w:bidi="bg-BG"/>
        </w:rPr>
        <w:tab/>
      </w:r>
      <w:r w:rsidRPr="00227601">
        <w:rPr>
          <w:rFonts w:ascii="Times New Roman" w:eastAsia="Times New Roman" w:hAnsi="Times New Roman" w:cs="Times New Roman"/>
          <w:color w:val="000000"/>
          <w:sz w:val="24"/>
          <w:szCs w:val="24"/>
          <w:lang w:eastAsia="bg-BG" w:bidi="bg-BG"/>
        </w:rPr>
        <w:t>Да гласува „ ЗА“</w:t>
      </w:r>
    </w:p>
    <w:p w:rsidR="00750E43" w:rsidRPr="00227601" w:rsidRDefault="00750E43" w:rsidP="00750E43">
      <w:pPr>
        <w:widowControl w:val="0"/>
        <w:tabs>
          <w:tab w:val="left" w:pos="1022"/>
        </w:tabs>
        <w:spacing w:after="0" w:line="240" w:lineRule="auto"/>
        <w:jc w:val="both"/>
        <w:rPr>
          <w:rFonts w:ascii="Times New Roman" w:eastAsia="Times New Roman" w:hAnsi="Times New Roman" w:cs="Times New Roman"/>
          <w:color w:val="000000"/>
          <w:sz w:val="24"/>
          <w:szCs w:val="24"/>
          <w:lang w:eastAsia="bg-BG" w:bidi="bg-BG"/>
        </w:rPr>
      </w:pPr>
    </w:p>
    <w:p w:rsidR="00750E43" w:rsidRPr="00227601" w:rsidRDefault="00750E43" w:rsidP="00750E43">
      <w:pPr>
        <w:spacing w:after="0" w:line="240" w:lineRule="auto"/>
        <w:rPr>
          <w:rFonts w:ascii="Times New Roman" w:eastAsia="Times New Roman" w:hAnsi="Times New Roman" w:cs="Times New Roman"/>
          <w:sz w:val="24"/>
          <w:szCs w:val="24"/>
          <w:lang w:eastAsia="bg-BG"/>
        </w:rPr>
      </w:pPr>
    </w:p>
    <w:p w:rsidR="00750E43" w:rsidRPr="00693D68"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sz w:val="24"/>
          <w:szCs w:val="24"/>
          <w:lang w:eastAsia="bg-BG"/>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поименно гласуване</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r w:rsidRPr="00693D68">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Pr="0019407C" w:rsidRDefault="00750E43" w:rsidP="00750E43">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Pr>
          <w:rFonts w:ascii="Times New Roman" w:eastAsia="Lucida Sans Unicode" w:hAnsi="Times New Roman" w:cs="Tahoma"/>
          <w:b/>
          <w:kern w:val="3"/>
          <w:sz w:val="24"/>
          <w:szCs w:val="24"/>
          <w:lang w:eastAsia="bg-BG"/>
        </w:rPr>
        <w:t xml:space="preserve">ЗАМ. – </w:t>
      </w:r>
      <w:r w:rsidRPr="0019407C">
        <w:rPr>
          <w:rFonts w:ascii="Times New Roman" w:eastAsia="Lucida Sans Unicode" w:hAnsi="Times New Roman" w:cs="Tahoma"/>
          <w:b/>
          <w:kern w:val="3"/>
          <w:sz w:val="24"/>
          <w:szCs w:val="24"/>
          <w:lang w:eastAsia="bg-BG"/>
        </w:rPr>
        <w:t>ПРЕДСЕДАТЕЛ</w:t>
      </w:r>
      <w:r>
        <w:rPr>
          <w:rFonts w:ascii="Times New Roman" w:eastAsia="Lucida Sans Unicode" w:hAnsi="Times New Roman" w:cs="Tahoma"/>
          <w:b/>
          <w:kern w:val="3"/>
          <w:sz w:val="24"/>
          <w:szCs w:val="24"/>
          <w:lang w:eastAsia="bg-BG"/>
        </w:rPr>
        <w:t xml:space="preserve"> </w:t>
      </w:r>
      <w:r w:rsidRPr="0019407C">
        <w:rPr>
          <w:rFonts w:ascii="Times New Roman" w:eastAsia="Lucida Sans Unicode" w:hAnsi="Times New Roman" w:cs="Tahoma"/>
          <w:b/>
          <w:kern w:val="3"/>
          <w:sz w:val="24"/>
          <w:szCs w:val="24"/>
          <w:lang w:eastAsia="bg-BG"/>
        </w:rPr>
        <w:t>: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w:t>
      </w:r>
      <w:r>
        <w:rPr>
          <w:rFonts w:ascii="Times New Roman" w:eastAsia="Lucida Sans Unicode" w:hAnsi="Times New Roman" w:cs="Tahoma"/>
          <w:b/>
          <w:kern w:val="3"/>
          <w:sz w:val="24"/>
          <w:szCs w:val="24"/>
          <w:lang w:eastAsia="bg-BG"/>
        </w:rPr>
        <w:t>Йордан Митев</w:t>
      </w:r>
      <w:r w:rsidRPr="0019407C">
        <w:rPr>
          <w:rFonts w:ascii="Times New Roman" w:eastAsia="Lucida Sans Unicode" w:hAnsi="Times New Roman" w:cs="Tahoma"/>
          <w:b/>
          <w:kern w:val="3"/>
          <w:sz w:val="24"/>
          <w:szCs w:val="24"/>
          <w:lang w:eastAsia="bg-BG"/>
        </w:rPr>
        <w:t xml:space="preserve">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750E43" w:rsidRPr="001432DE" w:rsidRDefault="00DA6756" w:rsidP="00DA6756">
      <w:pPr>
        <w:spacing w:after="0" w:line="240" w:lineRule="auto"/>
        <w:ind w:firstLine="360"/>
        <w:jc w:val="both"/>
        <w:rPr>
          <w:rFonts w:ascii="Verdana" w:eastAsia="Times New Roman" w:hAnsi="Verdana" w:cs="Times New Roman"/>
          <w:b/>
          <w:sz w:val="24"/>
          <w:szCs w:val="24"/>
          <w:lang w:eastAsia="bg-BG"/>
        </w:rPr>
      </w:pPr>
      <w:r w:rsidRPr="0019407C">
        <w:rPr>
          <w:rFonts w:ascii="Times New Roman" w:eastAsia="Lucida Sans Unicode" w:hAnsi="Times New Roman" w:cs="Tahoma"/>
          <w:b/>
          <w:kern w:val="3"/>
          <w:sz w:val="24"/>
          <w:szCs w:val="24"/>
          <w:lang w:eastAsia="bg-BG"/>
        </w:rPr>
        <w:t xml:space="preserve">                                        / Иванка Рачева – Генчева</w:t>
      </w:r>
      <w:r w:rsidR="00750E43" w:rsidRPr="001432DE">
        <w:rPr>
          <w:rFonts w:ascii="Verdana" w:eastAsia="Times New Roman" w:hAnsi="Verdana" w:cs="Times New Roman"/>
          <w:b/>
          <w:sz w:val="24"/>
          <w:szCs w:val="24"/>
          <w:lang w:eastAsia="bg-BG"/>
        </w:rPr>
        <w:t xml:space="preserve">                                                      </w:t>
      </w: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BC7CFD" w:rsidRDefault="00BC7CFD"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BC7CFD" w:rsidRDefault="00BC7CFD"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BC7CFD" w:rsidRDefault="00BC7CFD"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BC7CFD" w:rsidRDefault="00BC7CFD"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BC7CFD" w:rsidRPr="00BC7CFD" w:rsidRDefault="00BC7CFD"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val="en-US" w:eastAsia="bg-BG"/>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47</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Pr="006C0EC1" w:rsidRDefault="00750E43" w:rsidP="00750E43">
      <w:pPr>
        <w:spacing w:after="0" w:line="240" w:lineRule="auto"/>
        <w:jc w:val="both"/>
        <w:rPr>
          <w:sz w:val="24"/>
          <w:szCs w:val="24"/>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Pr>
          <w:rFonts w:ascii="Times New Roman" w:hAnsi="Times New Roman" w:cs="Times New Roman"/>
          <w:sz w:val="24"/>
          <w:szCs w:val="24"/>
        </w:rPr>
        <w:t xml:space="preserve"> </w:t>
      </w:r>
      <w:r w:rsidRPr="00B259CB">
        <w:rPr>
          <w:rFonts w:ascii="Times New Roman" w:hAnsi="Times New Roman" w:cs="Times New Roman"/>
          <w:sz w:val="24"/>
          <w:szCs w:val="24"/>
          <w:lang w:eastAsia="bg-BG"/>
        </w:rPr>
        <w:t xml:space="preserve">с  вх. №  ОС  –  </w:t>
      </w:r>
      <w:r w:rsidRPr="00B259CB">
        <w:rPr>
          <w:rFonts w:ascii="Times New Roman" w:hAnsi="Times New Roman" w:cs="Times New Roman"/>
          <w:sz w:val="24"/>
          <w:szCs w:val="24"/>
          <w:lang w:val="en-US" w:eastAsia="bg-BG"/>
        </w:rPr>
        <w:t>1</w:t>
      </w:r>
      <w:r w:rsidRPr="00B259CB">
        <w:rPr>
          <w:rFonts w:ascii="Times New Roman" w:hAnsi="Times New Roman" w:cs="Times New Roman"/>
          <w:sz w:val="24"/>
          <w:szCs w:val="24"/>
          <w:lang w:eastAsia="bg-BG"/>
        </w:rPr>
        <w:t>90  / 16.09.2020 г. – безвъзмездно предоставяне на силно охрастено и в лошо състояние пасище.</w:t>
      </w:r>
    </w:p>
    <w:p w:rsidR="00750E43" w:rsidRPr="001A6196" w:rsidRDefault="00750E43" w:rsidP="00750E43">
      <w:pPr>
        <w:pStyle w:val="2"/>
        <w:rPr>
          <w:color w:val="000000"/>
          <w:sz w:val="24"/>
          <w:szCs w:val="24"/>
        </w:rPr>
      </w:pPr>
      <w:r w:rsidRPr="006C0EC1">
        <w:rPr>
          <w:sz w:val="24"/>
          <w:szCs w:val="24"/>
        </w:rPr>
        <w:tab/>
      </w:r>
      <w:r w:rsidRPr="005151A7">
        <w:rPr>
          <w:b/>
          <w:bCs/>
          <w:szCs w:val="28"/>
          <w:u w:val="single"/>
        </w:rPr>
        <w:t>МОТИВИ:</w:t>
      </w:r>
      <w:r>
        <w:rPr>
          <w:bCs/>
          <w:szCs w:val="28"/>
        </w:rPr>
        <w:t xml:space="preserve"> </w:t>
      </w:r>
      <w:r>
        <w:rPr>
          <w:sz w:val="24"/>
          <w:szCs w:val="24"/>
        </w:rPr>
        <w:t xml:space="preserve">В общинска администрация Гурково постъпи заявление с вх.№ К-3007/ 14.09.2020 г. от „ТЕДИ 2014“ ЕООД, ЕИК 202377965, със седалище и адрес на </w:t>
      </w:r>
      <w:r w:rsidRPr="001A6196">
        <w:rPr>
          <w:color w:val="000000"/>
          <w:sz w:val="24"/>
          <w:szCs w:val="24"/>
        </w:rPr>
        <w:t>управление гр. Гурково, общ. Гурково, обл. Стара Загора, ул. „Стефан Караджа“ №</w:t>
      </w:r>
      <w:r w:rsidR="002200AF">
        <w:rPr>
          <w:color w:val="000000"/>
          <w:sz w:val="24"/>
          <w:szCs w:val="24"/>
          <w:lang w:val="en-US"/>
        </w:rPr>
        <w:t xml:space="preserve"> **</w:t>
      </w:r>
      <w:r w:rsidRPr="001A6196">
        <w:rPr>
          <w:color w:val="000000"/>
          <w:sz w:val="24"/>
          <w:szCs w:val="24"/>
        </w:rPr>
        <w:t>, управлявано от Георги Георгиев, в което е направено искане за безвъзмездно предоставяне на част от пасище, находящо се в землището на с. Димовци. Заинтересованото лице е регистриран земеделски стопанин, който отглежда 430 бр. овце. Посоченото в заявлението пасище е в лошо състояние обрасло с бурени, храсти и дървета, за което има изготвен протокол от комисия, назначена със Заповед № 421</w:t>
      </w:r>
      <w:r w:rsidRPr="001A6196">
        <w:rPr>
          <w:color w:val="000000"/>
          <w:sz w:val="24"/>
          <w:szCs w:val="24"/>
          <w:lang w:val="en-US"/>
        </w:rPr>
        <w:t>/</w:t>
      </w:r>
      <w:r w:rsidRPr="001A6196">
        <w:rPr>
          <w:color w:val="000000"/>
          <w:sz w:val="24"/>
          <w:szCs w:val="24"/>
        </w:rPr>
        <w:t xml:space="preserve"> 14.09.</w:t>
      </w:r>
      <w:r w:rsidRPr="001A6196">
        <w:rPr>
          <w:color w:val="000000"/>
          <w:sz w:val="24"/>
          <w:szCs w:val="24"/>
          <w:lang w:val="en-US"/>
        </w:rPr>
        <w:t>2020</w:t>
      </w:r>
      <w:r w:rsidRPr="001A6196">
        <w:rPr>
          <w:color w:val="000000"/>
          <w:sz w:val="24"/>
          <w:szCs w:val="24"/>
        </w:rPr>
        <w:t xml:space="preserve"> г. на кмета на община Гурково. Съгласно чл.12, ал.4 от Наредбата за управление, стопанисване и ползване на земите и горите от общинския поземлен фонд – община Гурково, мери и пасища могат да бъдат предоставяни безвъзмездно, със задължение за почистване и подобряване на състоянието им и вкарване в постоянно затревен слой. </w:t>
      </w:r>
    </w:p>
    <w:p w:rsidR="00750E43" w:rsidRPr="001A6196" w:rsidRDefault="00750E43" w:rsidP="00750E43">
      <w:pPr>
        <w:pStyle w:val="2"/>
        <w:ind w:firstLine="720"/>
        <w:rPr>
          <w:color w:val="000000"/>
          <w:sz w:val="24"/>
          <w:szCs w:val="24"/>
        </w:rPr>
      </w:pPr>
      <w:r w:rsidRPr="001A6196">
        <w:rPr>
          <w:color w:val="000000"/>
          <w:sz w:val="24"/>
          <w:szCs w:val="24"/>
        </w:rPr>
        <w:t xml:space="preserve">На основание чл.21, ал.1, т.8 от Закона за местното самоуправление и местната администрация, чл.24а, ал.6, т.4 от Закона за собствеността и ползването на земеделските земи и във връзка с чл.12, ал.4 от Наредбата за управление, стопанисване и ползване на земите и горите от общинския поземлен фонд - </w:t>
      </w:r>
      <w:r>
        <w:rPr>
          <w:color w:val="000000"/>
          <w:sz w:val="24"/>
          <w:szCs w:val="24"/>
        </w:rPr>
        <w:t>О</w:t>
      </w:r>
      <w:r w:rsidRPr="001A6196">
        <w:rPr>
          <w:color w:val="000000"/>
          <w:sz w:val="24"/>
          <w:szCs w:val="24"/>
        </w:rPr>
        <w:t>бщина Гурково</w:t>
      </w:r>
      <w:r>
        <w:rPr>
          <w:color w:val="000000"/>
          <w:sz w:val="24"/>
          <w:szCs w:val="24"/>
        </w:rPr>
        <w:t>,</w:t>
      </w:r>
      <w:r w:rsidRPr="001A6196">
        <w:rPr>
          <w:color w:val="000000"/>
          <w:sz w:val="24"/>
          <w:szCs w:val="24"/>
        </w:rPr>
        <w:t xml:space="preserve">  Общински съвет- Гурково  </w:t>
      </w:r>
    </w:p>
    <w:p w:rsidR="00750E43" w:rsidRDefault="00750E43" w:rsidP="00750E43">
      <w:pPr>
        <w:spacing w:after="0" w:line="240" w:lineRule="auto"/>
        <w:ind w:left="2832" w:firstLine="708"/>
        <w:rPr>
          <w:b/>
          <w:bCs/>
          <w:sz w:val="24"/>
          <w:szCs w:val="24"/>
        </w:rPr>
      </w:pPr>
      <w:r>
        <w:rPr>
          <w:rFonts w:ascii="Times New Roman" w:eastAsia="Times New Roman" w:hAnsi="Times New Roman" w:cs="Times New Roman"/>
          <w:sz w:val="32"/>
          <w:szCs w:val="32"/>
          <w:lang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r w:rsidRPr="00927A1D">
        <w:rPr>
          <w:b/>
          <w:bCs/>
          <w:sz w:val="24"/>
          <w:szCs w:val="24"/>
        </w:rPr>
        <w:t xml:space="preserve">    </w:t>
      </w:r>
    </w:p>
    <w:p w:rsidR="00750E43" w:rsidRPr="001A6196" w:rsidRDefault="00750E43" w:rsidP="00750E43">
      <w:pPr>
        <w:pStyle w:val="2"/>
        <w:ind w:firstLine="709"/>
        <w:rPr>
          <w:color w:val="000000"/>
          <w:sz w:val="24"/>
          <w:szCs w:val="24"/>
        </w:rPr>
      </w:pPr>
      <w:r w:rsidRPr="001A6196">
        <w:rPr>
          <w:color w:val="000000"/>
          <w:sz w:val="24"/>
          <w:szCs w:val="24"/>
        </w:rPr>
        <w:t>1. Дава съгласие да бъдат предоставени за временно и безвъзмездно ползване 150 000 кв. м., находящи се в югозападната част на поземлен имот с идентификатор  21124.44.65, по кадастралната карта и кадастралните регистри на с. Димовци, общ. Гурково целият с площ от 410633 кв.м., с начин на трайно ползване – пасище.</w:t>
      </w:r>
    </w:p>
    <w:p w:rsidR="00750E43" w:rsidRPr="001A6196" w:rsidRDefault="00750E43" w:rsidP="00750E43">
      <w:pPr>
        <w:pStyle w:val="2"/>
        <w:ind w:firstLine="709"/>
        <w:rPr>
          <w:color w:val="000000"/>
          <w:sz w:val="24"/>
          <w:szCs w:val="24"/>
        </w:rPr>
      </w:pPr>
      <w:r w:rsidRPr="001A6196">
        <w:rPr>
          <w:color w:val="000000"/>
          <w:sz w:val="24"/>
          <w:szCs w:val="24"/>
        </w:rPr>
        <w:t>2. Упълномощава кмета на община Гурково да сключи Договор за временно и безвъзмездно предоставяне на площ от 150 000 кв.м., представляващ част от имот с идентификатор  21124.44.65, по кадастралната карта и кадастралните регистри на с. Димовци, общ. Гурково целият с площ от 410633 кв.м., за срок</w:t>
      </w:r>
      <w:r>
        <w:rPr>
          <w:color w:val="000000"/>
          <w:sz w:val="24"/>
          <w:szCs w:val="24"/>
        </w:rPr>
        <w:t xml:space="preserve"> </w:t>
      </w:r>
      <w:r w:rsidRPr="0037569F">
        <w:rPr>
          <w:sz w:val="24"/>
          <w:szCs w:val="24"/>
        </w:rPr>
        <w:t>до</w:t>
      </w:r>
      <w:r w:rsidRPr="0037569F">
        <w:rPr>
          <w:color w:val="000000"/>
          <w:sz w:val="24"/>
          <w:szCs w:val="24"/>
        </w:rPr>
        <w:t xml:space="preserve"> </w:t>
      </w:r>
      <w:r w:rsidRPr="001A6196">
        <w:rPr>
          <w:color w:val="000000"/>
          <w:sz w:val="24"/>
          <w:szCs w:val="24"/>
        </w:rPr>
        <w:t>30.09.2021 година, с „ТЕДИ 2014“ ЕООД, ЕИК 202377965, със седалище и адрес на управление гр. Гурково, общ. Гурково, обл. Стара Загора, ул. „Стефан Караджа“ №</w:t>
      </w:r>
      <w:r w:rsidR="002200AF">
        <w:rPr>
          <w:color w:val="000000"/>
          <w:sz w:val="24"/>
          <w:szCs w:val="24"/>
          <w:lang w:val="en-US"/>
        </w:rPr>
        <w:t>**</w:t>
      </w:r>
      <w:bookmarkStart w:id="0" w:name="_GoBack"/>
      <w:bookmarkEnd w:id="0"/>
      <w:r w:rsidRPr="001A6196">
        <w:rPr>
          <w:color w:val="000000"/>
          <w:sz w:val="24"/>
          <w:szCs w:val="24"/>
        </w:rPr>
        <w:t>, управлявано от Георги Георгиев - регистриран земеделски стопанин, като същия поеме задължение за почистване и подобряване на състоянието на пасището и вкарване в постоянно затревен слой.</w:t>
      </w:r>
    </w:p>
    <w:p w:rsidR="00750E43" w:rsidRPr="007B3DDB" w:rsidRDefault="00750E43" w:rsidP="00750E43">
      <w:pPr>
        <w:pStyle w:val="2"/>
        <w:ind w:firstLine="709"/>
        <w:rPr>
          <w:color w:val="000000"/>
          <w:sz w:val="16"/>
          <w:szCs w:val="16"/>
        </w:rPr>
      </w:pP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ru-RU" w:eastAsia="bg-BG"/>
        </w:rPr>
      </w:pPr>
      <w:r>
        <w:rPr>
          <w:rFonts w:ascii="Times New Roman" w:eastAsia="Times New Roman" w:hAnsi="Times New Roman" w:cs="Times New Roman"/>
          <w:kern w:val="3"/>
          <w:sz w:val="24"/>
          <w:szCs w:val="24"/>
          <w:lang w:eastAsia="bg-BG"/>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поименно гласуване</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DA6756" w:rsidRPr="00693D68" w:rsidRDefault="00DA6756"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Pr>
          <w:rFonts w:ascii="Times New Roman" w:eastAsia="Lucida Sans Unicode" w:hAnsi="Times New Roman" w:cs="Tahoma"/>
          <w:b/>
          <w:kern w:val="3"/>
          <w:sz w:val="24"/>
          <w:szCs w:val="24"/>
          <w:lang w:eastAsia="bg-BG"/>
        </w:rPr>
        <w:t xml:space="preserve">ЗАМ. – </w:t>
      </w:r>
      <w:r w:rsidRPr="0019407C">
        <w:rPr>
          <w:rFonts w:ascii="Times New Roman" w:eastAsia="Lucida Sans Unicode" w:hAnsi="Times New Roman" w:cs="Tahoma"/>
          <w:b/>
          <w:kern w:val="3"/>
          <w:sz w:val="24"/>
          <w:szCs w:val="24"/>
          <w:lang w:eastAsia="bg-BG"/>
        </w:rPr>
        <w:t>ПРЕДСЕДАТЕЛ</w:t>
      </w:r>
      <w:r>
        <w:rPr>
          <w:rFonts w:ascii="Times New Roman" w:eastAsia="Lucida Sans Unicode" w:hAnsi="Times New Roman" w:cs="Tahoma"/>
          <w:b/>
          <w:kern w:val="3"/>
          <w:sz w:val="24"/>
          <w:szCs w:val="24"/>
          <w:lang w:eastAsia="bg-BG"/>
        </w:rPr>
        <w:t xml:space="preserve"> </w:t>
      </w:r>
      <w:r w:rsidRPr="0019407C">
        <w:rPr>
          <w:rFonts w:ascii="Times New Roman" w:eastAsia="Lucida Sans Unicode" w:hAnsi="Times New Roman" w:cs="Tahoma"/>
          <w:b/>
          <w:kern w:val="3"/>
          <w:sz w:val="24"/>
          <w:szCs w:val="24"/>
          <w:lang w:eastAsia="bg-BG"/>
        </w:rPr>
        <w:t>: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w:t>
      </w:r>
      <w:r>
        <w:rPr>
          <w:rFonts w:ascii="Times New Roman" w:eastAsia="Lucida Sans Unicode" w:hAnsi="Times New Roman" w:cs="Tahoma"/>
          <w:b/>
          <w:kern w:val="3"/>
          <w:sz w:val="24"/>
          <w:szCs w:val="24"/>
          <w:lang w:eastAsia="bg-BG"/>
        </w:rPr>
        <w:t>Йордан Митев</w:t>
      </w:r>
      <w:r w:rsidRPr="0019407C">
        <w:rPr>
          <w:rFonts w:ascii="Times New Roman" w:eastAsia="Lucida Sans Unicode" w:hAnsi="Times New Roman" w:cs="Tahoma"/>
          <w:b/>
          <w:kern w:val="3"/>
          <w:sz w:val="24"/>
          <w:szCs w:val="24"/>
          <w:lang w:eastAsia="bg-BG"/>
        </w:rPr>
        <w:t xml:space="preserve">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Default="00DA6756" w:rsidP="00DA6756">
      <w:pPr>
        <w:tabs>
          <w:tab w:val="left" w:pos="892"/>
        </w:tabs>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Иванка Рачева – Генчева</w:t>
      </w:r>
    </w:p>
    <w:p w:rsidR="00BC7CFD" w:rsidRPr="00DA6756" w:rsidRDefault="00BC7CFD" w:rsidP="00DA6756">
      <w:pPr>
        <w:tabs>
          <w:tab w:val="left" w:pos="892"/>
        </w:tabs>
        <w:suppressAutoHyphens/>
        <w:autoSpaceDN w:val="0"/>
        <w:spacing w:after="0" w:line="240" w:lineRule="auto"/>
        <w:textAlignment w:val="baseline"/>
        <w:rPr>
          <w:rFonts w:ascii="Times New Roman" w:eastAsia="Lucida Sans Unicode" w:hAnsi="Times New Roman" w:cs="Tahoma"/>
          <w:b/>
          <w:kern w:val="3"/>
          <w:sz w:val="24"/>
          <w:szCs w:val="24"/>
          <w:lang w:val="en-US" w:eastAsia="bg-BG"/>
        </w:rPr>
      </w:pPr>
    </w:p>
    <w:p w:rsidR="00750E43" w:rsidRDefault="00750E43" w:rsidP="00750E43">
      <w:pPr>
        <w:suppressAutoHyphens/>
        <w:autoSpaceDN w:val="0"/>
        <w:spacing w:after="0" w:line="240" w:lineRule="auto"/>
        <w:jc w:val="both"/>
        <w:textAlignment w:val="baseline"/>
        <w:rPr>
          <w:rFonts w:ascii="Verdana" w:eastAsia="Times New Roman" w:hAnsi="Verdana" w:cs="Times New Roman"/>
          <w:b/>
          <w:kern w:val="3"/>
          <w:sz w:val="24"/>
          <w:szCs w:val="24"/>
          <w:lang w:eastAsia="bg-BG"/>
        </w:rPr>
      </w:pP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lastRenderedPageBreak/>
        <w:t>Препис – извлечение!</w:t>
      </w:r>
    </w:p>
    <w:p w:rsidR="00750E43" w:rsidRPr="00693D68" w:rsidRDefault="00750E43" w:rsidP="00750E43">
      <w:pPr>
        <w:spacing w:after="0" w:line="240" w:lineRule="auto"/>
        <w:jc w:val="center"/>
        <w:rPr>
          <w:rFonts w:ascii="Times New Roman" w:eastAsia="Times New Roman" w:hAnsi="Times New Roman" w:cs="Times New Roman"/>
          <w:b/>
          <w:kern w:val="20"/>
          <w:sz w:val="24"/>
          <w:szCs w:val="24"/>
          <w:lang w:eastAsia="bg-BG"/>
        </w:rPr>
      </w:pPr>
    </w:p>
    <w:p w:rsidR="00750E43"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48</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val="en-US"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0B7679" w:rsidRDefault="00750E43" w:rsidP="00750E43">
      <w:pPr>
        <w:spacing w:after="0" w:line="240" w:lineRule="auto"/>
        <w:jc w:val="center"/>
        <w:rPr>
          <w:rFonts w:ascii="Times New Roman" w:eastAsia="Times New Roman" w:hAnsi="Times New Roman" w:cs="Times New Roman"/>
          <w:sz w:val="32"/>
          <w:szCs w:val="32"/>
          <w:lang w:val="en-US" w:eastAsia="bg-BG"/>
        </w:rPr>
      </w:pP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Pr="00A640EA" w:rsidRDefault="00750E43" w:rsidP="00750E43">
      <w:pPr>
        <w:spacing w:after="0" w:line="240" w:lineRule="auto"/>
        <w:jc w:val="both"/>
        <w:rPr>
          <w:rFonts w:ascii="Times New Roman" w:eastAsia="Times New Roman" w:hAnsi="Times New Roman" w:cs="Times New Roman"/>
          <w:sz w:val="24"/>
          <w:szCs w:val="24"/>
          <w:lang w:eastAsia="bg-BG"/>
        </w:rPr>
      </w:pPr>
      <w:r w:rsidRPr="00693D68">
        <w:rPr>
          <w:rFonts w:ascii="Times New Roman" w:eastAsia="Times New Roman" w:hAnsi="Times New Roman" w:cs="Times New Roman"/>
          <w:bCs/>
          <w:sz w:val="28"/>
          <w:szCs w:val="28"/>
          <w:lang w:val="en-US" w:eastAsia="bg-BG"/>
        </w:rPr>
        <w:t xml:space="preserve">  </w:t>
      </w:r>
      <w:r>
        <w:rPr>
          <w:rFonts w:ascii="Times New Roman" w:eastAsia="Times New Roman" w:hAnsi="Times New Roman" w:cs="Times New Roman"/>
          <w:bCs/>
          <w:sz w:val="28"/>
          <w:szCs w:val="28"/>
          <w:lang w:eastAsia="bg-BG"/>
        </w:rPr>
        <w:tab/>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Pr>
          <w:rFonts w:ascii="Times New Roman" w:hAnsi="Times New Roman" w:cs="Times New Roman"/>
          <w:sz w:val="24"/>
          <w:szCs w:val="24"/>
        </w:rPr>
        <w:t xml:space="preserve"> </w:t>
      </w:r>
      <w:r w:rsidRPr="00A640EA">
        <w:rPr>
          <w:rFonts w:ascii="Times New Roman" w:hAnsi="Times New Roman" w:cs="Times New Roman"/>
          <w:sz w:val="24"/>
          <w:szCs w:val="24"/>
          <w:lang w:eastAsia="bg-BG"/>
        </w:rPr>
        <w:t xml:space="preserve">с  вх. №  ОС  –  </w:t>
      </w:r>
      <w:r w:rsidRPr="00A640EA">
        <w:rPr>
          <w:rFonts w:ascii="Times New Roman" w:hAnsi="Times New Roman" w:cs="Times New Roman"/>
          <w:sz w:val="24"/>
          <w:szCs w:val="24"/>
          <w:lang w:val="en-US" w:eastAsia="bg-BG"/>
        </w:rPr>
        <w:t>1</w:t>
      </w:r>
      <w:r w:rsidRPr="00A640EA">
        <w:rPr>
          <w:rFonts w:ascii="Times New Roman" w:hAnsi="Times New Roman" w:cs="Times New Roman"/>
          <w:sz w:val="24"/>
          <w:szCs w:val="24"/>
          <w:lang w:eastAsia="bg-BG"/>
        </w:rPr>
        <w:t>92  / 16.09.2020 г. – и</w:t>
      </w:r>
      <w:r w:rsidRPr="00A640EA">
        <w:rPr>
          <w:rFonts w:ascii="Times New Roman" w:eastAsia="Times New Roman" w:hAnsi="Times New Roman" w:cs="Times New Roman"/>
          <w:sz w:val="24"/>
          <w:szCs w:val="24"/>
          <w:lang w:eastAsia="bg-BG"/>
        </w:rPr>
        <w:t>нформация за достигнатите етапи в изпълнението на одобрените проекти и усвояването на финансови средства по Оперативни и Европейски програми към месец септември 2020 г.</w:t>
      </w:r>
    </w:p>
    <w:p w:rsidR="00750E43" w:rsidRDefault="00750E43" w:rsidP="00750E43">
      <w:pPr>
        <w:spacing w:after="0" w:line="240" w:lineRule="auto"/>
        <w:jc w:val="both"/>
        <w:rPr>
          <w:rFonts w:ascii="Verdana" w:eastAsia="Times New Roman" w:hAnsi="Verdana" w:cs="Times New Roman"/>
          <w:b/>
          <w:sz w:val="24"/>
          <w:szCs w:val="24"/>
          <w:lang w:eastAsia="bg-BG"/>
        </w:rPr>
      </w:pPr>
    </w:p>
    <w:p w:rsidR="00750E43" w:rsidRDefault="00750E43" w:rsidP="00750E43">
      <w:pPr>
        <w:spacing w:after="0" w:line="240" w:lineRule="auto"/>
        <w:ind w:firstLine="708"/>
        <w:jc w:val="both"/>
        <w:rPr>
          <w:rFonts w:ascii="Times New Roman" w:eastAsia="Times New Roman" w:hAnsi="Times New Roman" w:cs="Times New Roman"/>
          <w:sz w:val="24"/>
          <w:szCs w:val="24"/>
          <w:lang w:eastAsia="bg-BG"/>
        </w:rPr>
      </w:pPr>
      <w:r w:rsidRPr="005151A7">
        <w:rPr>
          <w:rFonts w:ascii="Times New Roman" w:eastAsia="Times New Roman" w:hAnsi="Times New Roman" w:cs="Times New Roman"/>
          <w:b/>
          <w:bCs/>
          <w:sz w:val="28"/>
          <w:szCs w:val="28"/>
          <w:u w:val="single"/>
        </w:rPr>
        <w:t>МОТИВИ:</w:t>
      </w:r>
      <w:r>
        <w:rPr>
          <w:rFonts w:ascii="Times New Roman" w:eastAsia="Times New Roman" w:hAnsi="Times New Roman" w:cs="Times New Roman"/>
          <w:bCs/>
          <w:sz w:val="28"/>
          <w:szCs w:val="28"/>
        </w:rPr>
        <w:t xml:space="preserve"> </w:t>
      </w:r>
      <w:r w:rsidRPr="00A640EA">
        <w:rPr>
          <w:rFonts w:ascii="Times New Roman" w:eastAsia="Times New Roman" w:hAnsi="Times New Roman" w:cs="Times New Roman"/>
          <w:sz w:val="24"/>
          <w:szCs w:val="24"/>
          <w:lang w:eastAsia="bg-BG"/>
        </w:rPr>
        <w:t xml:space="preserve">Във връзка с представената Информация за достигнатите етапи в изпълнението на одобрените проекти и усвояването на финансови средства по Оперативни и Европейски програми към месец септември 2020 г. </w:t>
      </w:r>
    </w:p>
    <w:p w:rsidR="00750E43" w:rsidRPr="00A640EA" w:rsidRDefault="00750E43" w:rsidP="00750E43">
      <w:pPr>
        <w:spacing w:after="0" w:line="240" w:lineRule="auto"/>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A640EA">
        <w:rPr>
          <w:rFonts w:ascii="Times New Roman" w:eastAsia="Times New Roman" w:hAnsi="Times New Roman" w:cs="Times New Roman"/>
          <w:sz w:val="24"/>
          <w:szCs w:val="24"/>
          <w:lang w:eastAsia="bg-BG"/>
        </w:rPr>
        <w:t xml:space="preserve">а </w:t>
      </w:r>
      <w:r w:rsidRPr="00A640EA">
        <w:rPr>
          <w:rFonts w:ascii="Times New Roman" w:eastAsia="Times New Roman" w:hAnsi="Times New Roman" w:cs="Times New Roman"/>
          <w:sz w:val="24"/>
          <w:szCs w:val="24"/>
          <w:lang w:val="ru-RU" w:eastAsia="bg-BG"/>
        </w:rPr>
        <w:t xml:space="preserve">основание чл. 21, </w:t>
      </w:r>
      <w:proofErr w:type="gramStart"/>
      <w:r w:rsidRPr="00A640EA">
        <w:rPr>
          <w:rFonts w:ascii="Times New Roman" w:eastAsia="Times New Roman" w:hAnsi="Times New Roman" w:cs="Times New Roman"/>
          <w:sz w:val="24"/>
          <w:szCs w:val="24"/>
          <w:lang w:val="ru-RU" w:eastAsia="bg-BG"/>
        </w:rPr>
        <w:t>ал</w:t>
      </w:r>
      <w:proofErr w:type="gramEnd"/>
      <w:r w:rsidRPr="00A640EA">
        <w:rPr>
          <w:rFonts w:ascii="Times New Roman" w:eastAsia="Times New Roman" w:hAnsi="Times New Roman" w:cs="Times New Roman"/>
          <w:sz w:val="24"/>
          <w:szCs w:val="24"/>
          <w:lang w:val="ru-RU" w:eastAsia="bg-BG"/>
        </w:rPr>
        <w:t xml:space="preserve">.1, т. 24 и ал.2 от Закона за местното самоуправление и местната администрация, </w:t>
      </w:r>
      <w:r w:rsidRPr="00A640EA">
        <w:rPr>
          <w:rFonts w:ascii="Times New Roman" w:eastAsia="Times New Roman" w:hAnsi="Times New Roman" w:cs="Times New Roman"/>
          <w:sz w:val="24"/>
          <w:szCs w:val="24"/>
          <w:lang w:eastAsia="bg-BG"/>
        </w:rPr>
        <w:t xml:space="preserve">Общински съвет - Гурково </w:t>
      </w:r>
    </w:p>
    <w:p w:rsidR="00750E43" w:rsidRPr="00A640EA" w:rsidRDefault="00750E43" w:rsidP="00750E43">
      <w:pPr>
        <w:spacing w:after="0" w:line="240" w:lineRule="auto"/>
        <w:ind w:firstLine="708"/>
        <w:jc w:val="both"/>
        <w:rPr>
          <w:rFonts w:ascii="Times New Roman" w:eastAsia="Times New Roman" w:hAnsi="Times New Roman" w:cs="Times New Roman"/>
          <w:color w:val="3366FF"/>
          <w:sz w:val="24"/>
          <w:szCs w:val="24"/>
          <w:lang w:eastAsia="bg-BG"/>
        </w:rPr>
      </w:pPr>
    </w:p>
    <w:p w:rsidR="00750E43" w:rsidRDefault="00750E43" w:rsidP="00750E43">
      <w:pPr>
        <w:spacing w:after="0" w:line="240" w:lineRule="auto"/>
        <w:ind w:left="2832" w:firstLine="708"/>
        <w:rPr>
          <w:b/>
          <w:bCs/>
          <w:sz w:val="24"/>
          <w:szCs w:val="24"/>
        </w:rPr>
      </w:pPr>
      <w:r>
        <w:rPr>
          <w:rFonts w:ascii="Times New Roman" w:eastAsia="Times New Roman" w:hAnsi="Times New Roman" w:cs="Times New Roman"/>
          <w:sz w:val="32"/>
          <w:szCs w:val="32"/>
          <w:lang w:val="en-US"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p>
    <w:p w:rsidR="00750E43" w:rsidRPr="00A640EA" w:rsidRDefault="00750E43" w:rsidP="00750E43">
      <w:pPr>
        <w:spacing w:after="0" w:line="240" w:lineRule="auto"/>
        <w:ind w:firstLine="708"/>
        <w:jc w:val="center"/>
        <w:rPr>
          <w:rFonts w:ascii="Times New Roman" w:eastAsia="Times New Roman" w:hAnsi="Times New Roman" w:cs="Times New Roman"/>
          <w:sz w:val="24"/>
          <w:szCs w:val="24"/>
          <w:lang w:eastAsia="bg-BG"/>
        </w:rPr>
      </w:pPr>
    </w:p>
    <w:p w:rsidR="00750E43" w:rsidRPr="00A640EA" w:rsidRDefault="00750E43" w:rsidP="00750E43">
      <w:pPr>
        <w:spacing w:after="0" w:line="240" w:lineRule="auto"/>
        <w:ind w:firstLine="708"/>
        <w:jc w:val="both"/>
        <w:rPr>
          <w:rFonts w:ascii="Times New Roman" w:eastAsia="Times New Roman" w:hAnsi="Times New Roman" w:cs="Times New Roman"/>
          <w:sz w:val="24"/>
          <w:szCs w:val="24"/>
          <w:lang w:eastAsia="bg-BG"/>
        </w:rPr>
      </w:pPr>
      <w:r w:rsidRPr="00A640EA">
        <w:rPr>
          <w:rFonts w:ascii="Times New Roman" w:eastAsia="Times New Roman" w:hAnsi="Times New Roman" w:cs="Times New Roman"/>
          <w:sz w:val="24"/>
          <w:szCs w:val="24"/>
          <w:lang w:eastAsia="bg-BG"/>
        </w:rPr>
        <w:t>Приема информация за достигнатите етапи в изпълнението на одобрените проекти и усвояването на финансови средства по Оперативни и Европейски програми към месец септември 2020 г.</w:t>
      </w:r>
    </w:p>
    <w:p w:rsidR="00750E43" w:rsidRPr="00A640EA" w:rsidRDefault="00750E43" w:rsidP="00750E43">
      <w:pPr>
        <w:spacing w:after="0" w:line="240" w:lineRule="auto"/>
        <w:ind w:firstLine="708"/>
        <w:jc w:val="both"/>
        <w:rPr>
          <w:rFonts w:ascii="Times New Roman" w:eastAsia="Times New Roman" w:hAnsi="Times New Roman" w:cs="Times New Roman"/>
          <w:sz w:val="24"/>
          <w:szCs w:val="24"/>
          <w:lang w:eastAsia="bg-BG"/>
        </w:rPr>
      </w:pPr>
    </w:p>
    <w:p w:rsidR="00750E43" w:rsidRDefault="00750E43" w:rsidP="00750E43">
      <w:pPr>
        <w:spacing w:after="0" w:line="240" w:lineRule="auto"/>
        <w:jc w:val="both"/>
        <w:rPr>
          <w:rFonts w:ascii="Times New Roman" w:eastAsia="Times New Roman" w:hAnsi="Times New Roman" w:cs="Times New Roman"/>
          <w:sz w:val="24"/>
          <w:szCs w:val="24"/>
          <w:lang w:val="en-US" w:eastAsia="bg-BG"/>
        </w:rPr>
      </w:pPr>
      <w:r>
        <w:rPr>
          <w:rFonts w:ascii="Times New Roman" w:eastAsia="Times New Roman" w:hAnsi="Times New Roman" w:cs="Times New Roman"/>
          <w:sz w:val="24"/>
          <w:szCs w:val="24"/>
          <w:lang w:eastAsia="bg-BG"/>
        </w:rPr>
        <w:tab/>
      </w:r>
    </w:p>
    <w:p w:rsidR="00750E43" w:rsidRPr="00693D68"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Verdana" w:eastAsia="Times New Roman" w:hAnsi="Verdana" w:cs="Times New Roman"/>
          <w:b/>
          <w:sz w:val="24"/>
          <w:szCs w:val="24"/>
          <w:lang w:eastAsia="bg-BG"/>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гласуване</w:t>
      </w:r>
      <w:r>
        <w:rPr>
          <w:rFonts w:ascii="Times New Roman" w:eastAsia="Times New Roman" w:hAnsi="Times New Roman" w:cs="Times New Roman"/>
          <w:kern w:val="3"/>
          <w:sz w:val="24"/>
          <w:szCs w:val="24"/>
          <w:lang w:eastAsia="bg-BG"/>
        </w:rPr>
        <w:t>то</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r w:rsidRPr="00693D68">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Pr="0019407C" w:rsidRDefault="00750E43" w:rsidP="00750E43">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Pr>
          <w:rFonts w:ascii="Times New Roman" w:eastAsia="Lucida Sans Unicode" w:hAnsi="Times New Roman" w:cs="Tahoma"/>
          <w:b/>
          <w:kern w:val="3"/>
          <w:sz w:val="24"/>
          <w:szCs w:val="24"/>
          <w:lang w:eastAsia="bg-BG"/>
        </w:rPr>
        <w:t xml:space="preserve">ЗАМ. – </w:t>
      </w:r>
      <w:r w:rsidRPr="0019407C">
        <w:rPr>
          <w:rFonts w:ascii="Times New Roman" w:eastAsia="Lucida Sans Unicode" w:hAnsi="Times New Roman" w:cs="Tahoma"/>
          <w:b/>
          <w:kern w:val="3"/>
          <w:sz w:val="24"/>
          <w:szCs w:val="24"/>
          <w:lang w:eastAsia="bg-BG"/>
        </w:rPr>
        <w:t>ПРЕДСЕДАТЕЛ</w:t>
      </w:r>
      <w:r>
        <w:rPr>
          <w:rFonts w:ascii="Times New Roman" w:eastAsia="Lucida Sans Unicode" w:hAnsi="Times New Roman" w:cs="Tahoma"/>
          <w:b/>
          <w:kern w:val="3"/>
          <w:sz w:val="24"/>
          <w:szCs w:val="24"/>
          <w:lang w:eastAsia="bg-BG"/>
        </w:rPr>
        <w:t xml:space="preserve"> </w:t>
      </w:r>
      <w:r w:rsidRPr="0019407C">
        <w:rPr>
          <w:rFonts w:ascii="Times New Roman" w:eastAsia="Lucida Sans Unicode" w:hAnsi="Times New Roman" w:cs="Tahoma"/>
          <w:b/>
          <w:kern w:val="3"/>
          <w:sz w:val="24"/>
          <w:szCs w:val="24"/>
          <w:lang w:eastAsia="bg-BG"/>
        </w:rPr>
        <w:t>: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w:t>
      </w:r>
      <w:r>
        <w:rPr>
          <w:rFonts w:ascii="Times New Roman" w:eastAsia="Lucida Sans Unicode" w:hAnsi="Times New Roman" w:cs="Tahoma"/>
          <w:b/>
          <w:kern w:val="3"/>
          <w:sz w:val="24"/>
          <w:szCs w:val="24"/>
          <w:lang w:eastAsia="bg-BG"/>
        </w:rPr>
        <w:t xml:space="preserve">            </w:t>
      </w:r>
      <w:r w:rsidRPr="0019407C">
        <w:rPr>
          <w:rFonts w:ascii="Times New Roman" w:eastAsia="Lucida Sans Unicode" w:hAnsi="Times New Roman" w:cs="Tahoma"/>
          <w:b/>
          <w:kern w:val="3"/>
          <w:sz w:val="24"/>
          <w:szCs w:val="24"/>
          <w:lang w:eastAsia="bg-BG"/>
        </w:rPr>
        <w:t xml:space="preserve">  / </w:t>
      </w:r>
      <w:r>
        <w:rPr>
          <w:rFonts w:ascii="Times New Roman" w:eastAsia="Lucida Sans Unicode" w:hAnsi="Times New Roman" w:cs="Tahoma"/>
          <w:b/>
          <w:kern w:val="3"/>
          <w:sz w:val="24"/>
          <w:szCs w:val="24"/>
          <w:lang w:eastAsia="bg-BG"/>
        </w:rPr>
        <w:t>Йордан Митев</w:t>
      </w:r>
      <w:r w:rsidRPr="0019407C">
        <w:rPr>
          <w:rFonts w:ascii="Times New Roman" w:eastAsia="Lucida Sans Unicode" w:hAnsi="Times New Roman" w:cs="Tahoma"/>
          <w:b/>
          <w:kern w:val="3"/>
          <w:sz w:val="24"/>
          <w:szCs w:val="24"/>
          <w:lang w:eastAsia="bg-BG"/>
        </w:rPr>
        <w:t xml:space="preserve">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750E43" w:rsidRDefault="00DA6756" w:rsidP="00DA6756">
      <w:pPr>
        <w:spacing w:after="0" w:line="240" w:lineRule="auto"/>
        <w:ind w:firstLine="708"/>
        <w:jc w:val="both"/>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w:t>
      </w: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750E43" w:rsidRDefault="00750E43" w:rsidP="00750E43">
      <w:pPr>
        <w:spacing w:after="0" w:line="240" w:lineRule="auto"/>
        <w:ind w:firstLine="708"/>
        <w:jc w:val="both"/>
        <w:rPr>
          <w:rFonts w:ascii="Verdana" w:eastAsia="Times New Roman" w:hAnsi="Verdana" w:cs="Times New Roman"/>
          <w:b/>
          <w:sz w:val="24"/>
          <w:szCs w:val="24"/>
          <w:lang w:val="en-US" w:eastAsia="bg-BG"/>
        </w:rPr>
      </w:pPr>
    </w:p>
    <w:p w:rsidR="00BC7CFD" w:rsidRDefault="00750E43" w:rsidP="00750E43">
      <w:pPr>
        <w:spacing w:after="0" w:line="240" w:lineRule="auto"/>
        <w:ind w:firstLine="708"/>
        <w:jc w:val="both"/>
        <w:rPr>
          <w:rFonts w:ascii="Verdana" w:eastAsia="Times New Roman" w:hAnsi="Verdana" w:cs="Times New Roman"/>
          <w:b/>
          <w:sz w:val="24"/>
          <w:szCs w:val="24"/>
          <w:lang w:eastAsia="bg-BG"/>
        </w:rPr>
      </w:pPr>
      <w:r w:rsidRPr="001432DE">
        <w:rPr>
          <w:rFonts w:ascii="Verdana" w:eastAsia="Times New Roman" w:hAnsi="Verdana" w:cs="Times New Roman"/>
          <w:b/>
          <w:sz w:val="24"/>
          <w:szCs w:val="24"/>
          <w:lang w:val="en-US" w:eastAsia="bg-BG"/>
        </w:rPr>
        <w:t xml:space="preserve">               </w:t>
      </w:r>
    </w:p>
    <w:p w:rsidR="00BC7CFD" w:rsidRDefault="00BC7CFD" w:rsidP="00750E43">
      <w:pPr>
        <w:spacing w:after="0" w:line="240" w:lineRule="auto"/>
        <w:ind w:firstLine="708"/>
        <w:jc w:val="both"/>
        <w:rPr>
          <w:rFonts w:ascii="Verdana" w:eastAsia="Times New Roman" w:hAnsi="Verdana" w:cs="Times New Roman"/>
          <w:b/>
          <w:sz w:val="24"/>
          <w:szCs w:val="24"/>
          <w:lang w:eastAsia="bg-BG"/>
        </w:rPr>
      </w:pPr>
    </w:p>
    <w:p w:rsidR="00BC7CFD" w:rsidRDefault="00BC7CFD" w:rsidP="00750E43">
      <w:pPr>
        <w:spacing w:after="0" w:line="240" w:lineRule="auto"/>
        <w:ind w:firstLine="708"/>
        <w:jc w:val="both"/>
        <w:rPr>
          <w:rFonts w:ascii="Verdana" w:eastAsia="Times New Roman" w:hAnsi="Verdana" w:cs="Times New Roman"/>
          <w:b/>
          <w:sz w:val="24"/>
          <w:szCs w:val="24"/>
          <w:lang w:eastAsia="bg-BG"/>
        </w:rPr>
      </w:pPr>
    </w:p>
    <w:p w:rsidR="00BC7CFD" w:rsidRDefault="00BC7CFD" w:rsidP="00750E43">
      <w:pPr>
        <w:spacing w:after="0" w:line="240" w:lineRule="auto"/>
        <w:ind w:firstLine="708"/>
        <w:jc w:val="both"/>
        <w:rPr>
          <w:rFonts w:ascii="Verdana" w:eastAsia="Times New Roman" w:hAnsi="Verdana" w:cs="Times New Roman"/>
          <w:b/>
          <w:sz w:val="24"/>
          <w:szCs w:val="24"/>
          <w:lang w:eastAsia="bg-BG"/>
        </w:rPr>
      </w:pPr>
    </w:p>
    <w:p w:rsidR="00BC7CFD" w:rsidRDefault="00BC7CFD" w:rsidP="00750E43">
      <w:pPr>
        <w:spacing w:after="0" w:line="240" w:lineRule="auto"/>
        <w:ind w:firstLine="708"/>
        <w:jc w:val="both"/>
        <w:rPr>
          <w:rFonts w:ascii="Verdana" w:eastAsia="Times New Roman" w:hAnsi="Verdana" w:cs="Times New Roman"/>
          <w:b/>
          <w:sz w:val="24"/>
          <w:szCs w:val="24"/>
          <w:lang w:eastAsia="bg-BG"/>
        </w:rPr>
      </w:pPr>
    </w:p>
    <w:p w:rsidR="00BC7CFD" w:rsidRDefault="00BC7CFD" w:rsidP="00750E43">
      <w:pPr>
        <w:spacing w:after="0" w:line="240" w:lineRule="auto"/>
        <w:ind w:firstLine="708"/>
        <w:jc w:val="both"/>
        <w:rPr>
          <w:rFonts w:ascii="Verdana" w:eastAsia="Times New Roman" w:hAnsi="Verdana" w:cs="Times New Roman"/>
          <w:b/>
          <w:sz w:val="24"/>
          <w:szCs w:val="24"/>
          <w:lang w:eastAsia="bg-BG"/>
        </w:rPr>
      </w:pPr>
    </w:p>
    <w:p w:rsidR="00BC7CFD" w:rsidRDefault="00BC7CFD" w:rsidP="00750E43">
      <w:pPr>
        <w:spacing w:after="0" w:line="240" w:lineRule="auto"/>
        <w:ind w:firstLine="708"/>
        <w:jc w:val="both"/>
        <w:rPr>
          <w:rFonts w:ascii="Verdana" w:eastAsia="Times New Roman" w:hAnsi="Verdana" w:cs="Times New Roman"/>
          <w:b/>
          <w:sz w:val="24"/>
          <w:szCs w:val="24"/>
          <w:lang w:eastAsia="bg-BG"/>
        </w:rPr>
      </w:pPr>
    </w:p>
    <w:p w:rsidR="00750E43" w:rsidRDefault="00750E43" w:rsidP="00750E43">
      <w:pPr>
        <w:spacing w:after="0" w:line="240" w:lineRule="auto"/>
        <w:ind w:firstLine="708"/>
        <w:jc w:val="both"/>
        <w:rPr>
          <w:rFonts w:ascii="Verdana" w:eastAsia="Times New Roman" w:hAnsi="Verdana" w:cs="Times New Roman"/>
          <w:b/>
          <w:sz w:val="24"/>
          <w:szCs w:val="24"/>
          <w:lang w:eastAsia="bg-BG"/>
        </w:rPr>
      </w:pPr>
      <w:r w:rsidRPr="001432DE">
        <w:rPr>
          <w:rFonts w:ascii="Verdana" w:eastAsia="Times New Roman" w:hAnsi="Verdana" w:cs="Times New Roman"/>
          <w:b/>
          <w:sz w:val="24"/>
          <w:szCs w:val="24"/>
          <w:lang w:val="en-US" w:eastAsia="bg-BG"/>
        </w:rPr>
        <w:lastRenderedPageBreak/>
        <w:t xml:space="preserve">                                                    </w:t>
      </w:r>
    </w:p>
    <w:p w:rsidR="00DA6756" w:rsidRPr="00327876"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8"/>
          <w:szCs w:val="28"/>
          <w:u w:val="single"/>
          <w:lang w:val="en-US" w:eastAsia="bg-BG"/>
        </w:rPr>
      </w:pPr>
      <w:r w:rsidRPr="00327876">
        <w:rPr>
          <w:rFonts w:ascii="Times New Roman" w:eastAsia="Lucida Sans Unicode" w:hAnsi="Times New Roman" w:cs="Tahoma"/>
          <w:b/>
          <w:kern w:val="3"/>
          <w:sz w:val="28"/>
          <w:szCs w:val="28"/>
          <w:u w:val="single"/>
          <w:lang w:val="ru-RU" w:eastAsia="bg-BG"/>
        </w:rPr>
        <w:t>Препис – извлечение!</w:t>
      </w:r>
    </w:p>
    <w:p w:rsidR="00750E43"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693D68" w:rsidRDefault="00750E43" w:rsidP="00750E43">
      <w:pPr>
        <w:spacing w:after="0" w:line="240" w:lineRule="auto"/>
        <w:jc w:val="both"/>
        <w:rPr>
          <w:rFonts w:ascii="Times New Roman" w:eastAsia="Times New Roman" w:hAnsi="Times New Roman" w:cs="Times New Roman"/>
          <w:sz w:val="16"/>
          <w:szCs w:val="16"/>
          <w:lang w:val="en-GB" w:eastAsia="bg-BG"/>
        </w:rPr>
      </w:pPr>
    </w:p>
    <w:p w:rsidR="00750E43" w:rsidRPr="00263F23" w:rsidRDefault="00750E43" w:rsidP="00750E43">
      <w:pPr>
        <w:spacing w:after="0" w:line="240" w:lineRule="auto"/>
        <w:ind w:left="2820" w:firstLine="12"/>
        <w:jc w:val="both"/>
        <w:rPr>
          <w:rFonts w:ascii="Times New Roman" w:eastAsia="Times New Roman" w:hAnsi="Times New Roman" w:cs="Times New Roman"/>
          <w:sz w:val="32"/>
          <w:szCs w:val="32"/>
          <w:lang w:eastAsia="bg-BG"/>
        </w:rPr>
      </w:pPr>
      <w:r>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6"/>
          <w:szCs w:val="36"/>
          <w:lang w:val="en-US" w:eastAsia="bg-BG"/>
        </w:rPr>
        <w:t xml:space="preserve"> </w:t>
      </w:r>
      <w:r w:rsidRPr="00693D68">
        <w:rPr>
          <w:rFonts w:ascii="Times New Roman" w:eastAsia="Times New Roman" w:hAnsi="Times New Roman" w:cs="Times New Roman"/>
          <w:sz w:val="36"/>
          <w:szCs w:val="36"/>
          <w:lang w:eastAsia="bg-BG"/>
        </w:rPr>
        <w:t xml:space="preserve"> </w:t>
      </w:r>
      <w:r w:rsidRPr="00693D68">
        <w:rPr>
          <w:rFonts w:ascii="Times New Roman" w:eastAsia="Times New Roman" w:hAnsi="Times New Roman" w:cs="Times New Roman"/>
          <w:sz w:val="32"/>
          <w:szCs w:val="32"/>
          <w:lang w:eastAsia="bg-BG"/>
        </w:rPr>
        <w:t>Р Е Ш Е Н И Е  № 1</w:t>
      </w:r>
      <w:r>
        <w:rPr>
          <w:rFonts w:ascii="Times New Roman" w:eastAsia="Times New Roman" w:hAnsi="Times New Roman" w:cs="Times New Roman"/>
          <w:sz w:val="32"/>
          <w:szCs w:val="32"/>
          <w:lang w:eastAsia="bg-BG"/>
        </w:rPr>
        <w:t>49</w:t>
      </w:r>
    </w:p>
    <w:p w:rsidR="00750E43" w:rsidRPr="00693D68" w:rsidRDefault="00750E43" w:rsidP="00750E43">
      <w:pPr>
        <w:spacing w:after="0" w:line="240" w:lineRule="auto"/>
        <w:ind w:firstLine="720"/>
        <w:jc w:val="center"/>
        <w:rPr>
          <w:rFonts w:ascii="Times New Roman" w:eastAsia="Times New Roman" w:hAnsi="Times New Roman" w:cs="Times New Roman"/>
          <w:sz w:val="32"/>
          <w:szCs w:val="32"/>
          <w:lang w:eastAsia="bg-BG"/>
        </w:rPr>
      </w:pPr>
      <w:r>
        <w:rPr>
          <w:rFonts w:ascii="Times New Roman" w:eastAsia="Times New Roman" w:hAnsi="Times New Roman" w:cs="Times New Roman"/>
          <w:sz w:val="32"/>
          <w:szCs w:val="32"/>
          <w:lang w:eastAsia="bg-BG"/>
        </w:rPr>
        <w:t>25</w:t>
      </w:r>
      <w:r w:rsidRPr="00693D68">
        <w:rPr>
          <w:rFonts w:ascii="Times New Roman" w:eastAsia="Times New Roman" w:hAnsi="Times New Roman" w:cs="Times New Roman"/>
          <w:sz w:val="32"/>
          <w:szCs w:val="32"/>
          <w:lang w:eastAsia="bg-BG"/>
        </w:rPr>
        <w:t>.0</w:t>
      </w:r>
      <w:r>
        <w:rPr>
          <w:rFonts w:ascii="Times New Roman" w:eastAsia="Times New Roman" w:hAnsi="Times New Roman" w:cs="Times New Roman"/>
          <w:sz w:val="32"/>
          <w:szCs w:val="32"/>
          <w:lang w:eastAsia="bg-BG"/>
        </w:rPr>
        <w:t>9</w:t>
      </w:r>
      <w:r w:rsidRPr="00693D68">
        <w:rPr>
          <w:rFonts w:ascii="Times New Roman" w:eastAsia="Times New Roman" w:hAnsi="Times New Roman" w:cs="Times New Roman"/>
          <w:sz w:val="32"/>
          <w:szCs w:val="32"/>
          <w:lang w:eastAsia="bg-BG"/>
        </w:rPr>
        <w:t>.2020 г.</w:t>
      </w:r>
    </w:p>
    <w:p w:rsidR="00750E43" w:rsidRDefault="00750E43" w:rsidP="00750E43">
      <w:pPr>
        <w:spacing w:after="0" w:line="240" w:lineRule="auto"/>
        <w:jc w:val="center"/>
        <w:rPr>
          <w:rFonts w:ascii="Times New Roman" w:eastAsia="Times New Roman" w:hAnsi="Times New Roman" w:cs="Times New Roman"/>
          <w:sz w:val="32"/>
          <w:szCs w:val="32"/>
          <w:lang w:eastAsia="bg-BG"/>
        </w:rPr>
      </w:pPr>
      <w:r w:rsidRPr="00693D68">
        <w:rPr>
          <w:rFonts w:ascii="Times New Roman" w:eastAsia="Times New Roman" w:hAnsi="Times New Roman" w:cs="Times New Roman"/>
          <w:sz w:val="32"/>
          <w:szCs w:val="32"/>
          <w:lang w:eastAsia="bg-BG"/>
        </w:rPr>
        <w:t xml:space="preserve">        / Протокол № </w:t>
      </w:r>
      <w:r>
        <w:rPr>
          <w:rFonts w:ascii="Times New Roman" w:eastAsia="Times New Roman" w:hAnsi="Times New Roman" w:cs="Times New Roman"/>
          <w:sz w:val="32"/>
          <w:szCs w:val="32"/>
          <w:lang w:val="en-US" w:eastAsia="bg-BG"/>
        </w:rPr>
        <w:t>1</w:t>
      </w:r>
      <w:r>
        <w:rPr>
          <w:rFonts w:ascii="Times New Roman" w:eastAsia="Times New Roman" w:hAnsi="Times New Roman" w:cs="Times New Roman"/>
          <w:sz w:val="32"/>
          <w:szCs w:val="32"/>
          <w:lang w:eastAsia="bg-BG"/>
        </w:rPr>
        <w:t>1</w:t>
      </w:r>
      <w:r w:rsidRPr="00693D68">
        <w:rPr>
          <w:rFonts w:ascii="Times New Roman" w:eastAsia="Times New Roman" w:hAnsi="Times New Roman" w:cs="Times New Roman"/>
          <w:sz w:val="32"/>
          <w:szCs w:val="32"/>
          <w:lang w:eastAsia="bg-BG"/>
        </w:rPr>
        <w:t xml:space="preserve"> /</w:t>
      </w:r>
    </w:p>
    <w:p w:rsidR="00750E43" w:rsidRPr="00693D68" w:rsidRDefault="00750E43" w:rsidP="00750E43">
      <w:pPr>
        <w:spacing w:after="0" w:line="240" w:lineRule="auto"/>
        <w:jc w:val="center"/>
        <w:rPr>
          <w:rFonts w:ascii="Times New Roman" w:eastAsia="Times New Roman" w:hAnsi="Times New Roman" w:cs="Times New Roman"/>
          <w:sz w:val="16"/>
          <w:szCs w:val="16"/>
          <w:lang w:eastAsia="bg-BG"/>
        </w:rPr>
      </w:pPr>
    </w:p>
    <w:p w:rsidR="00750E43" w:rsidRDefault="00750E43" w:rsidP="00750E43">
      <w:pPr>
        <w:spacing w:after="0" w:line="240" w:lineRule="auto"/>
        <w:ind w:firstLine="708"/>
        <w:jc w:val="both"/>
        <w:rPr>
          <w:rFonts w:ascii="Times New Roman" w:hAnsi="Times New Roman" w:cs="Times New Roman"/>
          <w:sz w:val="24"/>
          <w:szCs w:val="24"/>
        </w:rPr>
      </w:pPr>
      <w:r w:rsidRPr="00693D68">
        <w:rPr>
          <w:rFonts w:ascii="Times New Roman" w:eastAsia="Times New Roman" w:hAnsi="Times New Roman" w:cs="Times New Roman"/>
          <w:bCs/>
          <w:sz w:val="28"/>
          <w:szCs w:val="28"/>
          <w:lang w:val="en-US" w:eastAsia="bg-BG"/>
        </w:rPr>
        <w:t xml:space="preserve">  </w:t>
      </w:r>
      <w:r w:rsidRPr="00693D68">
        <w:rPr>
          <w:rFonts w:ascii="Times New Roman" w:eastAsia="Times New Roman" w:hAnsi="Times New Roman" w:cs="Times New Roman"/>
          <w:b/>
          <w:bCs/>
          <w:sz w:val="28"/>
          <w:szCs w:val="28"/>
          <w:u w:val="single"/>
          <w:lang w:val="ru-RU" w:eastAsia="bg-BG"/>
        </w:rPr>
        <w:t>ОТНОСНО</w:t>
      </w:r>
      <w:r w:rsidRPr="00693D68">
        <w:rPr>
          <w:rFonts w:ascii="Times New Roman" w:eastAsia="Times New Roman" w:hAnsi="Times New Roman" w:cs="Times New Roman"/>
          <w:b/>
          <w:bCs/>
          <w:sz w:val="24"/>
          <w:szCs w:val="24"/>
          <w:u w:val="single"/>
          <w:lang w:val="ru-RU" w:eastAsia="bg-BG"/>
        </w:rPr>
        <w:t>:</w:t>
      </w:r>
      <w:r w:rsidRPr="00693D68">
        <w:rPr>
          <w:rFonts w:ascii="Times New Roman" w:eastAsia="Times New Roman" w:hAnsi="Times New Roman" w:cs="Times New Roman"/>
          <w:sz w:val="26"/>
          <w:szCs w:val="26"/>
          <w:lang w:eastAsia="bg-BG"/>
        </w:rPr>
        <w:t xml:space="preserve"> </w:t>
      </w:r>
      <w:r w:rsidRPr="00263F23">
        <w:rPr>
          <w:rFonts w:ascii="Times New Roman" w:eastAsia="Times New Roman" w:hAnsi="Times New Roman" w:cs="Times New Roman"/>
          <w:kern w:val="3"/>
          <w:sz w:val="24"/>
          <w:szCs w:val="24"/>
          <w:lang w:eastAsia="bg-BG"/>
        </w:rPr>
        <w:t xml:space="preserve">Предложение  </w:t>
      </w:r>
      <w:r w:rsidRPr="00263F23">
        <w:rPr>
          <w:rFonts w:ascii="Times New Roman" w:hAnsi="Times New Roman" w:cs="Times New Roman"/>
          <w:sz w:val="24"/>
          <w:szCs w:val="24"/>
        </w:rPr>
        <w:t>с вносител Кмета на Община Гурково</w:t>
      </w:r>
      <w:r>
        <w:rPr>
          <w:rFonts w:ascii="Times New Roman" w:hAnsi="Times New Roman" w:cs="Times New Roman"/>
          <w:sz w:val="24"/>
          <w:szCs w:val="24"/>
        </w:rPr>
        <w:t xml:space="preserve"> </w:t>
      </w:r>
      <w:r w:rsidRPr="00FE7D5E">
        <w:rPr>
          <w:rFonts w:ascii="Times New Roman" w:hAnsi="Times New Roman" w:cs="Times New Roman"/>
          <w:sz w:val="24"/>
          <w:szCs w:val="24"/>
          <w:lang w:eastAsia="bg-BG"/>
        </w:rPr>
        <w:t xml:space="preserve">с  вх. №  ОС  –  </w:t>
      </w:r>
      <w:r w:rsidRPr="00FE7D5E">
        <w:rPr>
          <w:rFonts w:ascii="Times New Roman" w:hAnsi="Times New Roman" w:cs="Times New Roman"/>
          <w:sz w:val="24"/>
          <w:szCs w:val="24"/>
          <w:lang w:val="en-US" w:eastAsia="bg-BG"/>
        </w:rPr>
        <w:t>193</w:t>
      </w:r>
      <w:r w:rsidRPr="00FE7D5E">
        <w:rPr>
          <w:rFonts w:ascii="Times New Roman" w:hAnsi="Times New Roman" w:cs="Times New Roman"/>
          <w:sz w:val="24"/>
          <w:szCs w:val="24"/>
          <w:lang w:eastAsia="bg-BG"/>
        </w:rPr>
        <w:t xml:space="preserve">  / 17.09.2020 г. – п</w:t>
      </w:r>
      <w:r w:rsidRPr="00FE7D5E">
        <w:rPr>
          <w:rFonts w:ascii="Times New Roman" w:eastAsia="Times New Roman" w:hAnsi="Times New Roman" w:cs="Times New Roman"/>
          <w:sz w:val="24"/>
          <w:szCs w:val="24"/>
          <w:lang w:eastAsia="bg-BG"/>
        </w:rPr>
        <w:t>одкрепа на „Петиция за реална финансова децентрализация и споделяне на част от приходите от подоходното облагане с общините в България“.</w:t>
      </w:r>
      <w:r w:rsidRPr="001432DE">
        <w:rPr>
          <w:rFonts w:ascii="Verdana" w:eastAsia="Times New Roman" w:hAnsi="Verdana" w:cs="Times New Roman"/>
          <w:b/>
          <w:sz w:val="24"/>
          <w:szCs w:val="24"/>
          <w:lang w:val="ru-RU" w:eastAsia="bg-BG"/>
        </w:rPr>
        <w:t xml:space="preserve">                                                                  </w:t>
      </w:r>
    </w:p>
    <w:p w:rsidR="00750E43" w:rsidRDefault="00750E43" w:rsidP="00750E43">
      <w:pPr>
        <w:spacing w:after="0" w:line="240" w:lineRule="auto"/>
        <w:ind w:firstLine="708"/>
        <w:jc w:val="both"/>
        <w:rPr>
          <w:rFonts w:ascii="Times New Roman" w:hAnsi="Times New Roman" w:cs="Times New Roman"/>
          <w:sz w:val="24"/>
          <w:szCs w:val="24"/>
        </w:rPr>
      </w:pPr>
    </w:p>
    <w:p w:rsidR="00750E43" w:rsidRPr="005D69D7" w:rsidRDefault="00750E43" w:rsidP="00750E43">
      <w:pPr>
        <w:spacing w:line="240" w:lineRule="auto"/>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             </w:t>
      </w:r>
      <w:r w:rsidRPr="005151A7">
        <w:rPr>
          <w:rFonts w:ascii="Times New Roman" w:eastAsia="Times New Roman" w:hAnsi="Times New Roman" w:cs="Times New Roman"/>
          <w:b/>
          <w:bCs/>
          <w:sz w:val="28"/>
          <w:szCs w:val="28"/>
          <w:u w:val="single"/>
        </w:rPr>
        <w:t>МОТИВИ:</w:t>
      </w:r>
      <w:r w:rsidRPr="00FE7D5E">
        <w:rPr>
          <w:rFonts w:ascii="Times New Roman" w:eastAsia="Times New Roman" w:hAnsi="Times New Roman" w:cs="Times New Roman"/>
          <w:bCs/>
          <w:sz w:val="28"/>
          <w:szCs w:val="28"/>
        </w:rPr>
        <w:t xml:space="preserve"> </w:t>
      </w:r>
      <w:r>
        <w:rPr>
          <w:rFonts w:ascii="Times New Roman" w:hAnsi="Times New Roman" w:cs="Times New Roman"/>
          <w:sz w:val="24"/>
          <w:szCs w:val="24"/>
        </w:rPr>
        <w:t>В Община Гурково  постъпи</w:t>
      </w:r>
      <w:r w:rsidRPr="005D69D7">
        <w:rPr>
          <w:rFonts w:ascii="Times New Roman" w:hAnsi="Times New Roman" w:cs="Times New Roman"/>
          <w:sz w:val="24"/>
          <w:szCs w:val="24"/>
        </w:rPr>
        <w:t xml:space="preserve"> писмо с вх. № К-2945/04.09. 2020 г. от  Кмета на Община Елин Пелин  с призив за подкрепа </w:t>
      </w:r>
      <w:r>
        <w:rPr>
          <w:rFonts w:ascii="Times New Roman" w:hAnsi="Times New Roman" w:cs="Times New Roman"/>
          <w:sz w:val="24"/>
          <w:szCs w:val="24"/>
        </w:rPr>
        <w:t xml:space="preserve">на </w:t>
      </w:r>
      <w:r w:rsidRPr="005D69D7">
        <w:rPr>
          <w:rFonts w:ascii="Times New Roman" w:hAnsi="Times New Roman" w:cs="Times New Roman"/>
          <w:sz w:val="24"/>
          <w:szCs w:val="24"/>
        </w:rPr>
        <w:t xml:space="preserve">приетата с Решение № 210 от 23.07.2020 г. на Общински съвет – Елин Пелин </w:t>
      </w:r>
      <w:r>
        <w:rPr>
          <w:rFonts w:ascii="Times New Roman" w:hAnsi="Times New Roman" w:cs="Times New Roman"/>
          <w:sz w:val="24"/>
          <w:szCs w:val="24"/>
        </w:rPr>
        <w:t>„</w:t>
      </w:r>
      <w:r w:rsidRPr="005D69D7">
        <w:rPr>
          <w:rFonts w:ascii="Times New Roman" w:eastAsia="Times New Roman" w:hAnsi="Times New Roman" w:cs="Times New Roman"/>
          <w:sz w:val="24"/>
          <w:szCs w:val="24"/>
          <w:lang w:eastAsia="bg-BG"/>
        </w:rPr>
        <w:t>Петиция за реална финансова децентрализация и споделяне на част от приходите от подоходното облагане с общините в България</w:t>
      </w:r>
      <w:r>
        <w:rPr>
          <w:rFonts w:ascii="Times New Roman" w:eastAsia="Times New Roman" w:hAnsi="Times New Roman" w:cs="Times New Roman"/>
          <w:sz w:val="24"/>
          <w:szCs w:val="24"/>
          <w:lang w:eastAsia="bg-BG"/>
        </w:rPr>
        <w:t>“</w:t>
      </w:r>
      <w:r w:rsidRPr="005D69D7">
        <w:rPr>
          <w:rFonts w:ascii="Times New Roman" w:eastAsia="Times New Roman" w:hAnsi="Times New Roman" w:cs="Times New Roman"/>
          <w:sz w:val="24"/>
          <w:szCs w:val="24"/>
          <w:lang w:eastAsia="bg-BG"/>
        </w:rPr>
        <w:t xml:space="preserve">. </w:t>
      </w:r>
    </w:p>
    <w:p w:rsidR="00750E43" w:rsidRPr="005D69D7" w:rsidRDefault="00750E43" w:rsidP="00750E43">
      <w:pPr>
        <w:spacing w:line="240" w:lineRule="auto"/>
        <w:jc w:val="both"/>
        <w:rPr>
          <w:rFonts w:ascii="Times New Roman" w:hAnsi="Times New Roman" w:cs="Times New Roman"/>
          <w:sz w:val="24"/>
          <w:szCs w:val="24"/>
        </w:rPr>
      </w:pPr>
      <w:r w:rsidRPr="005D69D7">
        <w:rPr>
          <w:rFonts w:ascii="Times New Roman" w:eastAsia="Times New Roman" w:hAnsi="Times New Roman" w:cs="Times New Roman"/>
          <w:sz w:val="24"/>
          <w:szCs w:val="24"/>
          <w:lang w:eastAsia="bg-BG"/>
        </w:rPr>
        <w:tab/>
        <w:t xml:space="preserve">На основание чл.21, ал.1, т.23 и ал.2 от </w:t>
      </w:r>
      <w:r w:rsidRPr="005D69D7">
        <w:rPr>
          <w:rFonts w:ascii="Times New Roman" w:hAnsi="Times New Roman" w:cs="Times New Roman"/>
          <w:sz w:val="24"/>
          <w:szCs w:val="24"/>
        </w:rPr>
        <w:t xml:space="preserve">Закона за местното самоуправление и местната администрация, във връзка с писмо с вх. № К-2945/04.09. 2020 г. от  Кмета на Община Елин Пелин,   Общински съвет –  Гурково </w:t>
      </w:r>
    </w:p>
    <w:p w:rsidR="00750E43" w:rsidRDefault="00750E43" w:rsidP="00750E43">
      <w:pPr>
        <w:spacing w:after="0" w:line="240" w:lineRule="auto"/>
        <w:ind w:left="2832" w:firstLine="708"/>
        <w:rPr>
          <w:b/>
          <w:bCs/>
          <w:sz w:val="24"/>
          <w:szCs w:val="24"/>
        </w:rPr>
      </w:pPr>
      <w:r>
        <w:rPr>
          <w:rFonts w:ascii="Times New Roman" w:eastAsia="Times New Roman" w:hAnsi="Times New Roman" w:cs="Times New Roman"/>
          <w:sz w:val="32"/>
          <w:szCs w:val="32"/>
          <w:lang w:eastAsia="bg-BG"/>
        </w:rPr>
        <w:t xml:space="preserve">        </w:t>
      </w:r>
      <w:r w:rsidRPr="00693D68">
        <w:rPr>
          <w:rFonts w:ascii="Times New Roman" w:eastAsia="Times New Roman" w:hAnsi="Times New Roman" w:cs="Times New Roman"/>
          <w:sz w:val="32"/>
          <w:szCs w:val="32"/>
          <w:lang w:eastAsia="bg-BG"/>
        </w:rPr>
        <w:t>Р Е Ш И</w:t>
      </w:r>
      <w:r w:rsidRPr="00693D68">
        <w:rPr>
          <w:rFonts w:ascii="Times New Roman" w:eastAsia="Times New Roman" w:hAnsi="Times New Roman" w:cs="Times New Roman"/>
          <w:sz w:val="24"/>
          <w:szCs w:val="24"/>
          <w:lang w:eastAsia="bg-BG"/>
        </w:rPr>
        <w:t>:</w:t>
      </w:r>
      <w:r w:rsidRPr="00927A1D">
        <w:rPr>
          <w:b/>
          <w:bCs/>
          <w:sz w:val="24"/>
          <w:szCs w:val="24"/>
        </w:rPr>
        <w:t xml:space="preserve"> </w:t>
      </w:r>
    </w:p>
    <w:p w:rsidR="00750E43" w:rsidRDefault="00750E43" w:rsidP="00750E43">
      <w:pPr>
        <w:spacing w:after="0" w:line="240" w:lineRule="auto"/>
        <w:ind w:left="2832" w:firstLine="708"/>
        <w:rPr>
          <w:b/>
          <w:bCs/>
          <w:sz w:val="24"/>
          <w:szCs w:val="24"/>
        </w:rPr>
      </w:pPr>
      <w:r w:rsidRPr="00927A1D">
        <w:rPr>
          <w:b/>
          <w:bCs/>
          <w:sz w:val="24"/>
          <w:szCs w:val="24"/>
        </w:rPr>
        <w:t xml:space="preserve">   </w:t>
      </w:r>
    </w:p>
    <w:p w:rsidR="00750E43" w:rsidRPr="005D69D7" w:rsidRDefault="00750E43" w:rsidP="00750E43">
      <w:pPr>
        <w:spacing w:line="240" w:lineRule="auto"/>
        <w:ind w:firstLine="708"/>
        <w:jc w:val="both"/>
        <w:rPr>
          <w:rFonts w:ascii="Times New Roman" w:eastAsia="Times New Roman" w:hAnsi="Times New Roman" w:cs="Times New Roman"/>
          <w:sz w:val="24"/>
          <w:szCs w:val="24"/>
          <w:lang w:eastAsia="bg-BG"/>
        </w:rPr>
      </w:pPr>
      <w:r>
        <w:rPr>
          <w:rFonts w:ascii="Times New Roman" w:hAnsi="Times New Roman" w:cs="Times New Roman"/>
          <w:sz w:val="24"/>
          <w:szCs w:val="24"/>
        </w:rPr>
        <w:t>1.</w:t>
      </w:r>
      <w:r>
        <w:rPr>
          <w:rFonts w:ascii="Times New Roman" w:hAnsi="Times New Roman" w:cs="Times New Roman"/>
          <w:sz w:val="24"/>
          <w:szCs w:val="24"/>
          <w:lang w:val="en-US"/>
        </w:rPr>
        <w:t xml:space="preserve"> </w:t>
      </w:r>
      <w:r>
        <w:rPr>
          <w:rFonts w:ascii="Times New Roman" w:hAnsi="Times New Roman" w:cs="Times New Roman"/>
          <w:sz w:val="24"/>
          <w:szCs w:val="24"/>
        </w:rPr>
        <w:t>Подкрепя</w:t>
      </w:r>
      <w:r w:rsidRPr="005D69D7">
        <w:rPr>
          <w:rFonts w:ascii="Times New Roman" w:hAnsi="Times New Roman" w:cs="Times New Roman"/>
          <w:sz w:val="24"/>
          <w:szCs w:val="24"/>
        </w:rPr>
        <w:t xml:space="preserve">  </w:t>
      </w:r>
      <w:r>
        <w:rPr>
          <w:rFonts w:ascii="Times New Roman" w:hAnsi="Times New Roman" w:cs="Times New Roman"/>
          <w:sz w:val="24"/>
          <w:szCs w:val="24"/>
        </w:rPr>
        <w:t>„</w:t>
      </w:r>
      <w:r w:rsidRPr="005D69D7">
        <w:rPr>
          <w:rFonts w:ascii="Times New Roman" w:eastAsia="Times New Roman" w:hAnsi="Times New Roman" w:cs="Times New Roman"/>
          <w:sz w:val="24"/>
          <w:szCs w:val="24"/>
          <w:lang w:eastAsia="bg-BG"/>
        </w:rPr>
        <w:t>Петиция за реална финансова децентрализация и споделяне на част от приходите от подоходното облагане с общините в България</w:t>
      </w:r>
      <w:r>
        <w:rPr>
          <w:rFonts w:ascii="Times New Roman" w:eastAsia="Times New Roman" w:hAnsi="Times New Roman" w:cs="Times New Roman"/>
          <w:sz w:val="24"/>
          <w:szCs w:val="24"/>
          <w:lang w:eastAsia="bg-BG"/>
        </w:rPr>
        <w:t>“</w:t>
      </w:r>
      <w:r w:rsidRPr="005D69D7">
        <w:rPr>
          <w:rFonts w:ascii="Times New Roman" w:eastAsia="Times New Roman" w:hAnsi="Times New Roman" w:cs="Times New Roman"/>
          <w:sz w:val="24"/>
          <w:szCs w:val="24"/>
          <w:lang w:eastAsia="bg-BG"/>
        </w:rPr>
        <w:t xml:space="preserve">, </w:t>
      </w:r>
      <w:r w:rsidRPr="005D69D7">
        <w:rPr>
          <w:rFonts w:ascii="Times New Roman" w:hAnsi="Times New Roman" w:cs="Times New Roman"/>
          <w:sz w:val="24"/>
          <w:szCs w:val="24"/>
        </w:rPr>
        <w:t>приета с Решение № 210 от 23.07.2020 г. на Общински съвет – Елин Пелин.</w:t>
      </w:r>
    </w:p>
    <w:p w:rsidR="00750E43"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eastAsia="bg-BG"/>
        </w:rPr>
      </w:pPr>
      <w:r>
        <w:rPr>
          <w:rFonts w:ascii="Times New Roman" w:eastAsia="Times New Roman" w:hAnsi="Times New Roman" w:cs="Times New Roman"/>
          <w:kern w:val="3"/>
          <w:sz w:val="24"/>
          <w:szCs w:val="24"/>
          <w:lang w:eastAsia="bg-BG"/>
        </w:rPr>
        <w:tab/>
      </w:r>
    </w:p>
    <w:p w:rsidR="00750E43" w:rsidRPr="00693D68" w:rsidRDefault="00750E43" w:rsidP="00750E43">
      <w:pPr>
        <w:tabs>
          <w:tab w:val="center" w:pos="0"/>
        </w:tabs>
        <w:suppressAutoHyphens/>
        <w:autoSpaceDN w:val="0"/>
        <w:spacing w:after="0" w:line="240" w:lineRule="auto"/>
        <w:jc w:val="both"/>
        <w:textAlignment w:val="baseline"/>
        <w:rPr>
          <w:rFonts w:ascii="Times New Roman" w:eastAsia="Times New Roman" w:hAnsi="Times New Roman" w:cs="Times New Roman"/>
          <w:kern w:val="3"/>
          <w:sz w:val="24"/>
          <w:szCs w:val="24"/>
          <w:lang w:val="en-US" w:eastAsia="bg-BG"/>
        </w:rPr>
      </w:pPr>
      <w:r>
        <w:rPr>
          <w:rFonts w:ascii="Times New Roman" w:eastAsia="Times New Roman" w:hAnsi="Times New Roman" w:cs="Times New Roman"/>
          <w:kern w:val="3"/>
          <w:sz w:val="24"/>
          <w:szCs w:val="24"/>
          <w:lang w:eastAsia="bg-BG"/>
        </w:rPr>
        <w:tab/>
      </w:r>
      <w:r w:rsidRPr="00693D68">
        <w:rPr>
          <w:rFonts w:ascii="Times New Roman" w:eastAsia="Times New Roman" w:hAnsi="Times New Roman" w:cs="Times New Roman"/>
          <w:kern w:val="3"/>
          <w:sz w:val="24"/>
          <w:szCs w:val="24"/>
          <w:lang w:eastAsia="bg-BG"/>
        </w:rPr>
        <w:t>У</w:t>
      </w:r>
      <w:r w:rsidRPr="00693D68">
        <w:rPr>
          <w:rFonts w:ascii="Times New Roman" w:eastAsia="Times New Roman" w:hAnsi="Times New Roman" w:cs="Times New Roman"/>
          <w:kern w:val="3"/>
          <w:sz w:val="24"/>
          <w:szCs w:val="24"/>
          <w:lang w:val="ru-RU" w:eastAsia="bg-BG"/>
        </w:rPr>
        <w:t>частвали</w:t>
      </w:r>
      <w:r w:rsidRPr="00693D68">
        <w:rPr>
          <w:rFonts w:ascii="Times New Roman" w:eastAsia="Times New Roman" w:hAnsi="Times New Roman" w:cs="Times New Roman"/>
          <w:kern w:val="3"/>
          <w:sz w:val="24"/>
          <w:szCs w:val="24"/>
          <w:lang w:eastAsia="bg-BG"/>
        </w:rPr>
        <w:t xml:space="preserve">  </w:t>
      </w:r>
      <w:r w:rsidRPr="00693D68">
        <w:rPr>
          <w:rFonts w:ascii="Times New Roman" w:eastAsia="Times New Roman" w:hAnsi="Times New Roman" w:cs="Times New Roman"/>
          <w:kern w:val="3"/>
          <w:sz w:val="24"/>
          <w:szCs w:val="24"/>
          <w:lang w:val="ru-RU" w:eastAsia="bg-BG"/>
        </w:rPr>
        <w:t xml:space="preserve">в </w:t>
      </w:r>
      <w:r w:rsidRPr="00693D68">
        <w:rPr>
          <w:rFonts w:ascii="Times New Roman" w:eastAsia="Times New Roman" w:hAnsi="Times New Roman" w:cs="Times New Roman"/>
          <w:kern w:val="3"/>
          <w:sz w:val="24"/>
          <w:szCs w:val="24"/>
          <w:lang w:eastAsia="bg-BG"/>
        </w:rPr>
        <w:t xml:space="preserve">  гласуване</w:t>
      </w:r>
      <w:r>
        <w:rPr>
          <w:rFonts w:ascii="Times New Roman" w:eastAsia="Times New Roman" w:hAnsi="Times New Roman" w:cs="Times New Roman"/>
          <w:kern w:val="3"/>
          <w:sz w:val="24"/>
          <w:szCs w:val="24"/>
          <w:lang w:eastAsia="bg-BG"/>
        </w:rPr>
        <w:t>то</w:t>
      </w:r>
      <w:r w:rsidRPr="00693D68">
        <w:rPr>
          <w:rFonts w:ascii="Times New Roman" w:eastAsia="Times New Roman" w:hAnsi="Times New Roman" w:cs="Times New Roman"/>
          <w:kern w:val="3"/>
          <w:sz w:val="24"/>
          <w:szCs w:val="24"/>
          <w:lang w:val="ru-RU" w:eastAsia="bg-BG"/>
        </w:rPr>
        <w:t xml:space="preserve">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общ. съветници,  гласували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за</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w:t>
      </w:r>
      <w:r>
        <w:rPr>
          <w:rFonts w:ascii="Times New Roman" w:eastAsia="Times New Roman" w:hAnsi="Times New Roman" w:cs="Times New Roman"/>
          <w:kern w:val="3"/>
          <w:sz w:val="24"/>
          <w:szCs w:val="24"/>
          <w:lang w:val="ru-RU" w:eastAsia="bg-BG"/>
        </w:rPr>
        <w:t>12</w:t>
      </w:r>
      <w:r w:rsidRPr="00693D68">
        <w:rPr>
          <w:rFonts w:ascii="Times New Roman" w:eastAsia="Times New Roman" w:hAnsi="Times New Roman" w:cs="Times New Roman"/>
          <w:kern w:val="3"/>
          <w:sz w:val="24"/>
          <w:szCs w:val="24"/>
          <w:lang w:val="ru-RU" w:eastAsia="bg-BG"/>
        </w:rPr>
        <w:t xml:space="preserve">,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против</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  </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b/>
          <w:bCs/>
          <w:kern w:val="3"/>
          <w:sz w:val="24"/>
          <w:szCs w:val="24"/>
          <w:lang w:val="ru-RU" w:eastAsia="bg-BG"/>
        </w:rPr>
        <w:t>въздържал</w:t>
      </w:r>
      <w:r w:rsidRPr="00693D68">
        <w:rPr>
          <w:rFonts w:ascii="Times New Roman" w:eastAsia="Times New Roman" w:hAnsi="Times New Roman" w:cs="Times New Roman"/>
          <w:b/>
          <w:bCs/>
          <w:kern w:val="3"/>
          <w:sz w:val="24"/>
          <w:szCs w:val="24"/>
          <w:lang w:eastAsia="bg-BG"/>
        </w:rPr>
        <w:t>и</w:t>
      </w:r>
      <w:r w:rsidRPr="00693D68">
        <w:rPr>
          <w:rFonts w:ascii="Times New Roman" w:eastAsia="Times New Roman" w:hAnsi="Times New Roman" w:cs="Times New Roman"/>
          <w:b/>
          <w:bCs/>
          <w:kern w:val="3"/>
          <w:sz w:val="24"/>
          <w:szCs w:val="24"/>
          <w:lang w:val="ru-RU" w:eastAsia="bg-BG"/>
        </w:rPr>
        <w:t xml:space="preserve"> се</w:t>
      </w:r>
      <w:r w:rsidRPr="00693D68">
        <w:rPr>
          <w:rFonts w:ascii="Times New Roman" w:eastAsia="Times New Roman" w:hAnsi="Times New Roman" w:cs="Times New Roman"/>
          <w:kern w:val="3"/>
          <w:sz w:val="24"/>
          <w:szCs w:val="24"/>
          <w:lang w:eastAsia="bg-BG"/>
        </w:rPr>
        <w:t>”</w:t>
      </w:r>
      <w:r w:rsidRPr="00693D68">
        <w:rPr>
          <w:rFonts w:ascii="Times New Roman" w:eastAsia="Times New Roman" w:hAnsi="Times New Roman" w:cs="Times New Roman"/>
          <w:kern w:val="3"/>
          <w:sz w:val="24"/>
          <w:szCs w:val="24"/>
          <w:lang w:val="ru-RU" w:eastAsia="bg-BG"/>
        </w:rPr>
        <w:t xml:space="preserve"> – няма.</w:t>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eastAsia="bg-BG"/>
        </w:rPr>
      </w:pPr>
      <w:r w:rsidRPr="00693D68">
        <w:rPr>
          <w:rFonts w:ascii="Times New Roman" w:eastAsia="Times New Roman" w:hAnsi="Times New Roman" w:cs="Times New Roman"/>
          <w:kern w:val="3"/>
          <w:sz w:val="24"/>
          <w:szCs w:val="24"/>
          <w:lang w:eastAsia="bg-BG"/>
        </w:rPr>
        <w:tab/>
      </w:r>
    </w:p>
    <w:p w:rsidR="00750E43" w:rsidRDefault="00750E43" w:rsidP="00750E43">
      <w:pPr>
        <w:tabs>
          <w:tab w:val="left" w:pos="892"/>
        </w:tabs>
        <w:suppressAutoHyphens/>
        <w:autoSpaceDN w:val="0"/>
        <w:spacing w:after="0" w:line="240" w:lineRule="auto"/>
        <w:textAlignment w:val="baseline"/>
        <w:rPr>
          <w:rFonts w:ascii="Times New Roman" w:eastAsia="Times New Roman" w:hAnsi="Times New Roman" w:cs="Times New Roman"/>
          <w:kern w:val="3"/>
          <w:sz w:val="24"/>
          <w:szCs w:val="24"/>
          <w:lang w:val="en-US" w:eastAsia="bg-BG"/>
        </w:rPr>
      </w:pPr>
    </w:p>
    <w:p w:rsidR="00750E43" w:rsidRDefault="00750E43" w:rsidP="00750E43">
      <w:pPr>
        <w:widowControl w:val="0"/>
        <w:suppressAutoHyphens/>
        <w:autoSpaceDN w:val="0"/>
        <w:spacing w:after="0" w:line="240" w:lineRule="auto"/>
        <w:textAlignment w:val="baseline"/>
        <w:rPr>
          <w:rFonts w:ascii="Times New Roman" w:eastAsia="Lucida Sans Unicode" w:hAnsi="Times New Roman" w:cs="Tahoma"/>
          <w:b/>
          <w:kern w:val="3"/>
          <w:sz w:val="24"/>
          <w:szCs w:val="24"/>
          <w:lang w:val="en-US" w:eastAsia="bg-BG"/>
        </w:rPr>
      </w:pPr>
    </w:p>
    <w:p w:rsidR="00DA6756" w:rsidRDefault="00DA6756" w:rsidP="00750E43">
      <w:pPr>
        <w:widowControl w:val="0"/>
        <w:suppressAutoHyphens/>
        <w:autoSpaceDN w:val="0"/>
        <w:spacing w:after="0" w:line="240" w:lineRule="auto"/>
        <w:textAlignment w:val="baseline"/>
        <w:rPr>
          <w:rFonts w:ascii="Times New Roman" w:eastAsia="Lucida Sans Unicode" w:hAnsi="Times New Roman" w:cs="Tahoma"/>
          <w:b/>
          <w:kern w:val="3"/>
          <w:sz w:val="24"/>
          <w:szCs w:val="24"/>
          <w:lang w:val="en-US"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ОБЩИНСКИ СЪВЕТ – ГУРКОВО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Pr>
          <w:rFonts w:ascii="Times New Roman" w:eastAsia="Lucida Sans Unicode" w:hAnsi="Times New Roman" w:cs="Tahoma"/>
          <w:b/>
          <w:kern w:val="3"/>
          <w:sz w:val="24"/>
          <w:szCs w:val="24"/>
          <w:lang w:eastAsia="bg-BG"/>
        </w:rPr>
        <w:t xml:space="preserve">ЗАМ. – </w:t>
      </w:r>
      <w:r w:rsidRPr="0019407C">
        <w:rPr>
          <w:rFonts w:ascii="Times New Roman" w:eastAsia="Lucida Sans Unicode" w:hAnsi="Times New Roman" w:cs="Tahoma"/>
          <w:b/>
          <w:kern w:val="3"/>
          <w:sz w:val="24"/>
          <w:szCs w:val="24"/>
          <w:lang w:eastAsia="bg-BG"/>
        </w:rPr>
        <w:t>ПРЕДСЕДАТЕЛ</w:t>
      </w:r>
      <w:r>
        <w:rPr>
          <w:rFonts w:ascii="Times New Roman" w:eastAsia="Lucida Sans Unicode" w:hAnsi="Times New Roman" w:cs="Tahoma"/>
          <w:b/>
          <w:kern w:val="3"/>
          <w:sz w:val="24"/>
          <w:szCs w:val="24"/>
          <w:lang w:eastAsia="bg-BG"/>
        </w:rPr>
        <w:t xml:space="preserve"> </w:t>
      </w:r>
      <w:r w:rsidRPr="0019407C">
        <w:rPr>
          <w:rFonts w:ascii="Times New Roman" w:eastAsia="Lucida Sans Unicode" w:hAnsi="Times New Roman" w:cs="Tahoma"/>
          <w:b/>
          <w:kern w:val="3"/>
          <w:sz w:val="24"/>
          <w:szCs w:val="24"/>
          <w:lang w:eastAsia="bg-BG"/>
        </w:rPr>
        <w:t>: /п/</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 xml:space="preserve">                                       / </w:t>
      </w:r>
      <w:r>
        <w:rPr>
          <w:rFonts w:ascii="Times New Roman" w:eastAsia="Lucida Sans Unicode" w:hAnsi="Times New Roman" w:cs="Tahoma"/>
          <w:b/>
          <w:kern w:val="3"/>
          <w:sz w:val="24"/>
          <w:szCs w:val="24"/>
          <w:lang w:eastAsia="bg-BG"/>
        </w:rPr>
        <w:t>Йордан Митев</w:t>
      </w:r>
      <w:r w:rsidRPr="0019407C">
        <w:rPr>
          <w:rFonts w:ascii="Times New Roman" w:eastAsia="Lucida Sans Unicode" w:hAnsi="Times New Roman" w:cs="Tahoma"/>
          <w:b/>
          <w:kern w:val="3"/>
          <w:sz w:val="24"/>
          <w:szCs w:val="24"/>
          <w:lang w:eastAsia="bg-BG"/>
        </w:rPr>
        <w:t xml:space="preserve"> /</w:t>
      </w:r>
    </w:p>
    <w:p w:rsidR="00DA6756" w:rsidRPr="0019407C" w:rsidRDefault="00DA6756" w:rsidP="00DA6756">
      <w:pPr>
        <w:widowControl w:val="0"/>
        <w:suppressAutoHyphens/>
        <w:autoSpaceDN w:val="0"/>
        <w:spacing w:after="0" w:line="240" w:lineRule="auto"/>
        <w:textAlignment w:val="baseline"/>
        <w:rPr>
          <w:rFonts w:ascii="Times New Roman" w:eastAsia="Lucida Sans Unicode" w:hAnsi="Times New Roman" w:cs="Tahoma"/>
          <w:b/>
          <w:kern w:val="3"/>
          <w:sz w:val="24"/>
          <w:szCs w:val="24"/>
          <w:lang w:eastAsia="bg-BG"/>
        </w:rPr>
      </w:pPr>
      <w:r w:rsidRPr="0019407C">
        <w:rPr>
          <w:rFonts w:ascii="Times New Roman" w:eastAsia="Lucida Sans Unicode" w:hAnsi="Times New Roman" w:cs="Tahoma"/>
          <w:b/>
          <w:kern w:val="3"/>
          <w:sz w:val="24"/>
          <w:szCs w:val="24"/>
          <w:lang w:eastAsia="bg-BG"/>
        </w:rPr>
        <w:t>ПРОТОКОЛИСТ: /п/</w:t>
      </w:r>
    </w:p>
    <w:p w:rsidR="00DA6756" w:rsidRPr="0019407C" w:rsidRDefault="00DA6756" w:rsidP="00DA6756">
      <w:pPr>
        <w:spacing w:after="0" w:line="240" w:lineRule="auto"/>
        <w:rPr>
          <w:rFonts w:ascii="Verdana" w:eastAsia="Times New Roman" w:hAnsi="Verdana" w:cs="Times New Roman"/>
          <w:b/>
          <w:sz w:val="24"/>
          <w:szCs w:val="24"/>
          <w:lang w:val="en-US" w:eastAsia="bg-BG"/>
        </w:rPr>
      </w:pPr>
      <w:r w:rsidRPr="0019407C">
        <w:rPr>
          <w:rFonts w:ascii="Times New Roman" w:eastAsia="Lucida Sans Unicode" w:hAnsi="Times New Roman" w:cs="Tahoma"/>
          <w:b/>
          <w:kern w:val="3"/>
          <w:sz w:val="24"/>
          <w:szCs w:val="24"/>
          <w:lang w:eastAsia="bg-BG"/>
        </w:rPr>
        <w:t xml:space="preserve">                                        / Иванка Рачева – Генчева /</w:t>
      </w:r>
    </w:p>
    <w:p w:rsidR="00DA6756" w:rsidRPr="00DA6756" w:rsidRDefault="00DA6756" w:rsidP="00750E43">
      <w:pPr>
        <w:widowControl w:val="0"/>
        <w:suppressAutoHyphens/>
        <w:autoSpaceDN w:val="0"/>
        <w:spacing w:after="0" w:line="240" w:lineRule="auto"/>
        <w:textAlignment w:val="baseline"/>
        <w:rPr>
          <w:rFonts w:ascii="Times New Roman" w:eastAsia="Lucida Sans Unicode" w:hAnsi="Times New Roman" w:cs="Tahoma"/>
          <w:b/>
          <w:kern w:val="3"/>
          <w:sz w:val="24"/>
          <w:szCs w:val="24"/>
          <w:lang w:val="en-US" w:eastAsia="bg-BG"/>
        </w:rPr>
      </w:pPr>
    </w:p>
    <w:p w:rsidR="004850FD" w:rsidRPr="00750E43" w:rsidRDefault="004850FD" w:rsidP="00750E43"/>
    <w:sectPr w:rsidR="004850FD" w:rsidRPr="00750E43" w:rsidSect="007B3DDB">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2">
    <w:nsid w:val="019D1EE8"/>
    <w:multiLevelType w:val="hybridMultilevel"/>
    <w:tmpl w:val="A99A16D2"/>
    <w:lvl w:ilvl="0" w:tplc="FC20E932">
      <w:start w:val="18"/>
      <w:numFmt w:val="bullet"/>
      <w:lvlText w:val="-"/>
      <w:lvlJc w:val="left"/>
      <w:pPr>
        <w:tabs>
          <w:tab w:val="num" w:pos="1065"/>
        </w:tabs>
        <w:ind w:left="1065" w:hanging="360"/>
      </w:pPr>
      <w:rPr>
        <w:rFonts w:ascii="Times New Roman" w:eastAsia="Times New Roman" w:hAnsi="Times New Roman" w:cs="Times New Roman" w:hint="default"/>
      </w:rPr>
    </w:lvl>
    <w:lvl w:ilvl="1" w:tplc="04020003" w:tentative="1">
      <w:start w:val="1"/>
      <w:numFmt w:val="bullet"/>
      <w:lvlText w:val="o"/>
      <w:lvlJc w:val="left"/>
      <w:pPr>
        <w:tabs>
          <w:tab w:val="num" w:pos="1785"/>
        </w:tabs>
        <w:ind w:left="1785" w:hanging="360"/>
      </w:pPr>
      <w:rPr>
        <w:rFonts w:ascii="Courier New" w:hAnsi="Courier New" w:cs="Courier New" w:hint="default"/>
      </w:rPr>
    </w:lvl>
    <w:lvl w:ilvl="2" w:tplc="04020005" w:tentative="1">
      <w:start w:val="1"/>
      <w:numFmt w:val="bullet"/>
      <w:lvlText w:val=""/>
      <w:lvlJc w:val="left"/>
      <w:pPr>
        <w:tabs>
          <w:tab w:val="num" w:pos="2505"/>
        </w:tabs>
        <w:ind w:left="2505" w:hanging="360"/>
      </w:pPr>
      <w:rPr>
        <w:rFonts w:ascii="Wingdings" w:hAnsi="Wingdings" w:hint="default"/>
      </w:rPr>
    </w:lvl>
    <w:lvl w:ilvl="3" w:tplc="04020001" w:tentative="1">
      <w:start w:val="1"/>
      <w:numFmt w:val="bullet"/>
      <w:lvlText w:val=""/>
      <w:lvlJc w:val="left"/>
      <w:pPr>
        <w:tabs>
          <w:tab w:val="num" w:pos="3225"/>
        </w:tabs>
        <w:ind w:left="3225" w:hanging="360"/>
      </w:pPr>
      <w:rPr>
        <w:rFonts w:ascii="Symbol" w:hAnsi="Symbol" w:hint="default"/>
      </w:rPr>
    </w:lvl>
    <w:lvl w:ilvl="4" w:tplc="04020003" w:tentative="1">
      <w:start w:val="1"/>
      <w:numFmt w:val="bullet"/>
      <w:lvlText w:val="o"/>
      <w:lvlJc w:val="left"/>
      <w:pPr>
        <w:tabs>
          <w:tab w:val="num" w:pos="3945"/>
        </w:tabs>
        <w:ind w:left="3945" w:hanging="360"/>
      </w:pPr>
      <w:rPr>
        <w:rFonts w:ascii="Courier New" w:hAnsi="Courier New" w:cs="Courier New" w:hint="default"/>
      </w:rPr>
    </w:lvl>
    <w:lvl w:ilvl="5" w:tplc="04020005" w:tentative="1">
      <w:start w:val="1"/>
      <w:numFmt w:val="bullet"/>
      <w:lvlText w:val=""/>
      <w:lvlJc w:val="left"/>
      <w:pPr>
        <w:tabs>
          <w:tab w:val="num" w:pos="4665"/>
        </w:tabs>
        <w:ind w:left="4665" w:hanging="360"/>
      </w:pPr>
      <w:rPr>
        <w:rFonts w:ascii="Wingdings" w:hAnsi="Wingdings" w:hint="default"/>
      </w:rPr>
    </w:lvl>
    <w:lvl w:ilvl="6" w:tplc="04020001" w:tentative="1">
      <w:start w:val="1"/>
      <w:numFmt w:val="bullet"/>
      <w:lvlText w:val=""/>
      <w:lvlJc w:val="left"/>
      <w:pPr>
        <w:tabs>
          <w:tab w:val="num" w:pos="5385"/>
        </w:tabs>
        <w:ind w:left="5385" w:hanging="360"/>
      </w:pPr>
      <w:rPr>
        <w:rFonts w:ascii="Symbol" w:hAnsi="Symbol" w:hint="default"/>
      </w:rPr>
    </w:lvl>
    <w:lvl w:ilvl="7" w:tplc="04020003" w:tentative="1">
      <w:start w:val="1"/>
      <w:numFmt w:val="bullet"/>
      <w:lvlText w:val="o"/>
      <w:lvlJc w:val="left"/>
      <w:pPr>
        <w:tabs>
          <w:tab w:val="num" w:pos="6105"/>
        </w:tabs>
        <w:ind w:left="6105" w:hanging="360"/>
      </w:pPr>
      <w:rPr>
        <w:rFonts w:ascii="Courier New" w:hAnsi="Courier New" w:cs="Courier New" w:hint="default"/>
      </w:rPr>
    </w:lvl>
    <w:lvl w:ilvl="8" w:tplc="04020005" w:tentative="1">
      <w:start w:val="1"/>
      <w:numFmt w:val="bullet"/>
      <w:lvlText w:val=""/>
      <w:lvlJc w:val="left"/>
      <w:pPr>
        <w:tabs>
          <w:tab w:val="num" w:pos="6825"/>
        </w:tabs>
        <w:ind w:left="6825" w:hanging="360"/>
      </w:pPr>
      <w:rPr>
        <w:rFonts w:ascii="Wingdings" w:hAnsi="Wingdings" w:hint="default"/>
      </w:rPr>
    </w:lvl>
  </w:abstractNum>
  <w:abstractNum w:abstractNumId="3">
    <w:nsid w:val="04513CA5"/>
    <w:multiLevelType w:val="hybridMultilevel"/>
    <w:tmpl w:val="87A8C7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5BC1D78"/>
    <w:multiLevelType w:val="multilevel"/>
    <w:tmpl w:val="783ABCC2"/>
    <w:lvl w:ilvl="0">
      <w:start w:val="1"/>
      <w:numFmt w:val="decimal"/>
      <w:lvlText w:val="%1."/>
      <w:lvlJc w:val="left"/>
      <w:pPr>
        <w:ind w:left="1065" w:hanging="360"/>
      </w:pPr>
      <w:rPr>
        <w:rFonts w:hint="default"/>
      </w:rPr>
    </w:lvl>
    <w:lvl w:ilvl="1">
      <w:start w:val="1"/>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5">
    <w:nsid w:val="05BE69D5"/>
    <w:multiLevelType w:val="hybridMultilevel"/>
    <w:tmpl w:val="123860A4"/>
    <w:lvl w:ilvl="0" w:tplc="E134366C">
      <w:start w:val="1"/>
      <w:numFmt w:val="decimal"/>
      <w:lvlText w:val="%1."/>
      <w:lvlJc w:val="left"/>
      <w:pPr>
        <w:tabs>
          <w:tab w:val="num" w:pos="1428"/>
        </w:tabs>
        <w:ind w:left="1428" w:hanging="360"/>
      </w:pPr>
      <w:rPr>
        <w:rFonts w:hint="default"/>
        <w:b w:val="0"/>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6">
    <w:nsid w:val="089149AA"/>
    <w:multiLevelType w:val="hybridMultilevel"/>
    <w:tmpl w:val="2A2E99F2"/>
    <w:lvl w:ilvl="0" w:tplc="DCE24D0C">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7">
    <w:nsid w:val="09012C06"/>
    <w:multiLevelType w:val="hybridMultilevel"/>
    <w:tmpl w:val="A9103B62"/>
    <w:lvl w:ilvl="0" w:tplc="DB8E8DE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8">
    <w:nsid w:val="09F121B8"/>
    <w:multiLevelType w:val="hybridMultilevel"/>
    <w:tmpl w:val="B5947D7E"/>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9">
    <w:nsid w:val="0BF4485C"/>
    <w:multiLevelType w:val="hybridMultilevel"/>
    <w:tmpl w:val="130E4FB6"/>
    <w:lvl w:ilvl="0" w:tplc="DE806174">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nsid w:val="0FA85164"/>
    <w:multiLevelType w:val="hybridMultilevel"/>
    <w:tmpl w:val="568244E8"/>
    <w:lvl w:ilvl="0" w:tplc="0DA615C2">
      <w:start w:val="1"/>
      <w:numFmt w:val="decimal"/>
      <w:lvlText w:val="%1."/>
      <w:lvlJc w:val="left"/>
      <w:pPr>
        <w:tabs>
          <w:tab w:val="num" w:pos="1428"/>
        </w:tabs>
        <w:ind w:left="1428" w:hanging="360"/>
      </w:pPr>
      <w:rPr>
        <w:rFonts w:ascii="Times New Roman" w:eastAsia="Times New Roman" w:hAnsi="Times New Roman" w:cs="Times New Roman"/>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abstractNum w:abstractNumId="11">
    <w:nsid w:val="11006BDE"/>
    <w:multiLevelType w:val="hybridMultilevel"/>
    <w:tmpl w:val="7F149394"/>
    <w:lvl w:ilvl="0" w:tplc="37A89F1C">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nsid w:val="13B94D63"/>
    <w:multiLevelType w:val="hybridMultilevel"/>
    <w:tmpl w:val="069AA292"/>
    <w:lvl w:ilvl="0" w:tplc="F46C65B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14">
    <w:nsid w:val="1B4B3115"/>
    <w:multiLevelType w:val="hybridMultilevel"/>
    <w:tmpl w:val="639E0068"/>
    <w:lvl w:ilvl="0" w:tplc="0402000F">
      <w:start w:val="1"/>
      <w:numFmt w:val="decimal"/>
      <w:lvlText w:val="%1."/>
      <w:lvlJc w:val="left"/>
      <w:pPr>
        <w:ind w:left="2070" w:hanging="360"/>
      </w:pPr>
    </w:lvl>
    <w:lvl w:ilvl="1" w:tplc="04020019" w:tentative="1">
      <w:start w:val="1"/>
      <w:numFmt w:val="lowerLetter"/>
      <w:lvlText w:val="%2."/>
      <w:lvlJc w:val="left"/>
      <w:pPr>
        <w:ind w:left="2790" w:hanging="360"/>
      </w:pPr>
    </w:lvl>
    <w:lvl w:ilvl="2" w:tplc="0402001B" w:tentative="1">
      <w:start w:val="1"/>
      <w:numFmt w:val="lowerRoman"/>
      <w:lvlText w:val="%3."/>
      <w:lvlJc w:val="right"/>
      <w:pPr>
        <w:ind w:left="3510" w:hanging="180"/>
      </w:pPr>
    </w:lvl>
    <w:lvl w:ilvl="3" w:tplc="0402000F" w:tentative="1">
      <w:start w:val="1"/>
      <w:numFmt w:val="decimal"/>
      <w:lvlText w:val="%4."/>
      <w:lvlJc w:val="left"/>
      <w:pPr>
        <w:ind w:left="4230" w:hanging="360"/>
      </w:pPr>
    </w:lvl>
    <w:lvl w:ilvl="4" w:tplc="04020019" w:tentative="1">
      <w:start w:val="1"/>
      <w:numFmt w:val="lowerLetter"/>
      <w:lvlText w:val="%5."/>
      <w:lvlJc w:val="left"/>
      <w:pPr>
        <w:ind w:left="4950" w:hanging="360"/>
      </w:pPr>
    </w:lvl>
    <w:lvl w:ilvl="5" w:tplc="0402001B" w:tentative="1">
      <w:start w:val="1"/>
      <w:numFmt w:val="lowerRoman"/>
      <w:lvlText w:val="%6."/>
      <w:lvlJc w:val="right"/>
      <w:pPr>
        <w:ind w:left="5670" w:hanging="180"/>
      </w:pPr>
    </w:lvl>
    <w:lvl w:ilvl="6" w:tplc="0402000F" w:tentative="1">
      <w:start w:val="1"/>
      <w:numFmt w:val="decimal"/>
      <w:lvlText w:val="%7."/>
      <w:lvlJc w:val="left"/>
      <w:pPr>
        <w:ind w:left="6390" w:hanging="360"/>
      </w:pPr>
    </w:lvl>
    <w:lvl w:ilvl="7" w:tplc="04020019" w:tentative="1">
      <w:start w:val="1"/>
      <w:numFmt w:val="lowerLetter"/>
      <w:lvlText w:val="%8."/>
      <w:lvlJc w:val="left"/>
      <w:pPr>
        <w:ind w:left="7110" w:hanging="360"/>
      </w:pPr>
    </w:lvl>
    <w:lvl w:ilvl="8" w:tplc="0402001B" w:tentative="1">
      <w:start w:val="1"/>
      <w:numFmt w:val="lowerRoman"/>
      <w:lvlText w:val="%9."/>
      <w:lvlJc w:val="right"/>
      <w:pPr>
        <w:ind w:left="7830" w:hanging="180"/>
      </w:pPr>
    </w:lvl>
  </w:abstractNum>
  <w:abstractNum w:abstractNumId="15">
    <w:nsid w:val="244937C9"/>
    <w:multiLevelType w:val="hybridMultilevel"/>
    <w:tmpl w:val="62B67BF4"/>
    <w:lvl w:ilvl="0" w:tplc="FA0C2CDC">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6">
    <w:nsid w:val="26FA7FFB"/>
    <w:multiLevelType w:val="hybridMultilevel"/>
    <w:tmpl w:val="307EA958"/>
    <w:lvl w:ilvl="0" w:tplc="04020003">
      <w:start w:val="1"/>
      <w:numFmt w:val="bullet"/>
      <w:lvlText w:val="o"/>
      <w:lvlJc w:val="left"/>
      <w:pPr>
        <w:tabs>
          <w:tab w:val="num" w:pos="1440"/>
        </w:tabs>
        <w:ind w:left="1440" w:hanging="360"/>
      </w:pPr>
      <w:rPr>
        <w:rFonts w:ascii="Courier New" w:hAnsi="Courier New" w:cs="Courier New"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7">
    <w:nsid w:val="277D13FD"/>
    <w:multiLevelType w:val="hybridMultilevel"/>
    <w:tmpl w:val="8CE2240E"/>
    <w:lvl w:ilvl="0" w:tplc="AC6C31B6">
      <w:start w:val="1"/>
      <w:numFmt w:val="bullet"/>
      <w:lvlText w:val="-"/>
      <w:lvlJc w:val="left"/>
      <w:pPr>
        <w:ind w:left="1068" w:hanging="360"/>
      </w:pPr>
      <w:rPr>
        <w:rFonts w:ascii="Times New Roman" w:eastAsiaTheme="minorHAns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8">
    <w:nsid w:val="27883A92"/>
    <w:multiLevelType w:val="hybridMultilevel"/>
    <w:tmpl w:val="11683BEC"/>
    <w:lvl w:ilvl="0" w:tplc="A5B69F70">
      <w:start w:val="4"/>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9">
    <w:nsid w:val="318621F4"/>
    <w:multiLevelType w:val="hybridMultilevel"/>
    <w:tmpl w:val="C218BAA0"/>
    <w:lvl w:ilvl="0" w:tplc="7B0034D2">
      <w:start w:val="1"/>
      <w:numFmt w:val="decimal"/>
      <w:lvlText w:val="%1."/>
      <w:lvlJc w:val="left"/>
      <w:pPr>
        <w:tabs>
          <w:tab w:val="num" w:pos="1350"/>
        </w:tabs>
        <w:ind w:left="1350" w:hanging="360"/>
      </w:pPr>
      <w:rPr>
        <w:rFonts w:hint="default"/>
      </w:rPr>
    </w:lvl>
    <w:lvl w:ilvl="1" w:tplc="04020019" w:tentative="1">
      <w:start w:val="1"/>
      <w:numFmt w:val="lowerLetter"/>
      <w:lvlText w:val="%2."/>
      <w:lvlJc w:val="left"/>
      <w:pPr>
        <w:tabs>
          <w:tab w:val="num" w:pos="2070"/>
        </w:tabs>
        <w:ind w:left="2070" w:hanging="360"/>
      </w:pPr>
    </w:lvl>
    <w:lvl w:ilvl="2" w:tplc="0402001B" w:tentative="1">
      <w:start w:val="1"/>
      <w:numFmt w:val="lowerRoman"/>
      <w:lvlText w:val="%3."/>
      <w:lvlJc w:val="right"/>
      <w:pPr>
        <w:tabs>
          <w:tab w:val="num" w:pos="2790"/>
        </w:tabs>
        <w:ind w:left="2790" w:hanging="180"/>
      </w:pPr>
    </w:lvl>
    <w:lvl w:ilvl="3" w:tplc="0402000F" w:tentative="1">
      <w:start w:val="1"/>
      <w:numFmt w:val="decimal"/>
      <w:lvlText w:val="%4."/>
      <w:lvlJc w:val="left"/>
      <w:pPr>
        <w:tabs>
          <w:tab w:val="num" w:pos="3510"/>
        </w:tabs>
        <w:ind w:left="3510" w:hanging="360"/>
      </w:pPr>
    </w:lvl>
    <w:lvl w:ilvl="4" w:tplc="04020019" w:tentative="1">
      <w:start w:val="1"/>
      <w:numFmt w:val="lowerLetter"/>
      <w:lvlText w:val="%5."/>
      <w:lvlJc w:val="left"/>
      <w:pPr>
        <w:tabs>
          <w:tab w:val="num" w:pos="4230"/>
        </w:tabs>
        <w:ind w:left="4230" w:hanging="360"/>
      </w:pPr>
    </w:lvl>
    <w:lvl w:ilvl="5" w:tplc="0402001B" w:tentative="1">
      <w:start w:val="1"/>
      <w:numFmt w:val="lowerRoman"/>
      <w:lvlText w:val="%6."/>
      <w:lvlJc w:val="right"/>
      <w:pPr>
        <w:tabs>
          <w:tab w:val="num" w:pos="4950"/>
        </w:tabs>
        <w:ind w:left="4950" w:hanging="180"/>
      </w:pPr>
    </w:lvl>
    <w:lvl w:ilvl="6" w:tplc="0402000F" w:tentative="1">
      <w:start w:val="1"/>
      <w:numFmt w:val="decimal"/>
      <w:lvlText w:val="%7."/>
      <w:lvlJc w:val="left"/>
      <w:pPr>
        <w:tabs>
          <w:tab w:val="num" w:pos="5670"/>
        </w:tabs>
        <w:ind w:left="5670" w:hanging="360"/>
      </w:pPr>
    </w:lvl>
    <w:lvl w:ilvl="7" w:tplc="04020019" w:tentative="1">
      <w:start w:val="1"/>
      <w:numFmt w:val="lowerLetter"/>
      <w:lvlText w:val="%8."/>
      <w:lvlJc w:val="left"/>
      <w:pPr>
        <w:tabs>
          <w:tab w:val="num" w:pos="6390"/>
        </w:tabs>
        <w:ind w:left="6390" w:hanging="360"/>
      </w:pPr>
    </w:lvl>
    <w:lvl w:ilvl="8" w:tplc="0402001B" w:tentative="1">
      <w:start w:val="1"/>
      <w:numFmt w:val="lowerRoman"/>
      <w:lvlText w:val="%9."/>
      <w:lvlJc w:val="right"/>
      <w:pPr>
        <w:tabs>
          <w:tab w:val="num" w:pos="7110"/>
        </w:tabs>
        <w:ind w:left="7110" w:hanging="180"/>
      </w:pPr>
    </w:lvl>
  </w:abstractNum>
  <w:abstractNum w:abstractNumId="20">
    <w:nsid w:val="41604DFF"/>
    <w:multiLevelType w:val="hybridMultilevel"/>
    <w:tmpl w:val="43C8D2A4"/>
    <w:lvl w:ilvl="0" w:tplc="60BCA11A">
      <w:start w:val="3"/>
      <w:numFmt w:val="decimal"/>
      <w:lvlText w:val="%1."/>
      <w:lvlJc w:val="left"/>
      <w:pPr>
        <w:ind w:left="2085" w:hanging="360"/>
      </w:pPr>
      <w:rPr>
        <w:rFonts w:ascii="Times New Roman" w:hAnsi="Times New Roman" w:cs="Times New Roman" w:hint="default"/>
        <w:color w:val="333333"/>
      </w:rPr>
    </w:lvl>
    <w:lvl w:ilvl="1" w:tplc="04020019" w:tentative="1">
      <w:start w:val="1"/>
      <w:numFmt w:val="lowerLetter"/>
      <w:lvlText w:val="%2."/>
      <w:lvlJc w:val="left"/>
      <w:pPr>
        <w:ind w:left="2805" w:hanging="360"/>
      </w:pPr>
    </w:lvl>
    <w:lvl w:ilvl="2" w:tplc="0402001B" w:tentative="1">
      <w:start w:val="1"/>
      <w:numFmt w:val="lowerRoman"/>
      <w:lvlText w:val="%3."/>
      <w:lvlJc w:val="right"/>
      <w:pPr>
        <w:ind w:left="3525" w:hanging="180"/>
      </w:pPr>
    </w:lvl>
    <w:lvl w:ilvl="3" w:tplc="0402000F" w:tentative="1">
      <w:start w:val="1"/>
      <w:numFmt w:val="decimal"/>
      <w:lvlText w:val="%4."/>
      <w:lvlJc w:val="left"/>
      <w:pPr>
        <w:ind w:left="4245" w:hanging="360"/>
      </w:pPr>
    </w:lvl>
    <w:lvl w:ilvl="4" w:tplc="04020019" w:tentative="1">
      <w:start w:val="1"/>
      <w:numFmt w:val="lowerLetter"/>
      <w:lvlText w:val="%5."/>
      <w:lvlJc w:val="left"/>
      <w:pPr>
        <w:ind w:left="4965" w:hanging="360"/>
      </w:pPr>
    </w:lvl>
    <w:lvl w:ilvl="5" w:tplc="0402001B" w:tentative="1">
      <w:start w:val="1"/>
      <w:numFmt w:val="lowerRoman"/>
      <w:lvlText w:val="%6."/>
      <w:lvlJc w:val="right"/>
      <w:pPr>
        <w:ind w:left="5685" w:hanging="180"/>
      </w:pPr>
    </w:lvl>
    <w:lvl w:ilvl="6" w:tplc="0402000F" w:tentative="1">
      <w:start w:val="1"/>
      <w:numFmt w:val="decimal"/>
      <w:lvlText w:val="%7."/>
      <w:lvlJc w:val="left"/>
      <w:pPr>
        <w:ind w:left="6405" w:hanging="360"/>
      </w:pPr>
    </w:lvl>
    <w:lvl w:ilvl="7" w:tplc="04020019" w:tentative="1">
      <w:start w:val="1"/>
      <w:numFmt w:val="lowerLetter"/>
      <w:lvlText w:val="%8."/>
      <w:lvlJc w:val="left"/>
      <w:pPr>
        <w:ind w:left="7125" w:hanging="360"/>
      </w:pPr>
    </w:lvl>
    <w:lvl w:ilvl="8" w:tplc="0402001B" w:tentative="1">
      <w:start w:val="1"/>
      <w:numFmt w:val="lowerRoman"/>
      <w:lvlText w:val="%9."/>
      <w:lvlJc w:val="right"/>
      <w:pPr>
        <w:ind w:left="7845" w:hanging="180"/>
      </w:pPr>
    </w:lvl>
  </w:abstractNum>
  <w:abstractNum w:abstractNumId="21">
    <w:nsid w:val="41B57492"/>
    <w:multiLevelType w:val="hybridMultilevel"/>
    <w:tmpl w:val="2EA4A53A"/>
    <w:lvl w:ilvl="0" w:tplc="428C79F6">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2">
    <w:nsid w:val="42BA08F6"/>
    <w:multiLevelType w:val="hybridMultilevel"/>
    <w:tmpl w:val="608E8E50"/>
    <w:lvl w:ilvl="0" w:tplc="36FA74F0">
      <w:start w:val="1"/>
      <w:numFmt w:val="decimal"/>
      <w:lvlText w:val="%1."/>
      <w:lvlJc w:val="left"/>
      <w:pPr>
        <w:ind w:left="786" w:hanging="360"/>
      </w:pPr>
      <w:rPr>
        <w:b/>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3">
    <w:nsid w:val="437F2CF0"/>
    <w:multiLevelType w:val="hybridMultilevel"/>
    <w:tmpl w:val="1A325A24"/>
    <w:lvl w:ilvl="0" w:tplc="A5C03A72">
      <w:start w:val="1"/>
      <w:numFmt w:val="decimal"/>
      <w:lvlText w:val="%1."/>
      <w:lvlJc w:val="left"/>
      <w:pPr>
        <w:ind w:left="426" w:hanging="960"/>
      </w:pPr>
      <w:rPr>
        <w:rFonts w:ascii="Times New Roman" w:eastAsia="Times New Roman" w:hAnsi="Times New Roman" w:cs="Times New Roman"/>
      </w:rPr>
    </w:lvl>
    <w:lvl w:ilvl="1" w:tplc="04020019" w:tentative="1">
      <w:start w:val="1"/>
      <w:numFmt w:val="lowerLetter"/>
      <w:lvlText w:val="%2."/>
      <w:lvlJc w:val="left"/>
      <w:pPr>
        <w:ind w:left="1112" w:hanging="360"/>
      </w:pPr>
    </w:lvl>
    <w:lvl w:ilvl="2" w:tplc="0402001B" w:tentative="1">
      <w:start w:val="1"/>
      <w:numFmt w:val="lowerRoman"/>
      <w:lvlText w:val="%3."/>
      <w:lvlJc w:val="right"/>
      <w:pPr>
        <w:ind w:left="1832" w:hanging="180"/>
      </w:pPr>
    </w:lvl>
    <w:lvl w:ilvl="3" w:tplc="0402000F" w:tentative="1">
      <w:start w:val="1"/>
      <w:numFmt w:val="decimal"/>
      <w:lvlText w:val="%4."/>
      <w:lvlJc w:val="left"/>
      <w:pPr>
        <w:ind w:left="2552" w:hanging="360"/>
      </w:pPr>
    </w:lvl>
    <w:lvl w:ilvl="4" w:tplc="04020019" w:tentative="1">
      <w:start w:val="1"/>
      <w:numFmt w:val="lowerLetter"/>
      <w:lvlText w:val="%5."/>
      <w:lvlJc w:val="left"/>
      <w:pPr>
        <w:ind w:left="3272" w:hanging="360"/>
      </w:pPr>
    </w:lvl>
    <w:lvl w:ilvl="5" w:tplc="0402001B" w:tentative="1">
      <w:start w:val="1"/>
      <w:numFmt w:val="lowerRoman"/>
      <w:lvlText w:val="%6."/>
      <w:lvlJc w:val="right"/>
      <w:pPr>
        <w:ind w:left="3992" w:hanging="180"/>
      </w:pPr>
    </w:lvl>
    <w:lvl w:ilvl="6" w:tplc="0402000F" w:tentative="1">
      <w:start w:val="1"/>
      <w:numFmt w:val="decimal"/>
      <w:lvlText w:val="%7."/>
      <w:lvlJc w:val="left"/>
      <w:pPr>
        <w:ind w:left="4712" w:hanging="360"/>
      </w:pPr>
    </w:lvl>
    <w:lvl w:ilvl="7" w:tplc="04020019" w:tentative="1">
      <w:start w:val="1"/>
      <w:numFmt w:val="lowerLetter"/>
      <w:lvlText w:val="%8."/>
      <w:lvlJc w:val="left"/>
      <w:pPr>
        <w:ind w:left="5432" w:hanging="360"/>
      </w:pPr>
    </w:lvl>
    <w:lvl w:ilvl="8" w:tplc="0402001B" w:tentative="1">
      <w:start w:val="1"/>
      <w:numFmt w:val="lowerRoman"/>
      <w:lvlText w:val="%9."/>
      <w:lvlJc w:val="right"/>
      <w:pPr>
        <w:ind w:left="6152" w:hanging="180"/>
      </w:pPr>
    </w:lvl>
  </w:abstractNum>
  <w:abstractNum w:abstractNumId="24">
    <w:nsid w:val="443745E7"/>
    <w:multiLevelType w:val="hybridMultilevel"/>
    <w:tmpl w:val="DD049608"/>
    <w:lvl w:ilvl="0" w:tplc="70ECB1A0">
      <w:numFmt w:val="bullet"/>
      <w:lvlText w:val="-"/>
      <w:lvlJc w:val="left"/>
      <w:pPr>
        <w:ind w:left="1068" w:hanging="360"/>
      </w:pPr>
      <w:rPr>
        <w:rFonts w:ascii="Times New Roman" w:eastAsia="Times New Roman"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5">
    <w:nsid w:val="48AF12CC"/>
    <w:multiLevelType w:val="hybridMultilevel"/>
    <w:tmpl w:val="4AF4F550"/>
    <w:lvl w:ilvl="0" w:tplc="BD168E1C">
      <w:start w:val="1"/>
      <w:numFmt w:val="bullet"/>
      <w:lvlText w:val="-"/>
      <w:lvlJc w:val="left"/>
      <w:pPr>
        <w:ind w:left="420" w:hanging="360"/>
      </w:pPr>
      <w:rPr>
        <w:rFonts w:ascii="Times New Roman" w:eastAsia="Times New Roman" w:hAnsi="Times New Roman" w:cs="Times New Roman" w:hint="default"/>
        <w:b/>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26">
    <w:nsid w:val="4E487683"/>
    <w:multiLevelType w:val="hybridMultilevel"/>
    <w:tmpl w:val="07CC9CD2"/>
    <w:lvl w:ilvl="0" w:tplc="B4BAE476">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27">
    <w:nsid w:val="51F02394"/>
    <w:multiLevelType w:val="multilevel"/>
    <w:tmpl w:val="5254C202"/>
    <w:lvl w:ilvl="0">
      <w:start w:val="1"/>
      <w:numFmt w:val="decimal"/>
      <w:lvlText w:val="%1."/>
      <w:lvlJc w:val="left"/>
      <w:pPr>
        <w:ind w:left="1788" w:hanging="360"/>
      </w:pPr>
      <w:rPr>
        <w:rFonts w:hint="default"/>
      </w:rPr>
    </w:lvl>
    <w:lvl w:ilvl="1">
      <w:start w:val="1"/>
      <w:numFmt w:val="decimal"/>
      <w:isLgl/>
      <w:lvlText w:val="%1.%2."/>
      <w:lvlJc w:val="left"/>
      <w:pPr>
        <w:ind w:left="2283" w:hanging="495"/>
      </w:pPr>
      <w:rPr>
        <w:rFonts w:hint="default"/>
      </w:rPr>
    </w:lvl>
    <w:lvl w:ilvl="2">
      <w:start w:val="1"/>
      <w:numFmt w:val="decimal"/>
      <w:isLgl/>
      <w:lvlText w:val="%1.%2.%3."/>
      <w:lvlJc w:val="left"/>
      <w:pPr>
        <w:ind w:left="2868" w:hanging="720"/>
      </w:pPr>
      <w:rPr>
        <w:rFonts w:hint="default"/>
      </w:rPr>
    </w:lvl>
    <w:lvl w:ilvl="3">
      <w:start w:val="1"/>
      <w:numFmt w:val="decimal"/>
      <w:isLgl/>
      <w:lvlText w:val="%1.%2.%3.%4."/>
      <w:lvlJc w:val="left"/>
      <w:pPr>
        <w:ind w:left="3228" w:hanging="720"/>
      </w:pPr>
      <w:rPr>
        <w:rFonts w:hint="default"/>
      </w:rPr>
    </w:lvl>
    <w:lvl w:ilvl="4">
      <w:start w:val="1"/>
      <w:numFmt w:val="decimal"/>
      <w:isLgl/>
      <w:lvlText w:val="%1.%2.%3.%4.%5."/>
      <w:lvlJc w:val="left"/>
      <w:pPr>
        <w:ind w:left="3948" w:hanging="1080"/>
      </w:pPr>
      <w:rPr>
        <w:rFonts w:hint="default"/>
      </w:rPr>
    </w:lvl>
    <w:lvl w:ilvl="5">
      <w:start w:val="1"/>
      <w:numFmt w:val="decimal"/>
      <w:isLgl/>
      <w:lvlText w:val="%1.%2.%3.%4.%5.%6."/>
      <w:lvlJc w:val="left"/>
      <w:pPr>
        <w:ind w:left="4308" w:hanging="1080"/>
      </w:pPr>
      <w:rPr>
        <w:rFonts w:hint="default"/>
      </w:rPr>
    </w:lvl>
    <w:lvl w:ilvl="6">
      <w:start w:val="1"/>
      <w:numFmt w:val="decimal"/>
      <w:isLgl/>
      <w:lvlText w:val="%1.%2.%3.%4.%5.%6.%7."/>
      <w:lvlJc w:val="left"/>
      <w:pPr>
        <w:ind w:left="5028" w:hanging="1440"/>
      </w:pPr>
      <w:rPr>
        <w:rFonts w:hint="default"/>
      </w:rPr>
    </w:lvl>
    <w:lvl w:ilvl="7">
      <w:start w:val="1"/>
      <w:numFmt w:val="decimal"/>
      <w:isLgl/>
      <w:lvlText w:val="%1.%2.%3.%4.%5.%6.%7.%8."/>
      <w:lvlJc w:val="left"/>
      <w:pPr>
        <w:ind w:left="5388" w:hanging="1440"/>
      </w:pPr>
      <w:rPr>
        <w:rFonts w:hint="default"/>
      </w:rPr>
    </w:lvl>
    <w:lvl w:ilvl="8">
      <w:start w:val="1"/>
      <w:numFmt w:val="decimal"/>
      <w:isLgl/>
      <w:lvlText w:val="%1.%2.%3.%4.%5.%6.%7.%8.%9."/>
      <w:lvlJc w:val="left"/>
      <w:pPr>
        <w:ind w:left="6108" w:hanging="1800"/>
      </w:pPr>
      <w:rPr>
        <w:rFonts w:hint="default"/>
      </w:rPr>
    </w:lvl>
  </w:abstractNum>
  <w:abstractNum w:abstractNumId="28">
    <w:nsid w:val="5B522310"/>
    <w:multiLevelType w:val="multilevel"/>
    <w:tmpl w:val="B3681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F1F6A66"/>
    <w:multiLevelType w:val="hybridMultilevel"/>
    <w:tmpl w:val="57A601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6425385C"/>
    <w:multiLevelType w:val="hybridMultilevel"/>
    <w:tmpl w:val="0900C5D4"/>
    <w:lvl w:ilvl="0" w:tplc="7164623C">
      <w:start w:val="1"/>
      <w:numFmt w:val="decimal"/>
      <w:lvlText w:val="%1."/>
      <w:lvlJc w:val="left"/>
      <w:pPr>
        <w:ind w:left="1068" w:hanging="360"/>
      </w:pPr>
      <w:rPr>
        <w:rFonts w:cs="Arial" w:hint="default"/>
        <w:color w:val="00000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1">
    <w:nsid w:val="662F665D"/>
    <w:multiLevelType w:val="hybridMultilevel"/>
    <w:tmpl w:val="CD9A16F2"/>
    <w:lvl w:ilvl="0" w:tplc="1A08F7F4">
      <w:start w:val="1"/>
      <w:numFmt w:val="decimal"/>
      <w:lvlText w:val="%1."/>
      <w:lvlJc w:val="left"/>
      <w:pPr>
        <w:tabs>
          <w:tab w:val="num" w:pos="1740"/>
        </w:tabs>
        <w:ind w:left="1740" w:hanging="102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32">
    <w:nsid w:val="6F4F0830"/>
    <w:multiLevelType w:val="hybridMultilevel"/>
    <w:tmpl w:val="66CE66B6"/>
    <w:lvl w:ilvl="0" w:tplc="472A89C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3">
    <w:nsid w:val="72ED3541"/>
    <w:multiLevelType w:val="hybridMultilevel"/>
    <w:tmpl w:val="6BA643FC"/>
    <w:lvl w:ilvl="0" w:tplc="A23C880A">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nsid w:val="75017C2A"/>
    <w:multiLevelType w:val="hybridMultilevel"/>
    <w:tmpl w:val="18640DCC"/>
    <w:lvl w:ilvl="0" w:tplc="0012033A">
      <w:start w:val="1"/>
      <w:numFmt w:val="decimal"/>
      <w:lvlText w:val="%1."/>
      <w:lvlJc w:val="left"/>
      <w:pPr>
        <w:ind w:left="1352" w:hanging="360"/>
      </w:pPr>
      <w:rPr>
        <w:rFonts w:hint="default"/>
        <w:color w:val="333333"/>
      </w:rPr>
    </w:lvl>
    <w:lvl w:ilvl="1" w:tplc="04020019" w:tentative="1">
      <w:start w:val="1"/>
      <w:numFmt w:val="lowerLetter"/>
      <w:lvlText w:val="%2."/>
      <w:lvlJc w:val="left"/>
      <w:pPr>
        <w:ind w:left="2072" w:hanging="360"/>
      </w:pPr>
    </w:lvl>
    <w:lvl w:ilvl="2" w:tplc="0402001B" w:tentative="1">
      <w:start w:val="1"/>
      <w:numFmt w:val="lowerRoman"/>
      <w:lvlText w:val="%3."/>
      <w:lvlJc w:val="right"/>
      <w:pPr>
        <w:ind w:left="2792" w:hanging="180"/>
      </w:pPr>
    </w:lvl>
    <w:lvl w:ilvl="3" w:tplc="0402000F" w:tentative="1">
      <w:start w:val="1"/>
      <w:numFmt w:val="decimal"/>
      <w:lvlText w:val="%4."/>
      <w:lvlJc w:val="left"/>
      <w:pPr>
        <w:ind w:left="3512" w:hanging="360"/>
      </w:pPr>
    </w:lvl>
    <w:lvl w:ilvl="4" w:tplc="04020019" w:tentative="1">
      <w:start w:val="1"/>
      <w:numFmt w:val="lowerLetter"/>
      <w:lvlText w:val="%5."/>
      <w:lvlJc w:val="left"/>
      <w:pPr>
        <w:ind w:left="4232" w:hanging="360"/>
      </w:pPr>
    </w:lvl>
    <w:lvl w:ilvl="5" w:tplc="0402001B" w:tentative="1">
      <w:start w:val="1"/>
      <w:numFmt w:val="lowerRoman"/>
      <w:lvlText w:val="%6."/>
      <w:lvlJc w:val="right"/>
      <w:pPr>
        <w:ind w:left="4952" w:hanging="180"/>
      </w:pPr>
    </w:lvl>
    <w:lvl w:ilvl="6" w:tplc="0402000F" w:tentative="1">
      <w:start w:val="1"/>
      <w:numFmt w:val="decimal"/>
      <w:lvlText w:val="%7."/>
      <w:lvlJc w:val="left"/>
      <w:pPr>
        <w:ind w:left="5672" w:hanging="360"/>
      </w:pPr>
    </w:lvl>
    <w:lvl w:ilvl="7" w:tplc="04020019" w:tentative="1">
      <w:start w:val="1"/>
      <w:numFmt w:val="lowerLetter"/>
      <w:lvlText w:val="%8."/>
      <w:lvlJc w:val="left"/>
      <w:pPr>
        <w:ind w:left="6392" w:hanging="360"/>
      </w:pPr>
    </w:lvl>
    <w:lvl w:ilvl="8" w:tplc="0402001B" w:tentative="1">
      <w:start w:val="1"/>
      <w:numFmt w:val="lowerRoman"/>
      <w:lvlText w:val="%9."/>
      <w:lvlJc w:val="right"/>
      <w:pPr>
        <w:ind w:left="7112" w:hanging="180"/>
      </w:pPr>
    </w:lvl>
  </w:abstractNum>
  <w:abstractNum w:abstractNumId="35">
    <w:nsid w:val="75453173"/>
    <w:multiLevelType w:val="hybridMultilevel"/>
    <w:tmpl w:val="F334BAC6"/>
    <w:lvl w:ilvl="0" w:tplc="904E9EB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6">
    <w:nsid w:val="79575C8C"/>
    <w:multiLevelType w:val="hybridMultilevel"/>
    <w:tmpl w:val="AAD07E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97136B7"/>
    <w:multiLevelType w:val="hybridMultilevel"/>
    <w:tmpl w:val="48CE9612"/>
    <w:lvl w:ilvl="0" w:tplc="52668CAC">
      <w:start w:val="1"/>
      <w:numFmt w:val="decimal"/>
      <w:lvlText w:val="%1."/>
      <w:lvlJc w:val="left"/>
      <w:pPr>
        <w:ind w:left="1068" w:hanging="360"/>
      </w:pPr>
      <w:rPr>
        <w:rFonts w:cs="Arial" w:hint="default"/>
        <w:color w:val="000000"/>
        <w:sz w:val="28"/>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27"/>
  </w:num>
  <w:num w:numId="2">
    <w:abstractNumId w:val="17"/>
  </w:num>
  <w:num w:numId="3">
    <w:abstractNumId w:val="30"/>
  </w:num>
  <w:num w:numId="4">
    <w:abstractNumId w:val="37"/>
  </w:num>
  <w:num w:numId="5">
    <w:abstractNumId w:val="15"/>
  </w:num>
  <w:num w:numId="6">
    <w:abstractNumId w:val="16"/>
  </w:num>
  <w:num w:numId="7">
    <w:abstractNumId w:val="8"/>
  </w:num>
  <w:num w:numId="8">
    <w:abstractNumId w:val="36"/>
  </w:num>
  <w:num w:numId="9">
    <w:abstractNumId w:val="4"/>
  </w:num>
  <w:num w:numId="10">
    <w:abstractNumId w:val="29"/>
  </w:num>
  <w:num w:numId="11">
    <w:abstractNumId w:val="25"/>
  </w:num>
  <w:num w:numId="12">
    <w:abstractNumId w:val="22"/>
  </w:num>
  <w:num w:numId="13">
    <w:abstractNumId w:val="7"/>
  </w:num>
  <w:num w:numId="14">
    <w:abstractNumId w:val="23"/>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
  </w:num>
  <w:num w:numId="20">
    <w:abstractNumId w:val="24"/>
  </w:num>
  <w:num w:numId="21">
    <w:abstractNumId w:val="6"/>
  </w:num>
  <w:num w:numId="22">
    <w:abstractNumId w:val="28"/>
  </w:num>
  <w:num w:numId="23">
    <w:abstractNumId w:val="32"/>
  </w:num>
  <w:num w:numId="24">
    <w:abstractNumId w:val="12"/>
  </w:num>
  <w:num w:numId="25">
    <w:abstractNumId w:val="31"/>
  </w:num>
  <w:num w:numId="26">
    <w:abstractNumId w:val="18"/>
  </w:num>
  <w:num w:numId="27">
    <w:abstractNumId w:val="26"/>
  </w:num>
  <w:num w:numId="28">
    <w:abstractNumId w:val="10"/>
  </w:num>
  <w:num w:numId="29">
    <w:abstractNumId w:val="5"/>
  </w:num>
  <w:num w:numId="30">
    <w:abstractNumId w:val="19"/>
  </w:num>
  <w:num w:numId="31">
    <w:abstractNumId w:val="14"/>
  </w:num>
  <w:num w:numId="32">
    <w:abstractNumId w:val="20"/>
  </w:num>
  <w:num w:numId="33">
    <w:abstractNumId w:val="2"/>
  </w:num>
  <w:num w:numId="34">
    <w:abstractNumId w:val="35"/>
  </w:num>
  <w:num w:numId="35">
    <w:abstractNumId w:val="33"/>
  </w:num>
  <w:num w:numId="36">
    <w:abstractNumId w:val="9"/>
  </w:num>
  <w:num w:numId="37">
    <w:abstractNumId w:val="21"/>
  </w:num>
  <w:num w:numId="38">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853"/>
    <w:rsid w:val="00094AB3"/>
    <w:rsid w:val="000A39E3"/>
    <w:rsid w:val="000B4818"/>
    <w:rsid w:val="000B4988"/>
    <w:rsid w:val="000C1AD7"/>
    <w:rsid w:val="000C24F7"/>
    <w:rsid w:val="000C5C26"/>
    <w:rsid w:val="00106F59"/>
    <w:rsid w:val="00110154"/>
    <w:rsid w:val="00131EEB"/>
    <w:rsid w:val="0013396D"/>
    <w:rsid w:val="0013470F"/>
    <w:rsid w:val="00137597"/>
    <w:rsid w:val="001517B6"/>
    <w:rsid w:val="00172945"/>
    <w:rsid w:val="0019407C"/>
    <w:rsid w:val="00194BA3"/>
    <w:rsid w:val="00195A49"/>
    <w:rsid w:val="001A0758"/>
    <w:rsid w:val="001F1719"/>
    <w:rsid w:val="001F48C4"/>
    <w:rsid w:val="002034FB"/>
    <w:rsid w:val="002054E7"/>
    <w:rsid w:val="00210B93"/>
    <w:rsid w:val="00212CAE"/>
    <w:rsid w:val="002200AF"/>
    <w:rsid w:val="00222C23"/>
    <w:rsid w:val="0022406D"/>
    <w:rsid w:val="00225066"/>
    <w:rsid w:val="0024454E"/>
    <w:rsid w:val="00257EE4"/>
    <w:rsid w:val="0026336E"/>
    <w:rsid w:val="002879E8"/>
    <w:rsid w:val="002A54D5"/>
    <w:rsid w:val="002A5AEE"/>
    <w:rsid w:val="002B3FD6"/>
    <w:rsid w:val="002C1897"/>
    <w:rsid w:val="002E2359"/>
    <w:rsid w:val="00300E7D"/>
    <w:rsid w:val="00327876"/>
    <w:rsid w:val="00372495"/>
    <w:rsid w:val="00382E17"/>
    <w:rsid w:val="00386F37"/>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C11DF"/>
    <w:rsid w:val="005E2021"/>
    <w:rsid w:val="005E2090"/>
    <w:rsid w:val="005E3A62"/>
    <w:rsid w:val="005F4EDC"/>
    <w:rsid w:val="005F6A08"/>
    <w:rsid w:val="00603E98"/>
    <w:rsid w:val="00673DF6"/>
    <w:rsid w:val="00674ED5"/>
    <w:rsid w:val="00681A84"/>
    <w:rsid w:val="00691C36"/>
    <w:rsid w:val="006A4A4E"/>
    <w:rsid w:val="006B4078"/>
    <w:rsid w:val="006C32DD"/>
    <w:rsid w:val="006C4343"/>
    <w:rsid w:val="00700120"/>
    <w:rsid w:val="00707C80"/>
    <w:rsid w:val="007153A2"/>
    <w:rsid w:val="00722637"/>
    <w:rsid w:val="00727007"/>
    <w:rsid w:val="00736147"/>
    <w:rsid w:val="00740B73"/>
    <w:rsid w:val="0074431F"/>
    <w:rsid w:val="0074673D"/>
    <w:rsid w:val="00750E43"/>
    <w:rsid w:val="00751CAC"/>
    <w:rsid w:val="00753532"/>
    <w:rsid w:val="0075457D"/>
    <w:rsid w:val="0077666D"/>
    <w:rsid w:val="00784B8B"/>
    <w:rsid w:val="0078617B"/>
    <w:rsid w:val="00792C6C"/>
    <w:rsid w:val="007A06A3"/>
    <w:rsid w:val="007C4126"/>
    <w:rsid w:val="007D0BFD"/>
    <w:rsid w:val="007D3A88"/>
    <w:rsid w:val="007D5341"/>
    <w:rsid w:val="007E1DC8"/>
    <w:rsid w:val="007E4B89"/>
    <w:rsid w:val="00817CC8"/>
    <w:rsid w:val="008256F7"/>
    <w:rsid w:val="0084048A"/>
    <w:rsid w:val="00856095"/>
    <w:rsid w:val="008826AB"/>
    <w:rsid w:val="008905FF"/>
    <w:rsid w:val="00896971"/>
    <w:rsid w:val="008B788C"/>
    <w:rsid w:val="009020CD"/>
    <w:rsid w:val="00907AD9"/>
    <w:rsid w:val="0091489D"/>
    <w:rsid w:val="00922DA9"/>
    <w:rsid w:val="00926793"/>
    <w:rsid w:val="009369E1"/>
    <w:rsid w:val="0095613B"/>
    <w:rsid w:val="00963B79"/>
    <w:rsid w:val="00963BF8"/>
    <w:rsid w:val="00964053"/>
    <w:rsid w:val="009823F3"/>
    <w:rsid w:val="00984ABE"/>
    <w:rsid w:val="00986DCB"/>
    <w:rsid w:val="00991CF7"/>
    <w:rsid w:val="009A6BBE"/>
    <w:rsid w:val="009C32E1"/>
    <w:rsid w:val="009D0432"/>
    <w:rsid w:val="009D7748"/>
    <w:rsid w:val="009E4086"/>
    <w:rsid w:val="009E597C"/>
    <w:rsid w:val="00A1409F"/>
    <w:rsid w:val="00A24A21"/>
    <w:rsid w:val="00A406CC"/>
    <w:rsid w:val="00A44CBF"/>
    <w:rsid w:val="00A47890"/>
    <w:rsid w:val="00A66BBD"/>
    <w:rsid w:val="00A8120A"/>
    <w:rsid w:val="00A87278"/>
    <w:rsid w:val="00A95900"/>
    <w:rsid w:val="00AC6661"/>
    <w:rsid w:val="00AD6C94"/>
    <w:rsid w:val="00AE14B0"/>
    <w:rsid w:val="00B116E5"/>
    <w:rsid w:val="00B2040B"/>
    <w:rsid w:val="00B461FC"/>
    <w:rsid w:val="00B50481"/>
    <w:rsid w:val="00B86D79"/>
    <w:rsid w:val="00B87D61"/>
    <w:rsid w:val="00B948A8"/>
    <w:rsid w:val="00BA5748"/>
    <w:rsid w:val="00BB34DE"/>
    <w:rsid w:val="00BC2A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64EF0"/>
    <w:rsid w:val="00C650CB"/>
    <w:rsid w:val="00C71A8B"/>
    <w:rsid w:val="00C81F99"/>
    <w:rsid w:val="00C918E6"/>
    <w:rsid w:val="00CA19E6"/>
    <w:rsid w:val="00CE22FC"/>
    <w:rsid w:val="00CF5131"/>
    <w:rsid w:val="00CF599B"/>
    <w:rsid w:val="00D007B2"/>
    <w:rsid w:val="00D01CAE"/>
    <w:rsid w:val="00D15A6F"/>
    <w:rsid w:val="00D33F17"/>
    <w:rsid w:val="00D45E86"/>
    <w:rsid w:val="00D53CAA"/>
    <w:rsid w:val="00D55822"/>
    <w:rsid w:val="00D77768"/>
    <w:rsid w:val="00D944C3"/>
    <w:rsid w:val="00DA6756"/>
    <w:rsid w:val="00DA7078"/>
    <w:rsid w:val="00DB0AA1"/>
    <w:rsid w:val="00DC2378"/>
    <w:rsid w:val="00DD34C6"/>
    <w:rsid w:val="00DD505B"/>
    <w:rsid w:val="00DD6D49"/>
    <w:rsid w:val="00DF5018"/>
    <w:rsid w:val="00E21EDB"/>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45AB"/>
    <w:rsid w:val="00F153CF"/>
    <w:rsid w:val="00F26D87"/>
    <w:rsid w:val="00F33E8F"/>
    <w:rsid w:val="00F570EF"/>
    <w:rsid w:val="00F6459D"/>
    <w:rsid w:val="00F832F7"/>
    <w:rsid w:val="00F838BB"/>
    <w:rsid w:val="00F844D5"/>
    <w:rsid w:val="00FB30B2"/>
    <w:rsid w:val="00FB3812"/>
    <w:rsid w:val="00FC6ACF"/>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43"/>
  </w:style>
  <w:style w:type="paragraph" w:styleId="1">
    <w:name w:val="heading 1"/>
    <w:basedOn w:val="a"/>
    <w:next w:val="a"/>
    <w:link w:val="10"/>
    <w:qFormat/>
    <w:rsid w:val="00C011DE"/>
    <w:pPr>
      <w:keepNext/>
      <w:spacing w:before="240" w:after="60" w:line="240" w:lineRule="auto"/>
      <w:outlineLvl w:val="0"/>
    </w:pPr>
    <w:rPr>
      <w:rFonts w:ascii="Arial" w:eastAsia="Times New Roman" w:hAnsi="Arial" w:cs="Arial"/>
      <w:b/>
      <w:bCs/>
      <w:kern w:val="32"/>
      <w:sz w:val="32"/>
      <w:szCs w:val="32"/>
      <w:lang w:eastAsia="bg-BG"/>
    </w:rPr>
  </w:style>
  <w:style w:type="paragraph" w:styleId="3">
    <w:name w:val="heading 3"/>
    <w:basedOn w:val="a"/>
    <w:next w:val="a"/>
    <w:link w:val="30"/>
    <w:qFormat/>
    <w:rsid w:val="00C011DE"/>
    <w:pPr>
      <w:keepNext/>
      <w:spacing w:after="0" w:line="240" w:lineRule="auto"/>
      <w:ind w:right="-574" w:firstLine="851"/>
      <w:jc w:val="both"/>
      <w:outlineLvl w:val="2"/>
    </w:pPr>
    <w:rPr>
      <w:rFonts w:ascii="Times New Roman" w:eastAsia="Times New Roman" w:hAnsi="Times New Roman" w:cs="Times New Roman"/>
      <w:b/>
      <w:sz w:val="32"/>
      <w:szCs w:val="20"/>
    </w:rPr>
  </w:style>
  <w:style w:type="paragraph" w:styleId="4">
    <w:name w:val="heading 4"/>
    <w:basedOn w:val="a"/>
    <w:next w:val="a"/>
    <w:link w:val="40"/>
    <w:uiPriority w:val="9"/>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
    <w:name w:val="Body Text 2"/>
    <w:basedOn w:val="a"/>
    <w:link w:val="20"/>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line="240" w:lineRule="auto"/>
      <w:ind w:left="283"/>
    </w:pPr>
    <w:rPr>
      <w:rFonts w:ascii="Times New Roman" w:eastAsia="Times New Roman" w:hAnsi="Times New Roman" w:cs="Times New Roman"/>
      <w:sz w:val="24"/>
      <w:szCs w:val="24"/>
      <w:lang w:eastAsia="bg-BG"/>
    </w:r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1">
    <w:name w:val="Body Text Indent 2"/>
    <w:basedOn w:val="a"/>
    <w:link w:val="22"/>
    <w:rsid w:val="00C011DE"/>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b/>
      <w:bCs/>
      <w:sz w:val="24"/>
      <w:szCs w:val="20"/>
    </w:rPr>
  </w:style>
  <w:style w:type="character" w:customStyle="1" w:styleId="22">
    <w:name w:val="Основен текст с отстъп 2 Знак"/>
    <w:basedOn w:val="a0"/>
    <w:link w:val="21"/>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val="en-US"/>
    </w:rPr>
  </w:style>
  <w:style w:type="paragraph" w:styleId="af0">
    <w:name w:val="Normal (Web)"/>
    <w:basedOn w:val="a"/>
    <w:rsid w:val="00C011D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irstline">
    <w:name w:val="firstline"/>
    <w:basedOn w:val="a"/>
    <w:rsid w:val="00C011DE"/>
    <w:pPr>
      <w:spacing w:after="0" w:line="240" w:lineRule="atLeast"/>
      <w:ind w:firstLine="640"/>
      <w:jc w:val="both"/>
    </w:pPr>
    <w:rPr>
      <w:rFonts w:ascii="Times New Roman" w:eastAsia="PMingLiU" w:hAnsi="Times New Roman" w:cs="Times New Roman"/>
      <w:color w:val="000000"/>
      <w:sz w:val="24"/>
      <w:szCs w:val="24"/>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
    <w:name w:val="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1">
    <w:name w:val="Знак"/>
    <w:basedOn w:val="a"/>
    <w:rsid w:val="00C011DE"/>
    <w:pPr>
      <w:tabs>
        <w:tab w:val="left" w:pos="709"/>
      </w:tabs>
      <w:spacing w:after="0" w:line="240" w:lineRule="auto"/>
    </w:pPr>
    <w:rPr>
      <w:rFonts w:ascii="Tahoma" w:eastAsia="Times New Roman" w:hAnsi="Tahoma" w:cs="Times New Roman"/>
      <w:sz w:val="24"/>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E43"/>
  </w:style>
  <w:style w:type="paragraph" w:styleId="1">
    <w:name w:val="heading 1"/>
    <w:basedOn w:val="a"/>
    <w:next w:val="a"/>
    <w:link w:val="10"/>
    <w:qFormat/>
    <w:rsid w:val="00C011DE"/>
    <w:pPr>
      <w:keepNext/>
      <w:spacing w:before="240" w:after="60" w:line="240" w:lineRule="auto"/>
      <w:outlineLvl w:val="0"/>
    </w:pPr>
    <w:rPr>
      <w:rFonts w:ascii="Arial" w:eastAsia="Times New Roman" w:hAnsi="Arial" w:cs="Arial"/>
      <w:b/>
      <w:bCs/>
      <w:kern w:val="32"/>
      <w:sz w:val="32"/>
      <w:szCs w:val="32"/>
      <w:lang w:eastAsia="bg-BG"/>
    </w:rPr>
  </w:style>
  <w:style w:type="paragraph" w:styleId="3">
    <w:name w:val="heading 3"/>
    <w:basedOn w:val="a"/>
    <w:next w:val="a"/>
    <w:link w:val="30"/>
    <w:qFormat/>
    <w:rsid w:val="00C011DE"/>
    <w:pPr>
      <w:keepNext/>
      <w:spacing w:after="0" w:line="240" w:lineRule="auto"/>
      <w:ind w:right="-574" w:firstLine="851"/>
      <w:jc w:val="both"/>
      <w:outlineLvl w:val="2"/>
    </w:pPr>
    <w:rPr>
      <w:rFonts w:ascii="Times New Roman" w:eastAsia="Times New Roman" w:hAnsi="Times New Roman" w:cs="Times New Roman"/>
      <w:b/>
      <w:sz w:val="32"/>
      <w:szCs w:val="20"/>
    </w:rPr>
  </w:style>
  <w:style w:type="paragraph" w:styleId="4">
    <w:name w:val="heading 4"/>
    <w:basedOn w:val="a"/>
    <w:next w:val="a"/>
    <w:link w:val="40"/>
    <w:uiPriority w:val="9"/>
    <w:qFormat/>
    <w:rsid w:val="00F838BB"/>
    <w:pPr>
      <w:keepNext/>
      <w:spacing w:after="0" w:line="240" w:lineRule="auto"/>
      <w:jc w:val="center"/>
      <w:outlineLvl w:val="3"/>
    </w:pPr>
    <w:rPr>
      <w:rFonts w:ascii="Times New Roman" w:eastAsia="Times New Roman"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rsid w:val="00F838BB"/>
    <w:pPr>
      <w:spacing w:after="0" w:line="240" w:lineRule="auto"/>
    </w:pPr>
    <w:rPr>
      <w:rFonts w:ascii="Times New Roman" w:eastAsia="Times New Roman" w:hAnsi="Times New Roman" w:cs="Times New Roman"/>
      <w:sz w:val="24"/>
      <w:szCs w:val="20"/>
    </w:rPr>
  </w:style>
  <w:style w:type="character" w:customStyle="1" w:styleId="a6">
    <w:name w:val="Основен текст Знак"/>
    <w:basedOn w:val="a0"/>
    <w:link w:val="a5"/>
    <w:rsid w:val="00F838BB"/>
    <w:rPr>
      <w:rFonts w:ascii="Times New Roman" w:eastAsia="Times New Roman" w:hAnsi="Times New Roman" w:cs="Times New Roman"/>
      <w:sz w:val="24"/>
      <w:szCs w:val="20"/>
    </w:rPr>
  </w:style>
  <w:style w:type="paragraph" w:styleId="2">
    <w:name w:val="Body Text 2"/>
    <w:basedOn w:val="a"/>
    <w:link w:val="20"/>
    <w:rsid w:val="00F838BB"/>
    <w:pPr>
      <w:spacing w:after="0" w:line="240" w:lineRule="auto"/>
      <w:jc w:val="both"/>
    </w:pPr>
    <w:rPr>
      <w:rFonts w:ascii="Times New Roman" w:eastAsia="Times New Roman" w:hAnsi="Times New Roman" w:cs="Times New Roman"/>
      <w:sz w:val="28"/>
      <w:szCs w:val="20"/>
    </w:rPr>
  </w:style>
  <w:style w:type="character" w:customStyle="1" w:styleId="20">
    <w:name w:val="Основен текст 2 Знак"/>
    <w:basedOn w:val="a0"/>
    <w:link w:val="2"/>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spacing w:after="0" w:line="240" w:lineRule="auto"/>
    </w:pPr>
    <w:rPr>
      <w:rFonts w:ascii="Tahoma" w:eastAsia="Times New Roman" w:hAnsi="Tahoma" w:cs="Times New Roman"/>
      <w:sz w:val="24"/>
      <w:szCs w:val="24"/>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line="240" w:lineRule="auto"/>
      <w:ind w:left="283"/>
    </w:pPr>
    <w:rPr>
      <w:rFonts w:ascii="Times New Roman" w:eastAsia="Times New Roman" w:hAnsi="Times New Roman" w:cs="Times New Roman"/>
      <w:sz w:val="24"/>
      <w:szCs w:val="24"/>
      <w:lang w:eastAsia="bg-BG"/>
    </w:r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spacing w:after="0" w:line="240" w:lineRule="auto"/>
      <w:textAlignment w:val="baseline"/>
    </w:pPr>
    <w:rPr>
      <w:rFonts w:ascii="Hebar" w:eastAsia="Times New Roman" w:hAnsi="Hebar" w:cs="Times New Roman"/>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1">
    <w:name w:val="Body Text Indent 2"/>
    <w:basedOn w:val="a"/>
    <w:link w:val="22"/>
    <w:rsid w:val="00C011DE"/>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b/>
      <w:bCs/>
      <w:sz w:val="24"/>
      <w:szCs w:val="20"/>
    </w:rPr>
  </w:style>
  <w:style w:type="character" w:customStyle="1" w:styleId="22">
    <w:name w:val="Основен текст с отстъп 2 Знак"/>
    <w:basedOn w:val="a0"/>
    <w:link w:val="21"/>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val="en-US"/>
    </w:rPr>
  </w:style>
  <w:style w:type="paragraph" w:styleId="af0">
    <w:name w:val="Normal (Web)"/>
    <w:basedOn w:val="a"/>
    <w:rsid w:val="00C011DE"/>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firstline">
    <w:name w:val="firstline"/>
    <w:basedOn w:val="a"/>
    <w:rsid w:val="00C011DE"/>
    <w:pPr>
      <w:spacing w:after="0" w:line="240" w:lineRule="atLeast"/>
      <w:ind w:firstLine="640"/>
      <w:jc w:val="both"/>
    </w:pPr>
    <w:rPr>
      <w:rFonts w:ascii="Times New Roman" w:eastAsia="PMingLiU" w:hAnsi="Times New Roman" w:cs="Times New Roman"/>
      <w:color w:val="000000"/>
      <w:sz w:val="24"/>
      <w:szCs w:val="24"/>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
    <w:name w:val="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spacing w:after="0" w:line="240" w:lineRule="auto"/>
    </w:pPr>
    <w:rPr>
      <w:rFonts w:ascii="Tahoma" w:eastAsia="Times New Roman" w:hAnsi="Tahoma" w:cs="Times New Roman"/>
      <w:sz w:val="24"/>
      <w:szCs w:val="24"/>
      <w:lang w:val="pl-PL" w:eastAsia="pl-PL"/>
    </w:rPr>
  </w:style>
  <w:style w:type="paragraph" w:customStyle="1" w:styleId="af1">
    <w:name w:val="Знак"/>
    <w:basedOn w:val="a"/>
    <w:rsid w:val="00C011DE"/>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uroparl.europa.eu/RegData/etudes/BRIE/2016/573899/EPRS_BRI%282016%29573899_EN.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0EA5B-43D3-4DCB-9F6E-D23FDD0DE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21</Pages>
  <Words>6777</Words>
  <Characters>38629</Characters>
  <Application>Microsoft Office Word</Application>
  <DocSecurity>0</DocSecurity>
  <Lines>321</Lines>
  <Paragraphs>90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45316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192</cp:revision>
  <cp:lastPrinted>2020-02-13T09:27:00Z</cp:lastPrinted>
  <dcterms:created xsi:type="dcterms:W3CDTF">2020-02-06T13:08:00Z</dcterms:created>
  <dcterms:modified xsi:type="dcterms:W3CDTF">2020-10-05T11:35:00Z</dcterms:modified>
</cp:coreProperties>
</file>