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83" w:rsidRDefault="00BE15BF" w:rsidP="00BE15BF">
      <w:pPr>
        <w:jc w:val="center"/>
        <w:rPr>
          <w:b/>
          <w:sz w:val="44"/>
          <w:lang w:val="ru-RU"/>
        </w:rPr>
      </w:pPr>
      <w:bookmarkStart w:id="0" w:name="bookmark0"/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-50165</wp:posOffset>
            </wp:positionV>
            <wp:extent cx="790575" cy="1074420"/>
            <wp:effectExtent l="0" t="0" r="9525" b="0"/>
            <wp:wrapNone/>
            <wp:docPr id="4" name="Картина 4" descr="Ob-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-Gurkovo_20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1B3A" w:rsidRPr="00501B3A">
        <w:rPr>
          <w:noProof/>
          <w:lang w:eastAsia="bg-BG"/>
        </w:rPr>
        <w:pict>
          <v:line id="Право съединение 2" o:spid="_x0000_s1026" style="position:absolute;left:0;text-align:left;z-index:251660288;visibility:visible;mso-position-horizontal-relative:text;mso-position-vertical-relative:text" from="190.55pt,36.45pt" to="521.7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" o:allowincell="f" strokecolor="#396" strokeweight="2.25pt"/>
        </w:pict>
      </w:r>
      <w:r w:rsidR="00516383">
        <w:rPr>
          <w:b/>
          <w:sz w:val="44"/>
          <w:lang w:val="ru-RU"/>
        </w:rPr>
        <w:t>ОБЩИНСКИ СЪВЕТ-ГУРКОВО</w:t>
      </w:r>
    </w:p>
    <w:p w:rsidR="00516383" w:rsidRDefault="00516383" w:rsidP="00516383">
      <w:pPr>
        <w:jc w:val="center"/>
        <w:rPr>
          <w:b/>
          <w:sz w:val="32"/>
        </w:rPr>
      </w:pPr>
    </w:p>
    <w:p w:rsidR="00516383" w:rsidRPr="00516383" w:rsidRDefault="00516383" w:rsidP="00516383">
      <w:pPr>
        <w:keepNext/>
        <w:spacing w:after="0" w:line="240" w:lineRule="auto"/>
        <w:ind w:firstLine="720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3"/>
          <w:szCs w:val="23"/>
          <w:lang w:val="en-US" w:eastAsia="bg-BG"/>
        </w:rPr>
      </w:pPr>
    </w:p>
    <w:p w:rsidR="00516383" w:rsidRPr="00516383" w:rsidRDefault="00BE15BF" w:rsidP="00BE15BF">
      <w:pPr>
        <w:widowControl w:val="0"/>
        <w:spacing w:after="0" w:line="240" w:lineRule="auto"/>
        <w:ind w:left="2880" w:firstLine="720"/>
        <w:rPr>
          <w:rFonts w:ascii="Times New Roman" w:eastAsia="Arial Unicode MS" w:hAnsi="Times New Roman" w:cs="Times New Roman"/>
          <w:b/>
          <w:color w:val="000000"/>
          <w:sz w:val="36"/>
          <w:szCs w:val="36"/>
          <w:shd w:val="clear" w:color="auto" w:fill="FFFFFF"/>
          <w:lang w:eastAsia="bg-BG"/>
        </w:rPr>
      </w:pPr>
      <w:r>
        <w:rPr>
          <w:rFonts w:ascii="Times New Roman" w:eastAsia="Arial Unicode MS" w:hAnsi="Times New Roman" w:cs="Times New Roman"/>
          <w:b/>
          <w:color w:val="000000"/>
          <w:sz w:val="36"/>
          <w:szCs w:val="36"/>
          <w:lang w:val="en-US" w:eastAsia="bg-BG"/>
        </w:rPr>
        <w:t xml:space="preserve">                              </w:t>
      </w:r>
      <w:r w:rsidR="00516383" w:rsidRPr="00516383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bg-BG"/>
        </w:rPr>
        <w:t>СПРАВКА</w:t>
      </w:r>
      <w:bookmarkEnd w:id="0"/>
    </w:p>
    <w:p w:rsidR="00516383" w:rsidRPr="00516383" w:rsidRDefault="00516383" w:rsidP="00516383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516383" w:rsidRPr="00516383" w:rsidRDefault="00516383" w:rsidP="00BE15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На 0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val="en-US" w:eastAsia="bg-BG"/>
        </w:rPr>
        <w:t>2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</w:t>
      </w:r>
      <w:r w:rsid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март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 20</w:t>
      </w:r>
      <w:r w:rsid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20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год.</w:t>
      </w:r>
      <w:r w:rsid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на </w:t>
      </w:r>
      <w:r w:rsid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И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нтернет страницата на Община Гурково бе публикуван проект на </w:t>
      </w:r>
      <w:r w:rsidRPr="00516383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Наредба за изменение и допълнение на Наредба за определяне размера на  местните данъци </w:t>
      </w:r>
      <w:r w:rsidRPr="0051638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на територията на  </w:t>
      </w:r>
      <w:r w:rsidR="00BE15B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</w:t>
      </w:r>
      <w:r w:rsidRPr="0051638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бщина Гурково 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и покана към заинтер</w:t>
      </w:r>
      <w:r w:rsid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е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сованите страни в 14-дневен  срок да изразят своите мнения, становища, предложения и възражения по предложения проект .</w:t>
      </w:r>
    </w:p>
    <w:p w:rsidR="00516383" w:rsidRPr="00516383" w:rsidRDefault="00516383" w:rsidP="00516383">
      <w:pPr>
        <w:widowControl w:val="0"/>
        <w:spacing w:after="0" w:line="240" w:lineRule="auto"/>
        <w:ind w:left="708"/>
        <w:rPr>
          <w:rFonts w:ascii="Times New Roman" w:eastAsia="Arial Unicode MS" w:hAnsi="Times New Roman" w:cs="Arial Unicode MS"/>
          <w:color w:val="000000"/>
          <w:sz w:val="26"/>
          <w:szCs w:val="26"/>
          <w:lang w:eastAsia="bg-BG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1"/>
        <w:gridCol w:w="3615"/>
        <w:gridCol w:w="3682"/>
        <w:gridCol w:w="3452"/>
      </w:tblGrid>
      <w:tr w:rsidR="00516383" w:rsidRPr="00516383" w:rsidTr="00516383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</w:pPr>
            <w:r w:rsidRPr="00516383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  <w:t>ПОДАТЕЛ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</w:pPr>
            <w:r w:rsidRPr="00516383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  <w:t>ПРЕДЛОЖЕНИЕ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</w:pPr>
            <w:r w:rsidRPr="00516383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  <w:t>ПРИЕМА СЕ/ НЕ СЕ ПРИЕМА ПРЕДЛОЖЕНИЕТО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</w:pPr>
            <w:r w:rsidRPr="00516383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  <w:t>МОТИВИ</w:t>
            </w:r>
          </w:p>
        </w:tc>
      </w:tr>
      <w:tr w:rsidR="00516383" w:rsidRPr="00516383" w:rsidTr="00516383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BE15BF" w:rsidRDefault="00BE15BF" w:rsidP="00BE15BF">
      <w:pPr>
        <w:widowControl w:val="0"/>
        <w:tabs>
          <w:tab w:val="left" w:pos="720"/>
          <w:tab w:val="left" w:pos="1440"/>
          <w:tab w:val="left" w:pos="5595"/>
          <w:tab w:val="left" w:pos="7185"/>
        </w:tabs>
        <w:spacing w:before="360" w:after="36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</w:pPr>
      <w:r>
        <w:rPr>
          <w:rFonts w:ascii="Times New Roman" w:eastAsia="Arial Unicode MS" w:hAnsi="Times New Roman" w:cs="Arial Unicode MS"/>
          <w:b/>
          <w:color w:val="000000"/>
          <w:sz w:val="26"/>
          <w:szCs w:val="26"/>
          <w:lang w:eastAsia="bg-BG"/>
        </w:rPr>
        <w:tab/>
      </w:r>
      <w:r w:rsidR="00516383" w:rsidRPr="00516383">
        <w:rPr>
          <w:rFonts w:ascii="Times New Roman" w:eastAsia="Arial Unicode MS" w:hAnsi="Times New Roman" w:cs="Arial Unicode MS"/>
          <w:b/>
          <w:color w:val="000000"/>
          <w:sz w:val="26"/>
          <w:szCs w:val="26"/>
          <w:lang w:eastAsia="bg-BG"/>
        </w:rPr>
        <w:t>ЗАБЕЛЕЖКА:</w:t>
      </w:r>
      <w:r w:rsidR="00516383" w:rsidRPr="00516383">
        <w:rPr>
          <w:rFonts w:ascii="Times New Roman" w:eastAsia="Arial Unicode MS" w:hAnsi="Times New Roman" w:cs="Arial Unicode MS"/>
          <w:color w:val="000000"/>
          <w:sz w:val="26"/>
          <w:szCs w:val="26"/>
          <w:lang w:eastAsia="bg-BG"/>
        </w:rPr>
        <w:t xml:space="preserve"> 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В деловодството на Общин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ски съвет -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Гурково няма заведени писмени мнения, становища, предложения и възражения по проекта на </w:t>
      </w:r>
      <w:r w:rsidR="00516383" w:rsidRPr="00516383">
        <w:rPr>
          <w:rFonts w:ascii="Times New Roman" w:eastAsia="Calibri" w:hAnsi="Times New Roman" w:cs="Times New Roman"/>
          <w:color w:val="333333"/>
          <w:sz w:val="28"/>
          <w:szCs w:val="28"/>
        </w:rPr>
        <w:t>Наредба за изменение и допълнение на Наредба за определяне размера  на местните данъци</w:t>
      </w:r>
      <w:r w:rsidR="00516383" w:rsidRPr="0051638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на територията на  Община Гурково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, публикуван на 0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март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 20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20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година на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И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нтернет страницата на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О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бщина Гурково. Такива не са постъпили и чрез електронн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ата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пощ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а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на Общински съвет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-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Гурково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.</w:t>
      </w:r>
    </w:p>
    <w:p w:rsidR="00516383" w:rsidRPr="00516383" w:rsidRDefault="00516383" w:rsidP="00BE15BF">
      <w:pPr>
        <w:widowControl w:val="0"/>
        <w:tabs>
          <w:tab w:val="left" w:pos="720"/>
          <w:tab w:val="left" w:pos="1440"/>
          <w:tab w:val="left" w:pos="5595"/>
          <w:tab w:val="left" w:pos="7185"/>
        </w:tabs>
        <w:spacing w:before="360" w:after="36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</w:pP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Дата: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val="en-US" w:eastAsia="bg-BG"/>
        </w:rPr>
        <w:t>1</w:t>
      </w:r>
      <w:r w:rsidR="00070CE8">
        <w:rPr>
          <w:rFonts w:ascii="Times New Roman" w:eastAsia="Arial Unicode MS" w:hAnsi="Times New Roman" w:cs="Arial Unicode MS"/>
          <w:color w:val="000000"/>
          <w:sz w:val="28"/>
          <w:szCs w:val="28"/>
          <w:lang w:val="en-US" w:eastAsia="bg-BG"/>
        </w:rPr>
        <w:t>6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.</w:t>
      </w:r>
      <w:r w:rsidR="00BE15BF" w:rsidRP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03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.20</w:t>
      </w:r>
      <w:r w:rsidR="00BE15BF" w:rsidRP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20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г.</w:t>
      </w:r>
    </w:p>
    <w:p w:rsidR="00691AAC" w:rsidRPr="00BE15BF" w:rsidRDefault="00516383" w:rsidP="00BE15BF">
      <w:pPr>
        <w:widowControl w:val="0"/>
        <w:tabs>
          <w:tab w:val="left" w:pos="720"/>
          <w:tab w:val="left" w:pos="1440"/>
          <w:tab w:val="left" w:pos="5595"/>
          <w:tab w:val="left" w:pos="7185"/>
        </w:tabs>
        <w:spacing w:before="360" w:after="360" w:line="240" w:lineRule="auto"/>
        <w:rPr>
          <w:sz w:val="28"/>
          <w:szCs w:val="28"/>
        </w:rPr>
      </w:pP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Изготвил справката: </w:t>
      </w:r>
      <w:r w:rsidR="00BE15BF" w:rsidRP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Гочо Гочев – Председател на Общински съвет - Гурково</w:t>
      </w:r>
    </w:p>
    <w:sectPr w:rsidR="00691AAC" w:rsidRPr="00BE15BF" w:rsidSect="00BE15B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E49"/>
    <w:rsid w:val="00070CE8"/>
    <w:rsid w:val="002D42DB"/>
    <w:rsid w:val="004D5E49"/>
    <w:rsid w:val="00501B3A"/>
    <w:rsid w:val="00516383"/>
    <w:rsid w:val="00691AAC"/>
    <w:rsid w:val="00BE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3A"/>
  </w:style>
  <w:style w:type="paragraph" w:styleId="1">
    <w:name w:val="heading 1"/>
    <w:basedOn w:val="a"/>
    <w:next w:val="a"/>
    <w:link w:val="10"/>
    <w:qFormat/>
    <w:rsid w:val="005163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16383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63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16383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Fujitsu Siemens 1</cp:lastModifiedBy>
  <cp:revision>2</cp:revision>
  <cp:lastPrinted>2020-03-17T11:45:00Z</cp:lastPrinted>
  <dcterms:created xsi:type="dcterms:W3CDTF">2020-03-18T08:18:00Z</dcterms:created>
  <dcterms:modified xsi:type="dcterms:W3CDTF">2020-03-18T08:18:00Z</dcterms:modified>
</cp:coreProperties>
</file>