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8B" w:rsidRDefault="00396E8B" w:rsidP="00396E8B">
      <w:pPr>
        <w:rPr>
          <w:rFonts w:eastAsia="Lucida Sans Unicode"/>
          <w:b/>
          <w:kern w:val="3"/>
          <w:sz w:val="28"/>
          <w:szCs w:val="28"/>
          <w:u w:val="single"/>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CD7348" w:rsidRPr="00CD7348" w:rsidRDefault="00CD7348" w:rsidP="00396E8B">
      <w:pPr>
        <w:rPr>
          <w:b/>
          <w:kern w:val="20"/>
          <w:lang w:val="en-US"/>
        </w:rPr>
      </w:pPr>
    </w:p>
    <w:p w:rsidR="00396E8B" w:rsidRPr="00396E8B" w:rsidRDefault="00396E8B" w:rsidP="00396E8B">
      <w:pPr>
        <w:jc w:val="both"/>
        <w:rPr>
          <w:sz w:val="16"/>
          <w:szCs w:val="16"/>
          <w:lang w:val="en-GB"/>
        </w:rPr>
      </w:pPr>
    </w:p>
    <w:p w:rsidR="00396E8B" w:rsidRPr="00396E8B" w:rsidRDefault="00396E8B" w:rsidP="00396E8B">
      <w:pPr>
        <w:ind w:left="2820" w:firstLine="12"/>
        <w:jc w:val="both"/>
        <w:rPr>
          <w:sz w:val="32"/>
          <w:szCs w:val="32"/>
          <w:lang w:val="en-US"/>
        </w:rPr>
      </w:pPr>
      <w:r w:rsidRPr="00396E8B">
        <w:rPr>
          <w:sz w:val="32"/>
          <w:szCs w:val="32"/>
        </w:rPr>
        <w:t xml:space="preserve">       Р Е Ш Е Н И Е  № 261</w:t>
      </w:r>
    </w:p>
    <w:p w:rsidR="00396E8B" w:rsidRPr="00396E8B" w:rsidRDefault="00396E8B" w:rsidP="00396E8B">
      <w:pPr>
        <w:ind w:firstLine="720"/>
        <w:jc w:val="center"/>
        <w:rPr>
          <w:sz w:val="32"/>
          <w:szCs w:val="32"/>
        </w:rPr>
      </w:pPr>
      <w:r w:rsidRPr="00396E8B">
        <w:rPr>
          <w:sz w:val="32"/>
          <w:szCs w:val="32"/>
        </w:rPr>
        <w:t>15.06.2021 г.</w:t>
      </w:r>
    </w:p>
    <w:p w:rsidR="00396E8B" w:rsidRPr="00396E8B" w:rsidRDefault="00396E8B" w:rsidP="00396E8B">
      <w:pPr>
        <w:jc w:val="center"/>
        <w:rPr>
          <w:sz w:val="32"/>
          <w:szCs w:val="32"/>
          <w:lang w:val="en-US"/>
        </w:rPr>
      </w:pPr>
      <w:r w:rsidRPr="00396E8B">
        <w:rPr>
          <w:sz w:val="32"/>
          <w:szCs w:val="32"/>
        </w:rPr>
        <w:t xml:space="preserve">        / Протокол № 22 /</w:t>
      </w:r>
    </w:p>
    <w:p w:rsidR="00396E8B" w:rsidRPr="00396E8B" w:rsidRDefault="00396E8B" w:rsidP="00396E8B">
      <w:pPr>
        <w:jc w:val="center"/>
        <w:rPr>
          <w:sz w:val="32"/>
          <w:szCs w:val="32"/>
          <w:lang w:val="en-US"/>
        </w:rPr>
      </w:pPr>
    </w:p>
    <w:p w:rsidR="00396E8B" w:rsidRPr="00396E8B" w:rsidRDefault="00396E8B" w:rsidP="00396E8B">
      <w:pPr>
        <w:ind w:firstLine="708"/>
        <w:jc w:val="both"/>
        <w:rPr>
          <w:bCs/>
          <w:lang w:val="ru-RU"/>
        </w:rPr>
      </w:pPr>
      <w:r w:rsidRPr="00396E8B">
        <w:rPr>
          <w:b/>
          <w:sz w:val="28"/>
          <w:szCs w:val="28"/>
          <w:u w:val="single"/>
          <w:lang w:val="ru-RU"/>
        </w:rPr>
        <w:t xml:space="preserve">ОТНОСНО: </w:t>
      </w:r>
      <w:r w:rsidRPr="00396E8B">
        <w:rPr>
          <w:rFonts w:eastAsia="Calibri"/>
        </w:rPr>
        <w:t xml:space="preserve">Предложение </w:t>
      </w:r>
      <w:r w:rsidRPr="00396E8B">
        <w:t xml:space="preserve">с вносител Кмета на Община Гурково </w:t>
      </w:r>
      <w:r w:rsidRPr="00396E8B">
        <w:rPr>
          <w:rFonts w:eastAsia="Calibri"/>
        </w:rPr>
        <w:t xml:space="preserve"> с  вх. №  ОС – 144/10.06.2021 г. – </w:t>
      </w:r>
      <w:r w:rsidRPr="00396E8B">
        <w:rPr>
          <w:rFonts w:eastAsia="Calibri"/>
          <w:b/>
        </w:rPr>
        <w:t>и</w:t>
      </w:r>
      <w:r w:rsidRPr="00396E8B">
        <w:rPr>
          <w:b/>
        </w:rPr>
        <w:t xml:space="preserve">здаване на запис на заповед от община Гурково в полза на ДФ „Земеделие”, обезпечаващ авансово плащане </w:t>
      </w:r>
      <w:r w:rsidRPr="00396E8B">
        <w:rPr>
          <w:rFonts w:cs="Calibri"/>
        </w:rPr>
        <w:t xml:space="preserve">по договор за предоставяне на безвъзмездна финансова помощ </w:t>
      </w:r>
      <w:r w:rsidRPr="00396E8B">
        <w:rPr>
          <w:rFonts w:eastAsia="MS Minngs"/>
          <w:b/>
        </w:rPr>
        <w:t>BG06RDNP001-19.134-0005</w:t>
      </w:r>
      <w:r w:rsidRPr="00396E8B">
        <w:rPr>
          <w:b/>
        </w:rPr>
        <w:t>-C01</w:t>
      </w:r>
      <w:r w:rsidRPr="00396E8B">
        <w:rPr>
          <w:rFonts w:eastAsia="MS Minngs"/>
          <w:b/>
        </w:rPr>
        <w:t xml:space="preserve"> от 26.08.2020г</w:t>
      </w:r>
      <w:r w:rsidRPr="00396E8B">
        <w:rPr>
          <w:rFonts w:cs="Calibri"/>
          <w:bCs/>
        </w:rPr>
        <w:t xml:space="preserve">. </w:t>
      </w:r>
      <w:r w:rsidRPr="00396E8B">
        <w:rPr>
          <w:rFonts w:cs="Calibri"/>
        </w:rPr>
        <w:t xml:space="preserve">по приоритетна ос Подкрепа за местно развитие по LEADER (ВОМР — водено от общностите местно развитие) процедура BG06RDNP001-19.134 МИГ - Мъглиж, Казанлък, Гурково, </w:t>
      </w:r>
      <w:proofErr w:type="spellStart"/>
      <w:r w:rsidRPr="00396E8B">
        <w:rPr>
          <w:rFonts w:cs="Calibri"/>
        </w:rPr>
        <w:t>Подмярка</w:t>
      </w:r>
      <w:proofErr w:type="spellEnd"/>
      <w:r w:rsidRPr="00396E8B">
        <w:rPr>
          <w:rFonts w:cs="Calibri"/>
        </w:rPr>
        <w:t xml:space="preserve"> 7.2 „Инвестиции в създаването, подобряването или разширяването на всички видове малка по мащаби инфраструктура“ от ПРСР (2014-2020) </w:t>
      </w:r>
      <w:r w:rsidRPr="00396E8B">
        <w:rPr>
          <w:rFonts w:cs="Calibri"/>
          <w:b/>
        </w:rPr>
        <w:t xml:space="preserve">за Проект </w:t>
      </w:r>
      <w:r w:rsidRPr="00396E8B">
        <w:rPr>
          <w:rFonts w:cs="Calibri"/>
          <w:b/>
          <w:bCs/>
        </w:rPr>
        <w:t xml:space="preserve"> "РЕМОНТ И РЕКОНСТРУКЦИЯ на НЧ "Войвода Генчо </w:t>
      </w:r>
      <w:proofErr w:type="spellStart"/>
      <w:r w:rsidRPr="00396E8B">
        <w:rPr>
          <w:rFonts w:cs="Calibri"/>
          <w:b/>
          <w:bCs/>
        </w:rPr>
        <w:t>Къргов</w:t>
      </w:r>
      <w:proofErr w:type="spellEnd"/>
      <w:r w:rsidRPr="00396E8B">
        <w:rPr>
          <w:rFonts w:cs="Calibri"/>
          <w:b/>
          <w:bCs/>
        </w:rPr>
        <w:t xml:space="preserve"> - 1920",  гр. Гурково, Община Гурково </w:t>
      </w:r>
      <w:r w:rsidRPr="00396E8B">
        <w:rPr>
          <w:rFonts w:cs="Calibri"/>
        </w:rPr>
        <w:t>и ДФ „Земеделие”</w:t>
      </w:r>
    </w:p>
    <w:p w:rsidR="00396E8B" w:rsidRPr="00396E8B" w:rsidRDefault="00396E8B" w:rsidP="00396E8B">
      <w:pPr>
        <w:ind w:firstLine="708"/>
        <w:jc w:val="both"/>
        <w:rPr>
          <w:lang w:val="en-US"/>
        </w:rPr>
      </w:pPr>
    </w:p>
    <w:p w:rsidR="00396E8B" w:rsidRPr="00396E8B" w:rsidRDefault="00396E8B" w:rsidP="00396E8B">
      <w:pPr>
        <w:ind w:firstLine="708"/>
        <w:jc w:val="both"/>
      </w:pPr>
      <w:r w:rsidRPr="00396E8B">
        <w:rPr>
          <w:b/>
          <w:sz w:val="28"/>
          <w:szCs w:val="28"/>
          <w:u w:val="single"/>
        </w:rPr>
        <w:t>МОТИВИ:</w:t>
      </w:r>
      <w:r w:rsidRPr="00396E8B">
        <w:rPr>
          <w:sz w:val="28"/>
          <w:szCs w:val="28"/>
        </w:rPr>
        <w:t xml:space="preserve"> </w:t>
      </w:r>
      <w:r w:rsidRPr="00396E8B">
        <w:t xml:space="preserve">Във връзка с обявен прием от Държавен фонд „Земеделие“, Разплащателна агенция, по </w:t>
      </w:r>
      <w:proofErr w:type="spellStart"/>
      <w:r w:rsidRPr="00396E8B">
        <w:t>подмярка</w:t>
      </w:r>
      <w:proofErr w:type="spellEnd"/>
      <w:r w:rsidRPr="00396E8B">
        <w:t xml:space="preserve"> 19.2 „Прилагане на операции в рамките на стратегии за водено от общностите местно развитие” на мярка 19 „Водено от общностите местно развитие”, процедура № BG06RDNP001-19.134 – МИГ –Мъглиж, Казанлък, Гурково  от Програма за развитие на селските райони за периода 2014 – 2020 година, </w:t>
      </w:r>
      <w:proofErr w:type="spellStart"/>
      <w:r w:rsidRPr="00396E8B">
        <w:t>съфинансирана</w:t>
      </w:r>
      <w:proofErr w:type="spellEnd"/>
      <w:r w:rsidRPr="00396E8B">
        <w:t xml:space="preserve"> от европейския земеделски фонд за развитие на селските райони, община Гурково подаде проектно предложение за проект: </w:t>
      </w:r>
      <w:r w:rsidRPr="00396E8B">
        <w:rPr>
          <w:color w:val="333333"/>
        </w:rPr>
        <w:t>„Р</w:t>
      </w:r>
      <w:r w:rsidRPr="00396E8B">
        <w:rPr>
          <w:rFonts w:eastAsia="Calibri"/>
        </w:rPr>
        <w:t>емонт и реконструкция на НЧ „Войвода Генчо Къргов-1920” гр. Гурково</w:t>
      </w:r>
      <w:r w:rsidRPr="00396E8B">
        <w:t xml:space="preserve">”, което проектно предложение бе одобрено от Управляващия орган и се подписа договор за безвъзмездна финансова помощ №BG06RDNP001-19.134-0005-C01/26.08.2020 г.,сключен между НЧ „Войвода Генчо </w:t>
      </w:r>
      <w:proofErr w:type="spellStart"/>
      <w:r w:rsidRPr="00396E8B">
        <w:t>Къргов</w:t>
      </w:r>
      <w:proofErr w:type="spellEnd"/>
      <w:r w:rsidRPr="00396E8B">
        <w:t xml:space="preserve"> – 1920 г.” гр. Гурково и ДФ „Земеделие”. Осигурената безвъзмездна финансова подкрепа по </w:t>
      </w:r>
      <w:proofErr w:type="spellStart"/>
      <w:r w:rsidRPr="00396E8B">
        <w:t>горецитирания</w:t>
      </w:r>
      <w:proofErr w:type="spellEnd"/>
      <w:r w:rsidRPr="00396E8B">
        <w:t xml:space="preserve"> проект възлиза на </w:t>
      </w:r>
      <w:r w:rsidRPr="00396E8B">
        <w:rPr>
          <w:b/>
        </w:rPr>
        <w:t xml:space="preserve">268636,20 лева без ДДС </w:t>
      </w:r>
      <w:r w:rsidRPr="00396E8B">
        <w:t>съгласно Анекс № BG06RDNP001-19.134-0005-С02 от 29.04.2021 г. към договор № BG06RDNP001-19.134-0005-С01 от 26.08.2020 г. С тези средства ще се ремонтира покрива на читалището, който е силно амортизиран.</w:t>
      </w:r>
    </w:p>
    <w:p w:rsidR="00396E8B" w:rsidRPr="00396E8B" w:rsidRDefault="00396E8B" w:rsidP="00396E8B">
      <w:pPr>
        <w:ind w:firstLine="708"/>
        <w:jc w:val="both"/>
      </w:pPr>
      <w:r w:rsidRPr="00396E8B">
        <w:t xml:space="preserve">За спазване на процедурните правила, уредени чрез разпоредбите на Наредба № 22 от 2015 година за прилагане на </w:t>
      </w:r>
      <w:proofErr w:type="spellStart"/>
      <w:r w:rsidRPr="00396E8B">
        <w:t>подмярка</w:t>
      </w:r>
      <w:proofErr w:type="spellEnd"/>
      <w:r w:rsidRPr="00396E8B">
        <w:t xml:space="preserve"> 19.2 „Прилагане на операции в рамките на стратегии за водено от общностите местно развитие” на мярка 19 „Водено от общностите местно развитие” процедура № BG06RDNP001-19.134 – МИГ –Мъглиж, Казанлък, Гурково от Програма за развитие на селските райони за периода 2014 – 2020 година, </w:t>
      </w:r>
      <w:proofErr w:type="spellStart"/>
      <w:r w:rsidRPr="00396E8B">
        <w:t>съфинансирана</w:t>
      </w:r>
      <w:proofErr w:type="spellEnd"/>
      <w:r w:rsidRPr="00396E8B">
        <w:t xml:space="preserve"> от европейския земеделски фонд за развитие на селските райони, община Гурково следва да подаде заявка за авансово плащане, равняващо се на 50 % /петдесет/ процента от стойността на одобрената безвъзмездна подкрепа, или </w:t>
      </w:r>
      <w:r w:rsidRPr="00396E8B">
        <w:rPr>
          <w:b/>
        </w:rPr>
        <w:t>134318,10 лв. ( сто тридесет и четири хиляди триста и осемнадесет лева и десет ст. )</w:t>
      </w:r>
      <w:r w:rsidRPr="00396E8B">
        <w:t xml:space="preserve"> за обезпечаване на 100 % от заявения размер на авансово плащане по договор за предоставяне на безвъзмездна финансова помощ  №BG06RDNP001-19.134-0005-C01/26.08.2020 г. и Анекс № BG06RDNP001-19.134-0005-С02 от 29.04.2021 г.</w:t>
      </w:r>
    </w:p>
    <w:p w:rsidR="00396E8B" w:rsidRPr="00396E8B" w:rsidRDefault="00396E8B" w:rsidP="00396E8B">
      <w:pPr>
        <w:ind w:firstLine="708"/>
        <w:jc w:val="both"/>
      </w:pPr>
      <w:r w:rsidRPr="00396E8B">
        <w:t xml:space="preserve"> На основание чл. 21, ал. 1, т.10 от ЗМСМА чл.81 ал.4 т.2 от Наредба № 22 от 14 декември 2015 год., изм. и доп. 25.08.2017 г.  на Министерството на земеделието и храните и чл. 3, ал. 1 от Договор за предоставяне на безвъзмездна финансова помощ  BG06RDNP001-19.134-0005-C01/26.08.2020 г.,  по </w:t>
      </w:r>
      <w:proofErr w:type="spellStart"/>
      <w:r w:rsidRPr="00396E8B">
        <w:t>подмярка</w:t>
      </w:r>
      <w:proofErr w:type="spellEnd"/>
      <w:r w:rsidRPr="00396E8B">
        <w:t xml:space="preserve"> 19.2 „Прилагане на операции в рамките на стратегии за водено от общностите местно развитие” на мярка 19 „Водено от общностите местно развитие”, процедура № BG06RDNP001-19.134 – МИГ – Мъглиж, Казанлък, Гурково от  Програмата за развитие на селските райони 2014-2020 година, </w:t>
      </w:r>
      <w:proofErr w:type="spellStart"/>
      <w:r w:rsidRPr="00396E8B">
        <w:t>съфинансирана</w:t>
      </w:r>
      <w:proofErr w:type="spellEnd"/>
      <w:r w:rsidRPr="00396E8B">
        <w:t xml:space="preserve"> от европейския земеделски фонд за развитие на </w:t>
      </w:r>
      <w:r w:rsidRPr="00396E8B">
        <w:lastRenderedPageBreak/>
        <w:t xml:space="preserve">селските райони за проект: </w:t>
      </w:r>
      <w:r w:rsidRPr="00396E8B">
        <w:rPr>
          <w:color w:val="333333"/>
        </w:rPr>
        <w:t>„Р</w:t>
      </w:r>
      <w:r w:rsidRPr="00396E8B">
        <w:rPr>
          <w:rFonts w:eastAsia="Calibri"/>
        </w:rPr>
        <w:t>емонт и реконструкция на НЧ „Войвода Генчо Къргов-1920” гр. Гурково</w:t>
      </w:r>
      <w:r w:rsidRPr="00396E8B">
        <w:t>” и  във връзка с гореизложеното, Общински съвет - Гурково</w:t>
      </w:r>
    </w:p>
    <w:p w:rsidR="00396E8B" w:rsidRPr="00396E8B" w:rsidRDefault="00396E8B" w:rsidP="00396E8B">
      <w:pPr>
        <w:jc w:val="both"/>
      </w:pPr>
    </w:p>
    <w:p w:rsidR="00396E8B" w:rsidRPr="00396E8B" w:rsidRDefault="00396E8B" w:rsidP="00396E8B">
      <w:pPr>
        <w:jc w:val="center"/>
        <w:rPr>
          <w:rFonts w:eastAsia="Calibri"/>
          <w:sz w:val="32"/>
          <w:szCs w:val="32"/>
        </w:rPr>
      </w:pPr>
      <w:r w:rsidRPr="00396E8B">
        <w:rPr>
          <w:rFonts w:eastAsia="Calibri"/>
          <w:sz w:val="32"/>
          <w:szCs w:val="32"/>
        </w:rPr>
        <w:t>Р Е Ш И:</w:t>
      </w:r>
    </w:p>
    <w:p w:rsidR="00396E8B" w:rsidRPr="00396E8B" w:rsidRDefault="00396E8B" w:rsidP="00396E8B">
      <w:pPr>
        <w:jc w:val="both"/>
      </w:pPr>
    </w:p>
    <w:p w:rsidR="00396E8B" w:rsidRPr="00396E8B" w:rsidRDefault="00396E8B" w:rsidP="00396E8B">
      <w:pPr>
        <w:ind w:firstLine="567"/>
        <w:jc w:val="both"/>
        <w:rPr>
          <w:rFonts w:cs="Calibri"/>
        </w:rPr>
      </w:pPr>
      <w:r w:rsidRPr="00396E8B">
        <w:rPr>
          <w:b/>
        </w:rPr>
        <w:t>1.</w:t>
      </w:r>
      <w:r w:rsidRPr="00396E8B">
        <w:rPr>
          <w:b/>
        </w:rPr>
        <w:tab/>
        <w:t xml:space="preserve">Упълномощава  </w:t>
      </w:r>
      <w:r w:rsidRPr="00396E8B">
        <w:t xml:space="preserve">Мариан </w:t>
      </w:r>
      <w:r w:rsidR="003B6DA9">
        <w:rPr>
          <w:lang w:val="en-US"/>
        </w:rPr>
        <w:t>*****</w:t>
      </w:r>
      <w:r w:rsidRPr="00396E8B">
        <w:t xml:space="preserve"> Цонев с ЕГН </w:t>
      </w:r>
      <w:r w:rsidR="003B6DA9">
        <w:rPr>
          <w:lang w:val="en-US"/>
        </w:rPr>
        <w:t>********</w:t>
      </w:r>
      <w:r w:rsidRPr="00396E8B">
        <w:t xml:space="preserve">, лична карта №  </w:t>
      </w:r>
      <w:r w:rsidR="003B6DA9">
        <w:rPr>
          <w:lang w:val="en-US"/>
        </w:rPr>
        <w:t>**********</w:t>
      </w:r>
      <w:r w:rsidRPr="00396E8B">
        <w:t xml:space="preserve">, издадена на </w:t>
      </w:r>
      <w:r w:rsidR="003B6DA9">
        <w:rPr>
          <w:lang w:val="en-US"/>
        </w:rPr>
        <w:t>******</w:t>
      </w:r>
      <w:r w:rsidRPr="00396E8B">
        <w:t xml:space="preserve"> год. от МВР – гр. </w:t>
      </w:r>
      <w:r w:rsidR="00E075B2">
        <w:rPr>
          <w:lang w:val="en-US"/>
        </w:rPr>
        <w:t>*****</w:t>
      </w:r>
      <w:bookmarkStart w:id="0" w:name="_GoBack"/>
      <w:bookmarkEnd w:id="0"/>
      <w:r w:rsidRPr="00396E8B">
        <w:t xml:space="preserve"> с  постоянен  адрес:  гр.  Гурково,  ул. „Раковска“ № </w:t>
      </w:r>
      <w:r w:rsidR="003B6DA9">
        <w:rPr>
          <w:lang w:val="en-US"/>
        </w:rPr>
        <w:t>**</w:t>
      </w:r>
      <w:r w:rsidRPr="00396E8B">
        <w:t xml:space="preserve">, в качеството си на Кмет на Община Гурково </w:t>
      </w:r>
      <w:r w:rsidRPr="00396E8B">
        <w:rPr>
          <w:b/>
        </w:rPr>
        <w:t xml:space="preserve">да  подпише  Запис  на заповед, без протест и без разноски, платима на предявяване в полза на ДФ „Земеделие”  в  размер  </w:t>
      </w:r>
      <w:r w:rsidRPr="00396E8B">
        <w:t>134318,10 лв. ( сто тридесет и четири хиляди триста и осемнадесет лева и десет ст. )</w:t>
      </w:r>
      <w:r w:rsidRPr="00396E8B">
        <w:rPr>
          <w:b/>
        </w:rPr>
        <w:t xml:space="preserve"> за обезпечаване на 100 % от заявения размер на авансово плащане по договор за предоставяне на безвъзмездна финансова помощ   №BG06RDNP001-19.134-0005-C01/26.08.2020 г. и Анекс № BG06RDNP001-19.134-0005-С02 от 29.04.2021 г. по </w:t>
      </w:r>
      <w:r w:rsidRPr="00396E8B">
        <w:rPr>
          <w:rFonts w:cs="Calibri"/>
        </w:rPr>
        <w:t xml:space="preserve">приоритетна ос </w:t>
      </w:r>
      <w:r w:rsidRPr="00396E8B">
        <w:rPr>
          <w:rFonts w:ascii="Roboto" w:hAnsi="Roboto"/>
          <w:color w:val="333333"/>
          <w:shd w:val="clear" w:color="auto" w:fill="FFFFFF"/>
        </w:rPr>
        <w:t>Подкрепа за местно развитие по LEADER (ВОМР — водено от общностите местно развитие) процедура BG06RDNP001-19.134</w:t>
      </w:r>
      <w:r w:rsidRPr="00396E8B">
        <w:rPr>
          <w:rFonts w:cs="Calibri"/>
        </w:rPr>
        <w:t xml:space="preserve"> МИГ - Мъглиж, Казанлък, Гурково, </w:t>
      </w:r>
      <w:proofErr w:type="spellStart"/>
      <w:r w:rsidRPr="00396E8B">
        <w:rPr>
          <w:rFonts w:cs="Calibri"/>
        </w:rPr>
        <w:t>Подмярка</w:t>
      </w:r>
      <w:proofErr w:type="spellEnd"/>
      <w:r w:rsidRPr="00396E8B">
        <w:rPr>
          <w:rFonts w:cs="Calibri"/>
        </w:rPr>
        <w:t xml:space="preserve"> 7.2 „Инвестиции в създаването, подобряването или разширяването на всички видове малка по мащаби инфраструктура“ от ПРСР (2014-2020)</w:t>
      </w:r>
      <w:r w:rsidRPr="00396E8B">
        <w:rPr>
          <w:rFonts w:cs="Calibri"/>
          <w:b/>
        </w:rPr>
        <w:t xml:space="preserve">за Проект </w:t>
      </w:r>
      <w:r w:rsidRPr="00396E8B">
        <w:rPr>
          <w:rFonts w:cs="Calibri"/>
          <w:b/>
          <w:bCs/>
        </w:rPr>
        <w:t xml:space="preserve"> "РЕМОНТ И РЕКОНСТРУКЦИЯ на НЧ "Войвода Генчо </w:t>
      </w:r>
      <w:proofErr w:type="spellStart"/>
      <w:r w:rsidRPr="00396E8B">
        <w:rPr>
          <w:rFonts w:cs="Calibri"/>
          <w:b/>
          <w:bCs/>
        </w:rPr>
        <w:t>Къргов</w:t>
      </w:r>
      <w:proofErr w:type="spellEnd"/>
      <w:r w:rsidRPr="00396E8B">
        <w:rPr>
          <w:rFonts w:cs="Calibri"/>
          <w:b/>
          <w:bCs/>
        </w:rPr>
        <w:t xml:space="preserve"> - 1920",  гр. Гурково, Община </w:t>
      </w:r>
      <w:proofErr w:type="spellStart"/>
      <w:r w:rsidRPr="00396E8B">
        <w:rPr>
          <w:rFonts w:cs="Calibri"/>
          <w:b/>
          <w:bCs/>
        </w:rPr>
        <w:t>Гурково</w:t>
      </w:r>
      <w:r w:rsidRPr="00396E8B">
        <w:rPr>
          <w:rFonts w:cs="Calibri"/>
        </w:rPr>
        <w:t>и</w:t>
      </w:r>
      <w:proofErr w:type="spellEnd"/>
      <w:r w:rsidRPr="00396E8B">
        <w:rPr>
          <w:rFonts w:cs="Calibri"/>
        </w:rPr>
        <w:t xml:space="preserve"> ДФ „Земеделие”</w:t>
      </w:r>
    </w:p>
    <w:p w:rsidR="00396E8B" w:rsidRPr="00396E8B" w:rsidRDefault="00396E8B" w:rsidP="00396E8B">
      <w:pPr>
        <w:ind w:firstLine="708"/>
        <w:jc w:val="both"/>
      </w:pPr>
      <w:r w:rsidRPr="00396E8B">
        <w:rPr>
          <w:b/>
        </w:rPr>
        <w:t>2.</w:t>
      </w:r>
      <w:r w:rsidRPr="00396E8B">
        <w:t>Възлага на кмета на община Гурково да подготви необходимите документи за получаване на авансовото плащане по договор № BG06RDNP001-19.134-0005-C01/26.08.2020 г. и Анекс № BG06RDNP001-19.134-0005-С02 от 29.04.2021 г., и да ги представи пред ДФ „Земеделие”.“</w:t>
      </w:r>
    </w:p>
    <w:p w:rsidR="00396E8B" w:rsidRPr="00396E8B" w:rsidRDefault="00396E8B" w:rsidP="00396E8B">
      <w:pPr>
        <w:jc w:val="both"/>
      </w:pPr>
    </w:p>
    <w:p w:rsidR="00396E8B" w:rsidRPr="00396E8B" w:rsidRDefault="00396E8B" w:rsidP="00396E8B">
      <w:pPr>
        <w:jc w:val="both"/>
        <w:rPr>
          <w:rFonts w:ascii="Arial" w:hAnsi="Arial" w:cs="Arial"/>
          <w:color w:val="1A0DAB"/>
          <w:u w:val="single"/>
          <w:shd w:val="clear" w:color="auto" w:fill="FFFFFF"/>
        </w:rPr>
      </w:pPr>
      <w:r w:rsidRPr="00396E8B">
        <w:rPr>
          <w:lang w:val="en-US"/>
        </w:rPr>
        <w:tab/>
      </w:r>
      <w:r w:rsidRPr="00396E8B">
        <w:rPr>
          <w:b/>
          <w:lang w:val="en-US"/>
        </w:rPr>
        <w:t>3</w:t>
      </w:r>
      <w:r w:rsidRPr="00396E8B">
        <w:rPr>
          <w:b/>
        </w:rPr>
        <w:t>.</w:t>
      </w:r>
      <w:r w:rsidRPr="00396E8B">
        <w:t xml:space="preserve"> </w:t>
      </w:r>
      <w:proofErr w:type="gramStart"/>
      <w:r w:rsidRPr="00396E8B">
        <w:t>Допуска  предварително</w:t>
      </w:r>
      <w:proofErr w:type="gramEnd"/>
      <w:r w:rsidRPr="00396E8B">
        <w:t xml:space="preserve">  изпълнение  на  решението, съгласно  чл.60, ал.1 от </w:t>
      </w:r>
      <w:r w:rsidRPr="00396E8B">
        <w:fldChar w:fldCharType="begin"/>
      </w:r>
      <w:r w:rsidRPr="00396E8B">
        <w:instrText xml:space="preserve"> HYPERLINK "https://www.lex.bg/laws/ldoc/2135521015" </w:instrText>
      </w:r>
      <w:r w:rsidRPr="00396E8B">
        <w:fldChar w:fldCharType="separate"/>
      </w:r>
    </w:p>
    <w:p w:rsidR="00396E8B" w:rsidRPr="00396E8B" w:rsidRDefault="00396E8B" w:rsidP="00396E8B">
      <w:pPr>
        <w:outlineLvl w:val="2"/>
      </w:pPr>
      <w:r w:rsidRPr="00396E8B">
        <w:rPr>
          <w:shd w:val="clear" w:color="auto" w:fill="FFFFFF"/>
        </w:rPr>
        <w:t>Административно-процесуалния кодекс</w:t>
      </w:r>
    </w:p>
    <w:p w:rsidR="00396E8B" w:rsidRPr="00396E8B" w:rsidRDefault="00396E8B" w:rsidP="00396E8B">
      <w:pPr>
        <w:jc w:val="both"/>
      </w:pPr>
      <w:r w:rsidRPr="00396E8B">
        <w:fldChar w:fldCharType="end"/>
      </w:r>
    </w:p>
    <w:p w:rsidR="00396E8B" w:rsidRPr="00396E8B" w:rsidRDefault="00396E8B" w:rsidP="00396E8B">
      <w:pPr>
        <w:jc w:val="both"/>
        <w:rPr>
          <w:sz w:val="22"/>
          <w:szCs w:val="22"/>
        </w:rPr>
      </w:pPr>
    </w:p>
    <w:p w:rsidR="00396E8B" w:rsidRPr="00396E8B" w:rsidRDefault="00396E8B" w:rsidP="00396E8B">
      <w:pPr>
        <w:tabs>
          <w:tab w:val="center" w:pos="0"/>
        </w:tabs>
        <w:suppressAutoHyphens/>
        <w:autoSpaceDN w:val="0"/>
        <w:jc w:val="both"/>
        <w:textAlignment w:val="baseline"/>
        <w:rPr>
          <w:kern w:val="3"/>
          <w:lang w:val="ru-RU"/>
        </w:rPr>
      </w:pPr>
      <w:r w:rsidRPr="00396E8B">
        <w:rPr>
          <w:kern w:val="3"/>
        </w:rPr>
        <w:tab/>
        <w:t>У</w:t>
      </w:r>
      <w:proofErr w:type="spellStart"/>
      <w:r w:rsidRPr="00396E8B">
        <w:rPr>
          <w:kern w:val="3"/>
          <w:lang w:val="ru-RU"/>
        </w:rPr>
        <w:t>частвали</w:t>
      </w:r>
      <w:proofErr w:type="spellEnd"/>
      <w:r w:rsidRPr="00396E8B">
        <w:rPr>
          <w:kern w:val="3"/>
        </w:rPr>
        <w:t xml:space="preserve">  </w:t>
      </w:r>
      <w:r w:rsidRPr="00396E8B">
        <w:rPr>
          <w:kern w:val="3"/>
          <w:lang w:val="ru-RU"/>
        </w:rPr>
        <w:t xml:space="preserve">в </w:t>
      </w:r>
      <w:r w:rsidRPr="00396E8B">
        <w:rPr>
          <w:kern w:val="3"/>
        </w:rPr>
        <w:t xml:space="preserve">  поименно гласуване</w:t>
      </w:r>
      <w:r w:rsidRPr="00396E8B">
        <w:rPr>
          <w:kern w:val="3"/>
          <w:lang w:val="ru-RU"/>
        </w:rPr>
        <w:t xml:space="preserve">  13  общ. съветници,  </w:t>
      </w:r>
      <w:proofErr w:type="spellStart"/>
      <w:r w:rsidRPr="00396E8B">
        <w:rPr>
          <w:kern w:val="3"/>
          <w:lang w:val="ru-RU"/>
        </w:rPr>
        <w:t>гласували</w:t>
      </w:r>
      <w:proofErr w:type="spellEnd"/>
      <w:r w:rsidRPr="00396E8B">
        <w:rPr>
          <w:kern w:val="3"/>
          <w:lang w:val="ru-RU"/>
        </w:rPr>
        <w:t xml:space="preserve">  </w:t>
      </w:r>
      <w:r w:rsidRPr="00396E8B">
        <w:rPr>
          <w:kern w:val="3"/>
        </w:rPr>
        <w:t>„</w:t>
      </w:r>
      <w:r w:rsidRPr="00396E8B">
        <w:rPr>
          <w:b/>
          <w:bCs/>
          <w:kern w:val="3"/>
          <w:lang w:val="ru-RU"/>
        </w:rPr>
        <w:t>за</w:t>
      </w:r>
      <w:r w:rsidRPr="00396E8B">
        <w:rPr>
          <w:kern w:val="3"/>
        </w:rPr>
        <w:t>”</w:t>
      </w:r>
      <w:r w:rsidRPr="00396E8B">
        <w:rPr>
          <w:kern w:val="3"/>
          <w:lang w:val="ru-RU"/>
        </w:rPr>
        <w:t xml:space="preserve">  – 13,   </w:t>
      </w:r>
      <w:r w:rsidRPr="00396E8B">
        <w:rPr>
          <w:kern w:val="3"/>
        </w:rPr>
        <w:t>„</w:t>
      </w:r>
      <w:r w:rsidRPr="00396E8B">
        <w:rPr>
          <w:b/>
          <w:bCs/>
          <w:kern w:val="3"/>
          <w:lang w:val="ru-RU"/>
        </w:rPr>
        <w:t>против</w:t>
      </w:r>
      <w:r w:rsidRPr="00396E8B">
        <w:rPr>
          <w:kern w:val="3"/>
        </w:rPr>
        <w:t>”</w:t>
      </w:r>
      <w:r w:rsidRPr="00396E8B">
        <w:rPr>
          <w:kern w:val="3"/>
          <w:lang w:val="ru-RU"/>
        </w:rPr>
        <w:t xml:space="preserve"> –  </w:t>
      </w:r>
      <w:proofErr w:type="spellStart"/>
      <w:r w:rsidRPr="00396E8B">
        <w:rPr>
          <w:kern w:val="3"/>
          <w:lang w:val="ru-RU"/>
        </w:rPr>
        <w:t>няма</w:t>
      </w:r>
      <w:proofErr w:type="spellEnd"/>
      <w:r w:rsidRPr="00396E8B">
        <w:rPr>
          <w:kern w:val="3"/>
          <w:lang w:val="ru-RU"/>
        </w:rPr>
        <w:t xml:space="preserve">,  </w:t>
      </w:r>
      <w:r w:rsidRPr="00396E8B">
        <w:rPr>
          <w:kern w:val="3"/>
        </w:rPr>
        <w:t>„</w:t>
      </w:r>
      <w:proofErr w:type="spellStart"/>
      <w:r w:rsidRPr="00396E8B">
        <w:rPr>
          <w:b/>
          <w:bCs/>
          <w:kern w:val="3"/>
          <w:lang w:val="ru-RU"/>
        </w:rPr>
        <w:t>въздържал</w:t>
      </w:r>
      <w:proofErr w:type="spellEnd"/>
      <w:r w:rsidRPr="00396E8B">
        <w:rPr>
          <w:b/>
          <w:bCs/>
          <w:kern w:val="3"/>
        </w:rPr>
        <w:t>и</w:t>
      </w:r>
      <w:r w:rsidRPr="00396E8B">
        <w:rPr>
          <w:b/>
          <w:bCs/>
          <w:kern w:val="3"/>
          <w:lang w:val="ru-RU"/>
        </w:rPr>
        <w:t xml:space="preserve"> се</w:t>
      </w:r>
      <w:r w:rsidRPr="00396E8B">
        <w:rPr>
          <w:kern w:val="3"/>
        </w:rPr>
        <w:t>”</w:t>
      </w:r>
      <w:r w:rsidRPr="00396E8B">
        <w:rPr>
          <w:kern w:val="3"/>
          <w:lang w:val="ru-RU"/>
        </w:rPr>
        <w:t xml:space="preserve"> – </w:t>
      </w:r>
      <w:proofErr w:type="spellStart"/>
      <w:r w:rsidRPr="00396E8B">
        <w:rPr>
          <w:kern w:val="3"/>
          <w:lang w:val="ru-RU"/>
        </w:rPr>
        <w:t>няма</w:t>
      </w:r>
      <w:proofErr w:type="spellEnd"/>
      <w:r w:rsidRPr="00396E8B">
        <w:rPr>
          <w:kern w:val="3"/>
          <w:lang w:val="ru-RU"/>
        </w:rPr>
        <w:t>.</w:t>
      </w:r>
    </w:p>
    <w:p w:rsidR="00396E8B" w:rsidRDefault="00396E8B" w:rsidP="00396E8B">
      <w:pPr>
        <w:spacing w:after="200" w:line="276" w:lineRule="auto"/>
        <w:rPr>
          <w:rFonts w:ascii="Calibri" w:eastAsia="Calibri" w:hAnsi="Calibri"/>
          <w:sz w:val="22"/>
          <w:szCs w:val="22"/>
          <w:lang w:val="en-US" w:eastAsia="en-US"/>
        </w:rPr>
      </w:pPr>
    </w:p>
    <w:p w:rsidR="00CD7348" w:rsidRPr="00396E8B" w:rsidRDefault="00CD7348" w:rsidP="00396E8B">
      <w:pPr>
        <w:spacing w:after="200" w:line="276" w:lineRule="auto"/>
        <w:rPr>
          <w:rFonts w:ascii="Calibri" w:eastAsia="Calibri" w:hAnsi="Calibri"/>
          <w:sz w:val="22"/>
          <w:szCs w:val="22"/>
          <w:lang w:val="en-US" w:eastAsia="en-US"/>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396E8B" w:rsidRPr="001E2AD5" w:rsidRDefault="00396E8B" w:rsidP="00396E8B">
      <w:pPr>
        <w:widowControl w:val="0"/>
        <w:suppressAutoHyphens/>
        <w:autoSpaceDN w:val="0"/>
        <w:textAlignment w:val="baseline"/>
        <w:rPr>
          <w:rFonts w:eastAsia="Lucida Sans Unicode" w:cs="Tahoma"/>
          <w:b/>
          <w:kern w:val="3"/>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396E8B" w:rsidRPr="001E2AD5" w:rsidRDefault="00396E8B" w:rsidP="00396E8B">
      <w:pPr>
        <w:rPr>
          <w:rFonts w:ascii="Verdana" w:hAnsi="Verdana"/>
          <w:b/>
          <w:lang w:val="en-US"/>
        </w:rPr>
      </w:pPr>
      <w:r w:rsidRPr="001E2AD5">
        <w:rPr>
          <w:rFonts w:eastAsia="Lucida Sans Unicode" w:cs="Tahoma"/>
          <w:b/>
          <w:kern w:val="3"/>
        </w:rPr>
        <w:t xml:space="preserve">                                        / Иванка Рачева – Генчева /</w:t>
      </w:r>
    </w:p>
    <w:p w:rsidR="00396E8B" w:rsidRPr="00396E8B" w:rsidRDefault="00396E8B" w:rsidP="00396E8B">
      <w:pPr>
        <w:rPr>
          <w:rFonts w:cs="Calibri"/>
          <w:kern w:val="3"/>
        </w:rPr>
      </w:pPr>
    </w:p>
    <w:p w:rsidR="00396E8B" w:rsidRDefault="00396E8B"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Default="00CD7348" w:rsidP="00396E8B">
      <w:pPr>
        <w:rPr>
          <w:b/>
          <w:sz w:val="28"/>
          <w:szCs w:val="28"/>
          <w:lang w:val="en-US"/>
        </w:rPr>
      </w:pPr>
    </w:p>
    <w:p w:rsidR="00CD7348" w:rsidRPr="00396E8B" w:rsidRDefault="00CD7348" w:rsidP="00396E8B">
      <w:pPr>
        <w:rPr>
          <w:b/>
          <w:sz w:val="28"/>
          <w:szCs w:val="28"/>
          <w:lang w:val="en-US"/>
        </w:rPr>
      </w:pPr>
    </w:p>
    <w:p w:rsidR="00396E8B" w:rsidRDefault="00396E8B" w:rsidP="00CD7348">
      <w:pPr>
        <w:rPr>
          <w:rFonts w:eastAsia="Lucida Sans Unicode"/>
          <w:b/>
          <w:kern w:val="3"/>
          <w:sz w:val="28"/>
          <w:szCs w:val="28"/>
          <w:u w:val="single"/>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396E8B" w:rsidRPr="00396E8B" w:rsidRDefault="00396E8B" w:rsidP="00CD7348">
      <w:pPr>
        <w:jc w:val="both"/>
        <w:rPr>
          <w:sz w:val="16"/>
          <w:szCs w:val="16"/>
          <w:lang w:val="en-GB"/>
        </w:rPr>
      </w:pPr>
    </w:p>
    <w:p w:rsidR="00396E8B" w:rsidRPr="00396E8B" w:rsidRDefault="00396E8B" w:rsidP="00CD7348">
      <w:pPr>
        <w:ind w:firstLine="12"/>
        <w:jc w:val="both"/>
        <w:rPr>
          <w:sz w:val="32"/>
          <w:szCs w:val="32"/>
          <w:lang w:val="en-US"/>
        </w:rPr>
      </w:pPr>
      <w:r w:rsidRPr="00396E8B">
        <w:rPr>
          <w:sz w:val="32"/>
          <w:szCs w:val="32"/>
        </w:rPr>
        <w:t xml:space="preserve">      </w:t>
      </w:r>
      <w:r w:rsidR="00CD7348">
        <w:rPr>
          <w:sz w:val="32"/>
          <w:szCs w:val="32"/>
          <w:lang w:val="en-US"/>
        </w:rPr>
        <w:t xml:space="preserve">                                 </w:t>
      </w:r>
      <w:r w:rsidRPr="00396E8B">
        <w:rPr>
          <w:sz w:val="32"/>
          <w:szCs w:val="32"/>
        </w:rPr>
        <w:t xml:space="preserve"> Р Е Ш Е Н И Е  № 262</w:t>
      </w:r>
    </w:p>
    <w:p w:rsidR="00396E8B" w:rsidRPr="00396E8B" w:rsidRDefault="00396E8B" w:rsidP="00CD7348">
      <w:pPr>
        <w:ind w:firstLine="720"/>
        <w:jc w:val="center"/>
        <w:rPr>
          <w:sz w:val="32"/>
          <w:szCs w:val="32"/>
        </w:rPr>
      </w:pPr>
      <w:r w:rsidRPr="00396E8B">
        <w:rPr>
          <w:sz w:val="32"/>
          <w:szCs w:val="32"/>
        </w:rPr>
        <w:t>15.06.2021 г.</w:t>
      </w:r>
    </w:p>
    <w:p w:rsidR="00396E8B" w:rsidRPr="00396E8B" w:rsidRDefault="00396E8B" w:rsidP="00CD7348">
      <w:pPr>
        <w:jc w:val="center"/>
        <w:rPr>
          <w:sz w:val="32"/>
          <w:szCs w:val="32"/>
          <w:lang w:val="en-US"/>
        </w:rPr>
      </w:pPr>
      <w:r w:rsidRPr="00396E8B">
        <w:rPr>
          <w:sz w:val="32"/>
          <w:szCs w:val="32"/>
        </w:rPr>
        <w:t xml:space="preserve">        / Протокол № 22 /</w:t>
      </w:r>
    </w:p>
    <w:p w:rsidR="00396E8B" w:rsidRPr="00396E8B" w:rsidRDefault="00396E8B" w:rsidP="00CD7348">
      <w:pPr>
        <w:autoSpaceDN w:val="0"/>
        <w:ind w:firstLine="708"/>
        <w:jc w:val="both"/>
        <w:rPr>
          <w:rFonts w:eastAsia="Calibri"/>
          <w:lang w:eastAsia="en-US"/>
        </w:rPr>
      </w:pPr>
      <w:r w:rsidRPr="00396E8B">
        <w:rPr>
          <w:b/>
          <w:sz w:val="28"/>
          <w:szCs w:val="28"/>
          <w:u w:val="single"/>
          <w:lang w:val="ru-RU"/>
        </w:rPr>
        <w:t>ОТНОСНО:</w:t>
      </w:r>
      <w:r w:rsidRPr="00396E8B">
        <w:rPr>
          <w:sz w:val="28"/>
          <w:szCs w:val="28"/>
          <w:lang w:val="ru-RU"/>
        </w:rPr>
        <w:t xml:space="preserve"> </w:t>
      </w:r>
      <w:r w:rsidRPr="00396E8B">
        <w:rPr>
          <w:rFonts w:eastAsia="Calibri"/>
        </w:rPr>
        <w:t xml:space="preserve">Предложение </w:t>
      </w:r>
      <w:r w:rsidRPr="00396E8B">
        <w:t xml:space="preserve">с вносител Кмета на Община Гурково  </w:t>
      </w:r>
      <w:r w:rsidRPr="00396E8B">
        <w:rPr>
          <w:rFonts w:eastAsia="Calibri"/>
        </w:rPr>
        <w:t xml:space="preserve">с  вх. №  ОС – 143/10.06.2021 г. -  </w:t>
      </w:r>
      <w:r w:rsidRPr="00396E8B">
        <w:rPr>
          <w:rFonts w:eastAsia="Calibri"/>
          <w:lang w:eastAsia="en-US"/>
        </w:rPr>
        <w:t xml:space="preserve">упълномощаване на представителя на Община Гурково за участие и гласуване по точките от дневния ред на извънредно общо събрание на акционерите на УМБАЛ „ Проф. д-р Стоян </w:t>
      </w:r>
      <w:proofErr w:type="spellStart"/>
      <w:r w:rsidRPr="00396E8B">
        <w:rPr>
          <w:rFonts w:eastAsia="Calibri"/>
          <w:lang w:eastAsia="en-US"/>
        </w:rPr>
        <w:t>Киркович</w:t>
      </w:r>
      <w:proofErr w:type="spellEnd"/>
      <w:r w:rsidRPr="00396E8B">
        <w:rPr>
          <w:rFonts w:eastAsia="Calibri"/>
          <w:lang w:eastAsia="en-US"/>
        </w:rPr>
        <w:t>“ АД гр. Стара Загора, насрочено за 07.</w:t>
      </w:r>
      <w:proofErr w:type="spellStart"/>
      <w:r w:rsidRPr="00396E8B">
        <w:rPr>
          <w:rFonts w:eastAsia="Calibri"/>
          <w:lang w:eastAsia="en-US"/>
        </w:rPr>
        <w:t>07</w:t>
      </w:r>
      <w:proofErr w:type="spellEnd"/>
      <w:r w:rsidRPr="00396E8B">
        <w:rPr>
          <w:rFonts w:eastAsia="Calibri"/>
          <w:lang w:eastAsia="en-US"/>
        </w:rPr>
        <w:t>.2021 г.</w:t>
      </w:r>
    </w:p>
    <w:p w:rsidR="00396E8B" w:rsidRPr="00396E8B" w:rsidRDefault="00396E8B" w:rsidP="00396E8B">
      <w:pPr>
        <w:autoSpaceDE w:val="0"/>
        <w:autoSpaceDN w:val="0"/>
        <w:adjustRightInd w:val="0"/>
        <w:ind w:firstLine="708"/>
        <w:jc w:val="both"/>
        <w:rPr>
          <w:rFonts w:eastAsia="Calibri"/>
          <w:color w:val="000000"/>
          <w:lang w:eastAsia="en-US"/>
        </w:rPr>
      </w:pPr>
      <w:r w:rsidRPr="00396E8B">
        <w:rPr>
          <w:b/>
          <w:sz w:val="28"/>
          <w:szCs w:val="28"/>
          <w:u w:val="single"/>
        </w:rPr>
        <w:t>МОТИВИ:</w:t>
      </w:r>
      <w:r w:rsidRPr="00396E8B">
        <w:rPr>
          <w:sz w:val="28"/>
          <w:szCs w:val="28"/>
        </w:rPr>
        <w:t xml:space="preserve"> </w:t>
      </w:r>
      <w:r w:rsidRPr="00396E8B">
        <w:rPr>
          <w:rFonts w:eastAsia="Calibri"/>
          <w:color w:val="000000"/>
          <w:lang w:eastAsia="en-US"/>
        </w:rPr>
        <w:t>В Община Гурково е получено писмо с вх.№ К-1</w:t>
      </w:r>
      <w:r w:rsidRPr="00396E8B">
        <w:rPr>
          <w:rFonts w:eastAsia="Calibri"/>
          <w:color w:val="000000"/>
          <w:lang w:val="en-US" w:eastAsia="en-US"/>
        </w:rPr>
        <w:t>932</w:t>
      </w:r>
      <w:r w:rsidRPr="00396E8B">
        <w:rPr>
          <w:rFonts w:eastAsia="Calibri"/>
          <w:color w:val="000000"/>
          <w:lang w:eastAsia="en-US"/>
        </w:rPr>
        <w:t>/</w:t>
      </w:r>
      <w:r w:rsidRPr="00396E8B">
        <w:rPr>
          <w:rFonts w:eastAsia="Calibri"/>
          <w:color w:val="000000"/>
          <w:lang w:val="en-US" w:eastAsia="en-US"/>
        </w:rPr>
        <w:t>31</w:t>
      </w:r>
      <w:r w:rsidRPr="00396E8B">
        <w:rPr>
          <w:rFonts w:eastAsia="Calibri"/>
          <w:color w:val="000000"/>
          <w:lang w:eastAsia="en-US"/>
        </w:rPr>
        <w:t>.0</w:t>
      </w:r>
      <w:r w:rsidRPr="00396E8B">
        <w:rPr>
          <w:rFonts w:eastAsia="Calibri"/>
          <w:color w:val="000000"/>
          <w:lang w:val="en-US" w:eastAsia="en-US"/>
        </w:rPr>
        <w:t>5</w:t>
      </w:r>
      <w:r w:rsidRPr="00396E8B">
        <w:rPr>
          <w:rFonts w:eastAsia="Calibri"/>
          <w:color w:val="000000"/>
          <w:lang w:eastAsia="en-US"/>
        </w:rPr>
        <w:t xml:space="preserve">.2021г. от Изпълнителния директор на УМБАЛ „Проф.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xml:space="preserve">“ АД  проф. Йовчо Йовчев, придружено с покана за свикване на извънредно  общо събрание на акционерите , което ще се проведе на </w:t>
      </w:r>
      <w:r w:rsidRPr="00396E8B">
        <w:rPr>
          <w:rFonts w:eastAsia="Calibri"/>
          <w:color w:val="000000"/>
          <w:lang w:val="en-US" w:eastAsia="en-US"/>
        </w:rPr>
        <w:t>07</w:t>
      </w:r>
      <w:r w:rsidRPr="00396E8B">
        <w:rPr>
          <w:rFonts w:eastAsia="Calibri"/>
          <w:color w:val="000000"/>
          <w:lang w:eastAsia="en-US"/>
        </w:rPr>
        <w:t>.0</w:t>
      </w:r>
      <w:r w:rsidRPr="00396E8B">
        <w:rPr>
          <w:rFonts w:eastAsia="Calibri"/>
          <w:color w:val="000000"/>
          <w:lang w:val="en-US" w:eastAsia="en-US"/>
        </w:rPr>
        <w:t>7</w:t>
      </w:r>
      <w:r w:rsidRPr="00396E8B">
        <w:rPr>
          <w:rFonts w:eastAsia="Calibri"/>
          <w:color w:val="000000"/>
          <w:lang w:eastAsia="en-US"/>
        </w:rPr>
        <w:t>.2021 г. от 11.00 часа в гр.Стара Загора, ул.“Ген.</w:t>
      </w:r>
      <w:proofErr w:type="spellStart"/>
      <w:r w:rsidRPr="00396E8B">
        <w:rPr>
          <w:rFonts w:eastAsia="Calibri"/>
          <w:color w:val="000000"/>
          <w:lang w:eastAsia="en-US"/>
        </w:rPr>
        <w:t>Столетов</w:t>
      </w:r>
      <w:proofErr w:type="spellEnd"/>
      <w:r w:rsidRPr="00396E8B">
        <w:rPr>
          <w:rFonts w:eastAsia="Calibri"/>
          <w:color w:val="000000"/>
          <w:lang w:eastAsia="en-US"/>
        </w:rPr>
        <w:t xml:space="preserve">“ № 2 - заседателна зала.  При липса на кворум, на основание чл. 227 от ТЗ, Общото събрание ще се проведе на </w:t>
      </w:r>
      <w:r w:rsidRPr="00396E8B">
        <w:rPr>
          <w:rFonts w:eastAsia="Calibri"/>
          <w:color w:val="000000"/>
          <w:lang w:val="en-US" w:eastAsia="en-US"/>
        </w:rPr>
        <w:t>21</w:t>
      </w:r>
      <w:r w:rsidRPr="00396E8B">
        <w:rPr>
          <w:rFonts w:eastAsia="Calibri"/>
          <w:color w:val="000000"/>
          <w:lang w:eastAsia="en-US"/>
        </w:rPr>
        <w:t xml:space="preserve">.07.2021 г. от 11,00 на същото място и при същия дневен ред и ще се счита за редовно, независимо от представлявания на него капитал. Поканата е получена в Община Гурково в срока определен в чл. 223, ал. 5 от ТЗ. Съгласно чл.226 от ТЗ,  представителя на Община Гурково в извънредното общо събрание на акционерите на УМБАЛ „Проф.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xml:space="preserve">“ АД гр.Стара Загора трябва да бъде писмено упълномощен от Общински съвет, относно гласуването по точките от дневния ред. </w:t>
      </w:r>
    </w:p>
    <w:p w:rsidR="00396E8B" w:rsidRPr="00396E8B" w:rsidRDefault="00396E8B" w:rsidP="00396E8B">
      <w:pPr>
        <w:autoSpaceDE w:val="0"/>
        <w:autoSpaceDN w:val="0"/>
        <w:adjustRightInd w:val="0"/>
        <w:ind w:firstLine="708"/>
        <w:jc w:val="both"/>
        <w:rPr>
          <w:lang w:eastAsia="en-US"/>
        </w:rPr>
      </w:pPr>
      <w:r w:rsidRPr="00396E8B">
        <w:rPr>
          <w:rFonts w:eastAsia="Calibri"/>
          <w:color w:val="000000"/>
          <w:lang w:eastAsia="en-US"/>
        </w:rPr>
        <w:t>На основание чл.21, ал.1, т.23 от ЗМСМА, във връзка с чл.9 и чл.17  от</w:t>
      </w:r>
      <w:r w:rsidRPr="00396E8B">
        <w:rPr>
          <w:rFonts w:eastAsia="Calibri"/>
          <w:color w:val="000000"/>
          <w:sz w:val="22"/>
          <w:szCs w:val="22"/>
          <w:lang w:eastAsia="en-US"/>
        </w:rPr>
        <w:t xml:space="preserve"> </w:t>
      </w:r>
      <w:hyperlink r:id="rId7" w:tgtFrame="_black" w:history="1">
        <w:proofErr w:type="spellStart"/>
        <w:r w:rsidRPr="00396E8B">
          <w:rPr>
            <w:bdr w:val="none" w:sz="0" w:space="0" w:color="auto" w:frame="1"/>
            <w:shd w:val="clear" w:color="auto" w:fill="FFFFFF"/>
            <w:lang w:val="en-US" w:eastAsia="en-US"/>
          </w:rPr>
          <w:t>Наредба</w:t>
        </w:r>
        <w:proofErr w:type="spellEnd"/>
        <w:r w:rsidRPr="00396E8B">
          <w:rPr>
            <w:bdr w:val="none" w:sz="0" w:space="0" w:color="auto" w:frame="1"/>
            <w:shd w:val="clear" w:color="auto" w:fill="FFFFFF"/>
            <w:lang w:eastAsia="en-US"/>
          </w:rPr>
          <w:t xml:space="preserve">та </w:t>
        </w:r>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за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реда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на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учредяване</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на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търговски</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дружества</w:t>
        </w:r>
        <w:proofErr w:type="spellEnd"/>
        <w:r w:rsidRPr="00396E8B">
          <w:rPr>
            <w:bdr w:val="none" w:sz="0" w:space="0" w:color="auto" w:frame="1"/>
            <w:shd w:val="clear" w:color="auto" w:fill="FFFFFF"/>
            <w:lang w:val="en-US" w:eastAsia="en-US"/>
          </w:rPr>
          <w:t xml:space="preserve"> и </w:t>
        </w:r>
        <w:proofErr w:type="spellStart"/>
        <w:r w:rsidRPr="00396E8B">
          <w:rPr>
            <w:bdr w:val="none" w:sz="0" w:space="0" w:color="auto" w:frame="1"/>
            <w:shd w:val="clear" w:color="auto" w:fill="FFFFFF"/>
            <w:lang w:val="en-US" w:eastAsia="en-US"/>
          </w:rPr>
          <w:t>упражняване</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на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правата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на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собственост</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на</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общината</w:t>
        </w:r>
        <w:proofErr w:type="spellEnd"/>
        <w:r w:rsidRPr="00396E8B">
          <w:rPr>
            <w:bdr w:val="none" w:sz="0" w:space="0" w:color="auto" w:frame="1"/>
            <w:shd w:val="clear" w:color="auto" w:fill="FFFFFF"/>
            <w:lang w:val="en-US" w:eastAsia="en-US"/>
          </w:rPr>
          <w:t xml:space="preserve"> в </w:t>
        </w:r>
        <w:proofErr w:type="spellStart"/>
        <w:r w:rsidRPr="00396E8B">
          <w:rPr>
            <w:bdr w:val="none" w:sz="0" w:space="0" w:color="auto" w:frame="1"/>
            <w:shd w:val="clear" w:color="auto" w:fill="FFFFFF"/>
            <w:lang w:val="en-US" w:eastAsia="en-US"/>
          </w:rPr>
          <w:t>търговските</w:t>
        </w:r>
        <w:proofErr w:type="spellEnd"/>
        <w:r w:rsidRPr="00396E8B">
          <w:rPr>
            <w:bdr w:val="none" w:sz="0" w:space="0" w:color="auto" w:frame="1"/>
            <w:shd w:val="clear" w:color="auto" w:fill="FFFFFF"/>
            <w:lang w:val="en-US" w:eastAsia="en-US"/>
          </w:rPr>
          <w:t xml:space="preserve"> </w:t>
        </w:r>
        <w:proofErr w:type="spellStart"/>
        <w:r w:rsidRPr="00396E8B">
          <w:rPr>
            <w:bdr w:val="none" w:sz="0" w:space="0" w:color="auto" w:frame="1"/>
            <w:shd w:val="clear" w:color="auto" w:fill="FFFFFF"/>
            <w:lang w:val="en-US" w:eastAsia="en-US"/>
          </w:rPr>
          <w:t>дружества</w:t>
        </w:r>
        <w:proofErr w:type="spellEnd"/>
      </w:hyperlink>
      <w:r w:rsidRPr="00396E8B">
        <w:rPr>
          <w:lang w:eastAsia="en-US"/>
        </w:rPr>
        <w:t xml:space="preserve"> и  гореизложеното, Общински съвет – Гурково </w:t>
      </w:r>
    </w:p>
    <w:p w:rsidR="00396E8B" w:rsidRPr="00396E8B" w:rsidRDefault="00396E8B" w:rsidP="00CD7348">
      <w:pPr>
        <w:rPr>
          <w:rFonts w:eastAsia="Calibri"/>
          <w:sz w:val="32"/>
          <w:szCs w:val="32"/>
        </w:rPr>
      </w:pPr>
      <w:r w:rsidRPr="00396E8B">
        <w:rPr>
          <w:lang w:eastAsia="en-US"/>
        </w:rPr>
        <w:t xml:space="preserve">                                                          </w:t>
      </w:r>
      <w:r w:rsidR="00CD7348">
        <w:rPr>
          <w:lang w:val="en-US" w:eastAsia="en-US"/>
        </w:rPr>
        <w:t xml:space="preserve">       </w:t>
      </w:r>
      <w:r w:rsidRPr="00396E8B">
        <w:rPr>
          <w:rFonts w:eastAsia="Calibri"/>
          <w:sz w:val="32"/>
          <w:szCs w:val="32"/>
        </w:rPr>
        <w:t>Р Е Ш И:</w:t>
      </w:r>
    </w:p>
    <w:p w:rsidR="00396E8B" w:rsidRPr="00396E8B" w:rsidRDefault="00396E8B" w:rsidP="00CD7348">
      <w:pPr>
        <w:autoSpaceDE w:val="0"/>
        <w:autoSpaceDN w:val="0"/>
        <w:adjustRightInd w:val="0"/>
        <w:ind w:firstLine="708"/>
        <w:rPr>
          <w:rFonts w:eastAsia="Calibri"/>
          <w:color w:val="000000"/>
          <w:lang w:eastAsia="en-US"/>
        </w:rPr>
      </w:pPr>
      <w:r w:rsidRPr="00396E8B">
        <w:rPr>
          <w:rFonts w:eastAsia="Calibri"/>
          <w:color w:val="000000"/>
          <w:sz w:val="22"/>
          <w:szCs w:val="22"/>
          <w:lang w:eastAsia="en-US"/>
        </w:rPr>
        <w:t xml:space="preserve"> </w:t>
      </w:r>
      <w:r w:rsidRPr="00396E8B">
        <w:rPr>
          <w:rFonts w:eastAsia="Calibri"/>
          <w:color w:val="000000"/>
          <w:lang w:eastAsia="en-US"/>
        </w:rPr>
        <w:t xml:space="preserve">Общински съвет </w:t>
      </w:r>
      <w:r w:rsidRPr="00396E8B">
        <w:t xml:space="preserve">упълномощава Тотка </w:t>
      </w:r>
      <w:r w:rsidR="00CD7348">
        <w:rPr>
          <w:lang w:val="en-US"/>
        </w:rPr>
        <w:t>********</w:t>
      </w:r>
      <w:r w:rsidRPr="00396E8B">
        <w:t xml:space="preserve"> Петкова – Заместник-кмет  „Хуманитарни дейности“ в Община Гурково, </w:t>
      </w:r>
      <w:r w:rsidRPr="00396E8B">
        <w:rPr>
          <w:b/>
        </w:rPr>
        <w:t>да представлява Община Гурково,</w:t>
      </w:r>
      <w:r w:rsidRPr="00396E8B">
        <w:rPr>
          <w:rFonts w:eastAsia="Calibri"/>
          <w:color w:val="FF0000"/>
          <w:lang w:eastAsia="en-US"/>
        </w:rPr>
        <w:t xml:space="preserve"> </w:t>
      </w:r>
      <w:r w:rsidRPr="00396E8B">
        <w:rPr>
          <w:rFonts w:eastAsia="Calibri"/>
          <w:color w:val="000000"/>
          <w:lang w:eastAsia="en-US"/>
        </w:rPr>
        <w:t xml:space="preserve">в качеството и на акционер в Извънредното общо събрание на акционерите на УМБАЛ „Проф.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АД, ЕИК 123535874, което ще се проведе на 07.</w:t>
      </w:r>
      <w:proofErr w:type="spellStart"/>
      <w:r w:rsidRPr="00396E8B">
        <w:rPr>
          <w:rFonts w:eastAsia="Calibri"/>
          <w:color w:val="000000"/>
          <w:lang w:eastAsia="en-US"/>
        </w:rPr>
        <w:t>07</w:t>
      </w:r>
      <w:proofErr w:type="spellEnd"/>
      <w:r w:rsidRPr="00396E8B">
        <w:rPr>
          <w:rFonts w:eastAsia="Calibri"/>
          <w:color w:val="000000"/>
          <w:lang w:eastAsia="en-US"/>
        </w:rPr>
        <w:t>.2021 г. от 11.00 часа, в гр.Стара Загора, ул.“Ген.</w:t>
      </w:r>
      <w:proofErr w:type="spellStart"/>
      <w:r w:rsidRPr="00396E8B">
        <w:rPr>
          <w:rFonts w:eastAsia="Calibri"/>
          <w:color w:val="000000"/>
          <w:lang w:eastAsia="en-US"/>
        </w:rPr>
        <w:t>Столетов</w:t>
      </w:r>
      <w:proofErr w:type="spellEnd"/>
      <w:r w:rsidRPr="00396E8B">
        <w:rPr>
          <w:rFonts w:eastAsia="Calibri"/>
          <w:color w:val="000000"/>
          <w:lang w:eastAsia="en-US"/>
        </w:rPr>
        <w:t xml:space="preserve">“ № 2 - заседателна зала, а при липса на кворум на 21.07.2021 г. от 11.00 часа на същото място, при същия дневен ред и дава предварително съгласие да гласува по точките в дневния ред, както следва: </w:t>
      </w:r>
    </w:p>
    <w:p w:rsidR="00396E8B" w:rsidRPr="00396E8B" w:rsidRDefault="00396E8B" w:rsidP="00396E8B">
      <w:pPr>
        <w:autoSpaceDE w:val="0"/>
        <w:autoSpaceDN w:val="0"/>
        <w:adjustRightInd w:val="0"/>
        <w:jc w:val="both"/>
        <w:rPr>
          <w:rFonts w:eastAsia="Arial Unicode MS"/>
          <w:color w:val="000000"/>
          <w:lang w:bidi="bg-BG"/>
        </w:rPr>
      </w:pPr>
      <w:r w:rsidRPr="00396E8B">
        <w:rPr>
          <w:rFonts w:eastAsia="Calibri"/>
          <w:color w:val="000000"/>
          <w:lang w:eastAsia="en-US"/>
        </w:rPr>
        <w:t xml:space="preserve">    1.Доклад  на съвета на директорите</w:t>
      </w:r>
      <w:r w:rsidRPr="00396E8B">
        <w:rPr>
          <w:rFonts w:eastAsia="Arial Unicode MS"/>
          <w:color w:val="000000"/>
          <w:lang w:bidi="bg-BG"/>
        </w:rPr>
        <w:t xml:space="preserve">  за дейността на дружеството за 2020 г.,заверен от регистриран </w:t>
      </w:r>
      <w:proofErr w:type="spellStart"/>
      <w:r w:rsidRPr="00396E8B">
        <w:rPr>
          <w:rFonts w:eastAsia="Arial Unicode MS"/>
          <w:color w:val="000000"/>
          <w:lang w:bidi="bg-BG"/>
        </w:rPr>
        <w:t>одитор</w:t>
      </w:r>
      <w:proofErr w:type="spellEnd"/>
    </w:p>
    <w:p w:rsidR="00396E8B" w:rsidRPr="00396E8B" w:rsidRDefault="00396E8B" w:rsidP="00396E8B">
      <w:pPr>
        <w:autoSpaceDE w:val="0"/>
        <w:autoSpaceDN w:val="0"/>
        <w:adjustRightInd w:val="0"/>
        <w:jc w:val="both"/>
        <w:rPr>
          <w:rFonts w:eastAsia="Calibri"/>
          <w:color w:val="000000"/>
          <w:lang w:eastAsia="en-US"/>
        </w:rPr>
      </w:pPr>
      <w:r w:rsidRPr="00396E8B">
        <w:rPr>
          <w:rFonts w:eastAsia="Arial Unicode MS"/>
          <w:b/>
          <w:color w:val="000000"/>
          <w:lang w:bidi="bg-BG"/>
        </w:rPr>
        <w:t xml:space="preserve">     </w:t>
      </w:r>
      <w:r w:rsidRPr="00396E8B">
        <w:rPr>
          <w:rFonts w:eastAsia="Calibri"/>
          <w:b/>
          <w:color w:val="000000"/>
          <w:u w:val="single"/>
          <w:lang w:bidi="bg-BG"/>
        </w:rPr>
        <w:t>проект на Решение:</w:t>
      </w:r>
      <w:r w:rsidRPr="00396E8B">
        <w:rPr>
          <w:rFonts w:eastAsia="Arial Unicode MS"/>
          <w:color w:val="000000"/>
          <w:lang w:bidi="bg-BG"/>
        </w:rPr>
        <w:t xml:space="preserve"> Общото събрание на акционерите  приема  </w:t>
      </w:r>
      <w:r w:rsidRPr="00396E8B">
        <w:rPr>
          <w:rFonts w:eastAsia="Calibri"/>
          <w:color w:val="000000"/>
          <w:lang w:eastAsia="en-US"/>
        </w:rPr>
        <w:t>Доклада  на съвета на директорите</w:t>
      </w:r>
      <w:r w:rsidRPr="00396E8B">
        <w:rPr>
          <w:rFonts w:eastAsia="Arial Unicode MS"/>
          <w:color w:val="000000"/>
          <w:lang w:bidi="bg-BG"/>
        </w:rPr>
        <w:t xml:space="preserve">  за дейността на дружеството за 2020 г.,</w:t>
      </w:r>
    </w:p>
    <w:p w:rsidR="00396E8B" w:rsidRPr="00396E8B" w:rsidRDefault="00396E8B" w:rsidP="00396E8B">
      <w:pPr>
        <w:autoSpaceDE w:val="0"/>
        <w:autoSpaceDN w:val="0"/>
        <w:adjustRightInd w:val="0"/>
        <w:jc w:val="both"/>
        <w:rPr>
          <w:rFonts w:eastAsia="Calibri"/>
          <w:b/>
          <w:color w:val="000000"/>
          <w:lang w:eastAsia="en-US"/>
        </w:rPr>
      </w:pPr>
      <w:r w:rsidRPr="00396E8B">
        <w:rPr>
          <w:rFonts w:eastAsia="Calibri"/>
          <w:b/>
          <w:color w:val="000000"/>
          <w:lang w:eastAsia="en-US"/>
        </w:rPr>
        <w:t xml:space="preserve">     Да гласува :   ЗА</w:t>
      </w:r>
    </w:p>
    <w:p w:rsidR="00396E8B" w:rsidRPr="00396E8B" w:rsidRDefault="00396E8B" w:rsidP="00396E8B">
      <w:pPr>
        <w:autoSpaceDE w:val="0"/>
        <w:autoSpaceDN w:val="0"/>
        <w:adjustRightInd w:val="0"/>
        <w:jc w:val="both"/>
        <w:rPr>
          <w:rFonts w:eastAsia="Arial Unicode MS"/>
          <w:color w:val="000000"/>
          <w:lang w:bidi="bg-BG"/>
        </w:rPr>
      </w:pPr>
      <w:r w:rsidRPr="00396E8B">
        <w:rPr>
          <w:rFonts w:eastAsia="Calibri"/>
          <w:color w:val="000000"/>
          <w:lang w:eastAsia="en-US"/>
        </w:rPr>
        <w:t xml:space="preserve">     2. Одобряване на годишния финансов отчет на дружеството за 2020 г.,</w:t>
      </w:r>
      <w:r w:rsidRPr="00396E8B">
        <w:rPr>
          <w:rFonts w:eastAsia="Arial Unicode MS"/>
          <w:color w:val="000000"/>
          <w:lang w:bidi="bg-BG"/>
        </w:rPr>
        <w:t xml:space="preserve"> заверен от регистриран </w:t>
      </w:r>
      <w:proofErr w:type="spellStart"/>
      <w:r w:rsidRPr="00396E8B">
        <w:rPr>
          <w:rFonts w:eastAsia="Arial Unicode MS"/>
          <w:color w:val="000000"/>
          <w:lang w:bidi="bg-BG"/>
        </w:rPr>
        <w:t>одитор</w:t>
      </w:r>
      <w:proofErr w:type="spellEnd"/>
    </w:p>
    <w:p w:rsidR="00396E8B" w:rsidRPr="00396E8B" w:rsidRDefault="00396E8B" w:rsidP="00396E8B">
      <w:pPr>
        <w:autoSpaceDE w:val="0"/>
        <w:autoSpaceDN w:val="0"/>
        <w:adjustRightInd w:val="0"/>
        <w:jc w:val="both"/>
        <w:rPr>
          <w:rFonts w:eastAsia="Arial Unicode MS"/>
          <w:color w:val="000000"/>
          <w:lang w:bidi="bg-BG"/>
        </w:rPr>
      </w:pPr>
      <w:r w:rsidRPr="00396E8B">
        <w:rPr>
          <w:b/>
          <w:color w:val="000000"/>
          <w:lang w:eastAsia="en-US" w:bidi="bg-BG"/>
        </w:rPr>
        <w:t xml:space="preserve">      </w:t>
      </w:r>
      <w:r w:rsidRPr="00396E8B">
        <w:rPr>
          <w:b/>
          <w:color w:val="000000"/>
          <w:u w:val="single"/>
          <w:lang w:val="en-US" w:eastAsia="en-US" w:bidi="bg-BG"/>
        </w:rPr>
        <w:t xml:space="preserve"> </w:t>
      </w:r>
      <w:proofErr w:type="spellStart"/>
      <w:proofErr w:type="gramStart"/>
      <w:r w:rsidRPr="00396E8B">
        <w:rPr>
          <w:b/>
          <w:color w:val="000000"/>
          <w:u w:val="single"/>
          <w:lang w:val="en-US" w:eastAsia="en-US" w:bidi="bg-BG"/>
        </w:rPr>
        <w:t>проект</w:t>
      </w:r>
      <w:proofErr w:type="spellEnd"/>
      <w:proofErr w:type="gramEnd"/>
      <w:r w:rsidRPr="00396E8B">
        <w:rPr>
          <w:b/>
          <w:color w:val="000000"/>
          <w:u w:val="single"/>
          <w:lang w:val="en-US" w:eastAsia="en-US" w:bidi="bg-BG"/>
        </w:rPr>
        <w:t xml:space="preserve"> </w:t>
      </w:r>
      <w:proofErr w:type="spellStart"/>
      <w:r w:rsidRPr="00396E8B">
        <w:rPr>
          <w:b/>
          <w:color w:val="000000"/>
          <w:u w:val="single"/>
          <w:lang w:val="en-US" w:eastAsia="en-US" w:bidi="bg-BG"/>
        </w:rPr>
        <w:t>на</w:t>
      </w:r>
      <w:proofErr w:type="spellEnd"/>
      <w:r w:rsidRPr="00396E8B">
        <w:rPr>
          <w:b/>
          <w:color w:val="000000"/>
          <w:u w:val="single"/>
          <w:lang w:val="en-US" w:eastAsia="en-US" w:bidi="bg-BG"/>
        </w:rPr>
        <w:t xml:space="preserve"> </w:t>
      </w:r>
      <w:proofErr w:type="spellStart"/>
      <w:r w:rsidRPr="00396E8B">
        <w:rPr>
          <w:b/>
          <w:color w:val="000000"/>
          <w:u w:val="single"/>
          <w:lang w:val="en-US" w:eastAsia="en-US" w:bidi="bg-BG"/>
        </w:rPr>
        <w:t>Решение</w:t>
      </w:r>
      <w:proofErr w:type="spellEnd"/>
      <w:r w:rsidRPr="00396E8B">
        <w:rPr>
          <w:color w:val="000000"/>
          <w:u w:val="single"/>
          <w:lang w:val="en-US" w:eastAsia="en-US" w:bidi="bg-BG"/>
        </w:rPr>
        <w:t>:</w:t>
      </w:r>
      <w:r w:rsidRPr="00396E8B">
        <w:rPr>
          <w:color w:val="000000"/>
          <w:lang w:val="en-US" w:eastAsia="en-US" w:bidi="bg-BG"/>
        </w:rPr>
        <w:t xml:space="preserve"> </w:t>
      </w:r>
      <w:proofErr w:type="spellStart"/>
      <w:r w:rsidRPr="00396E8B">
        <w:rPr>
          <w:color w:val="000000"/>
          <w:lang w:val="en-US" w:eastAsia="en-US" w:bidi="bg-BG"/>
        </w:rPr>
        <w:t>Общото</w:t>
      </w:r>
      <w:proofErr w:type="spellEnd"/>
      <w:r w:rsidRPr="00396E8B">
        <w:rPr>
          <w:color w:val="000000"/>
          <w:lang w:val="en-US" w:eastAsia="en-US" w:bidi="bg-BG"/>
        </w:rPr>
        <w:t xml:space="preserve"> </w:t>
      </w:r>
      <w:proofErr w:type="spellStart"/>
      <w:r w:rsidRPr="00396E8B">
        <w:rPr>
          <w:color w:val="000000"/>
          <w:lang w:val="en-US" w:eastAsia="en-US" w:bidi="bg-BG"/>
        </w:rPr>
        <w:t>събрание</w:t>
      </w:r>
      <w:proofErr w:type="spellEnd"/>
      <w:r w:rsidRPr="00396E8B">
        <w:rPr>
          <w:color w:val="000000"/>
          <w:lang w:val="en-US" w:eastAsia="en-US" w:bidi="bg-BG"/>
        </w:rPr>
        <w:t xml:space="preserve"> </w:t>
      </w:r>
      <w:proofErr w:type="spellStart"/>
      <w:r w:rsidRPr="00396E8B">
        <w:rPr>
          <w:color w:val="000000"/>
          <w:lang w:val="en-US" w:eastAsia="en-US" w:bidi="bg-BG"/>
        </w:rPr>
        <w:t>на</w:t>
      </w:r>
      <w:proofErr w:type="spellEnd"/>
      <w:r w:rsidRPr="00396E8B">
        <w:rPr>
          <w:color w:val="000000"/>
          <w:lang w:val="en-US" w:eastAsia="en-US" w:bidi="bg-BG"/>
        </w:rPr>
        <w:t xml:space="preserve"> </w:t>
      </w:r>
      <w:proofErr w:type="spellStart"/>
      <w:r w:rsidRPr="00396E8B">
        <w:rPr>
          <w:color w:val="000000"/>
          <w:lang w:val="en-US" w:eastAsia="en-US" w:bidi="bg-BG"/>
        </w:rPr>
        <w:t>акционерите</w:t>
      </w:r>
      <w:proofErr w:type="spellEnd"/>
      <w:r w:rsidRPr="00396E8B">
        <w:rPr>
          <w:color w:val="000000"/>
          <w:lang w:eastAsia="en-US" w:bidi="bg-BG"/>
        </w:rPr>
        <w:t xml:space="preserve"> одобрява </w:t>
      </w:r>
      <w:r w:rsidRPr="00396E8B">
        <w:rPr>
          <w:rFonts w:eastAsia="Calibri"/>
          <w:color w:val="000000"/>
          <w:lang w:eastAsia="en-US"/>
        </w:rPr>
        <w:t>на годишния финансов отчет на дружеството за 2020 г.,</w:t>
      </w:r>
      <w:r w:rsidRPr="00396E8B">
        <w:rPr>
          <w:rFonts w:eastAsia="Arial Unicode MS"/>
          <w:color w:val="000000"/>
          <w:lang w:bidi="bg-BG"/>
        </w:rPr>
        <w:t xml:space="preserve"> заверен от регистрирания </w:t>
      </w:r>
      <w:proofErr w:type="spellStart"/>
      <w:r w:rsidRPr="00396E8B">
        <w:rPr>
          <w:rFonts w:eastAsia="Arial Unicode MS"/>
          <w:color w:val="000000"/>
          <w:lang w:bidi="bg-BG"/>
        </w:rPr>
        <w:t>одитор</w:t>
      </w:r>
      <w:proofErr w:type="spellEnd"/>
    </w:p>
    <w:p w:rsidR="00396E8B" w:rsidRPr="00396E8B" w:rsidRDefault="00396E8B" w:rsidP="00396E8B">
      <w:pPr>
        <w:autoSpaceDE w:val="0"/>
        <w:autoSpaceDN w:val="0"/>
        <w:adjustRightInd w:val="0"/>
        <w:jc w:val="both"/>
        <w:rPr>
          <w:rFonts w:eastAsia="Calibri"/>
          <w:b/>
          <w:color w:val="000000"/>
          <w:lang w:eastAsia="en-US"/>
        </w:rPr>
      </w:pPr>
      <w:r w:rsidRPr="00396E8B">
        <w:rPr>
          <w:rFonts w:eastAsia="Calibri"/>
          <w:b/>
          <w:color w:val="000000"/>
          <w:lang w:eastAsia="en-US"/>
        </w:rPr>
        <w:t xml:space="preserve">     Да гласува :   ЗА </w:t>
      </w:r>
    </w:p>
    <w:p w:rsidR="00396E8B" w:rsidRPr="00396E8B" w:rsidRDefault="00396E8B" w:rsidP="00396E8B">
      <w:pPr>
        <w:widowControl w:val="0"/>
        <w:tabs>
          <w:tab w:val="left" w:pos="1003"/>
        </w:tabs>
        <w:spacing w:line="254" w:lineRule="exact"/>
        <w:jc w:val="both"/>
        <w:rPr>
          <w:color w:val="000000"/>
          <w:lang w:bidi="bg-BG"/>
        </w:rPr>
      </w:pPr>
      <w:r w:rsidRPr="00396E8B">
        <w:rPr>
          <w:color w:val="000000"/>
          <w:lang w:bidi="bg-BG"/>
        </w:rPr>
        <w:t>3. Приемане на консолидирания доклад за дейността за 2020 год.</w:t>
      </w:r>
    </w:p>
    <w:p w:rsidR="00396E8B" w:rsidRPr="00396E8B" w:rsidRDefault="00396E8B" w:rsidP="00396E8B">
      <w:pPr>
        <w:widowControl w:val="0"/>
        <w:tabs>
          <w:tab w:val="left" w:pos="1003"/>
        </w:tabs>
        <w:spacing w:line="254" w:lineRule="exact"/>
        <w:jc w:val="both"/>
        <w:rPr>
          <w:rFonts w:eastAsia="Calibri"/>
          <w:b/>
          <w:color w:val="000000"/>
          <w:lang w:eastAsia="en-US"/>
        </w:rPr>
      </w:pPr>
      <w:r w:rsidRPr="00396E8B">
        <w:rPr>
          <w:b/>
          <w:color w:val="000000"/>
          <w:lang w:eastAsia="en-US" w:bidi="bg-BG"/>
        </w:rPr>
        <w:t xml:space="preserve">      </w:t>
      </w:r>
      <w:r w:rsidRPr="00396E8B">
        <w:rPr>
          <w:b/>
          <w:color w:val="000000"/>
          <w:u w:val="single"/>
          <w:lang w:val="en-US" w:eastAsia="en-US" w:bidi="bg-BG"/>
        </w:rPr>
        <w:t xml:space="preserve"> </w:t>
      </w:r>
      <w:proofErr w:type="spellStart"/>
      <w:proofErr w:type="gramStart"/>
      <w:r w:rsidRPr="00396E8B">
        <w:rPr>
          <w:b/>
          <w:color w:val="000000"/>
          <w:u w:val="single"/>
          <w:lang w:val="en-US" w:eastAsia="en-US" w:bidi="bg-BG"/>
        </w:rPr>
        <w:t>проект</w:t>
      </w:r>
      <w:proofErr w:type="spellEnd"/>
      <w:proofErr w:type="gramEnd"/>
      <w:r w:rsidRPr="00396E8B">
        <w:rPr>
          <w:b/>
          <w:color w:val="000000"/>
          <w:u w:val="single"/>
          <w:lang w:val="en-US" w:eastAsia="en-US" w:bidi="bg-BG"/>
        </w:rPr>
        <w:t xml:space="preserve"> </w:t>
      </w:r>
      <w:proofErr w:type="spellStart"/>
      <w:r w:rsidRPr="00396E8B">
        <w:rPr>
          <w:b/>
          <w:color w:val="000000"/>
          <w:u w:val="single"/>
          <w:lang w:val="en-US" w:eastAsia="en-US" w:bidi="bg-BG"/>
        </w:rPr>
        <w:t>на</w:t>
      </w:r>
      <w:proofErr w:type="spellEnd"/>
      <w:r w:rsidRPr="00396E8B">
        <w:rPr>
          <w:b/>
          <w:color w:val="000000"/>
          <w:u w:val="single"/>
          <w:lang w:val="en-US" w:eastAsia="en-US" w:bidi="bg-BG"/>
        </w:rPr>
        <w:t xml:space="preserve"> </w:t>
      </w:r>
      <w:proofErr w:type="spellStart"/>
      <w:r w:rsidRPr="00396E8B">
        <w:rPr>
          <w:b/>
          <w:color w:val="000000"/>
          <w:u w:val="single"/>
          <w:lang w:val="en-US" w:eastAsia="en-US" w:bidi="bg-BG"/>
        </w:rPr>
        <w:t>Решение</w:t>
      </w:r>
      <w:proofErr w:type="spellEnd"/>
      <w:r w:rsidRPr="00396E8B">
        <w:rPr>
          <w:color w:val="000000"/>
          <w:u w:val="single"/>
          <w:lang w:val="en-US" w:eastAsia="en-US" w:bidi="bg-BG"/>
        </w:rPr>
        <w:t>:</w:t>
      </w:r>
      <w:r w:rsidRPr="00396E8B">
        <w:rPr>
          <w:color w:val="000000"/>
          <w:lang w:val="en-US" w:eastAsia="en-US" w:bidi="bg-BG"/>
        </w:rPr>
        <w:t xml:space="preserve"> </w:t>
      </w:r>
      <w:proofErr w:type="spellStart"/>
      <w:r w:rsidRPr="00396E8B">
        <w:rPr>
          <w:color w:val="000000"/>
          <w:lang w:val="en-US" w:eastAsia="en-US" w:bidi="bg-BG"/>
        </w:rPr>
        <w:t>Общото</w:t>
      </w:r>
      <w:proofErr w:type="spellEnd"/>
      <w:r w:rsidRPr="00396E8B">
        <w:rPr>
          <w:color w:val="000000"/>
          <w:lang w:val="en-US" w:eastAsia="en-US" w:bidi="bg-BG"/>
        </w:rPr>
        <w:t xml:space="preserve"> </w:t>
      </w:r>
      <w:proofErr w:type="spellStart"/>
      <w:r w:rsidRPr="00396E8B">
        <w:rPr>
          <w:color w:val="000000"/>
          <w:lang w:val="en-US" w:eastAsia="en-US" w:bidi="bg-BG"/>
        </w:rPr>
        <w:t>събрание</w:t>
      </w:r>
      <w:proofErr w:type="spellEnd"/>
      <w:r w:rsidRPr="00396E8B">
        <w:rPr>
          <w:color w:val="000000"/>
          <w:lang w:val="en-US" w:eastAsia="en-US" w:bidi="bg-BG"/>
        </w:rPr>
        <w:t xml:space="preserve"> </w:t>
      </w:r>
      <w:proofErr w:type="spellStart"/>
      <w:r w:rsidRPr="00396E8B">
        <w:rPr>
          <w:color w:val="000000"/>
          <w:lang w:val="en-US" w:eastAsia="en-US" w:bidi="bg-BG"/>
        </w:rPr>
        <w:t>на</w:t>
      </w:r>
      <w:proofErr w:type="spellEnd"/>
      <w:r w:rsidRPr="00396E8B">
        <w:rPr>
          <w:color w:val="000000"/>
          <w:lang w:val="en-US" w:eastAsia="en-US" w:bidi="bg-BG"/>
        </w:rPr>
        <w:t xml:space="preserve"> </w:t>
      </w:r>
      <w:proofErr w:type="spellStart"/>
      <w:r w:rsidRPr="00396E8B">
        <w:rPr>
          <w:color w:val="000000"/>
          <w:lang w:val="en-US" w:eastAsia="en-US" w:bidi="bg-BG"/>
        </w:rPr>
        <w:t>акционерите</w:t>
      </w:r>
      <w:proofErr w:type="spellEnd"/>
      <w:r w:rsidRPr="00396E8B">
        <w:rPr>
          <w:color w:val="000000"/>
          <w:lang w:eastAsia="en-US" w:bidi="bg-BG"/>
        </w:rPr>
        <w:t xml:space="preserve"> приема  консолидирания доклад за дейността за 2020 год.</w:t>
      </w:r>
      <w:r w:rsidRPr="00396E8B">
        <w:rPr>
          <w:rFonts w:eastAsia="Arial Unicode MS"/>
          <w:color w:val="000000"/>
          <w:lang w:bidi="bg-BG"/>
        </w:rPr>
        <w:t xml:space="preserve"> ,заверен от регистрирания </w:t>
      </w:r>
      <w:proofErr w:type="spellStart"/>
      <w:r w:rsidRPr="00396E8B">
        <w:rPr>
          <w:rFonts w:eastAsia="Arial Unicode MS"/>
          <w:color w:val="000000"/>
          <w:lang w:bidi="bg-BG"/>
        </w:rPr>
        <w:t>одитор</w:t>
      </w:r>
      <w:proofErr w:type="spellEnd"/>
    </w:p>
    <w:p w:rsidR="00396E8B" w:rsidRPr="00396E8B" w:rsidRDefault="00396E8B" w:rsidP="00396E8B">
      <w:pPr>
        <w:widowControl w:val="0"/>
        <w:tabs>
          <w:tab w:val="left" w:pos="1003"/>
        </w:tabs>
        <w:spacing w:line="254" w:lineRule="exact"/>
        <w:jc w:val="both"/>
        <w:rPr>
          <w:color w:val="000000"/>
          <w:lang w:bidi="bg-BG"/>
        </w:rPr>
      </w:pPr>
      <w:r w:rsidRPr="00396E8B">
        <w:rPr>
          <w:rFonts w:eastAsia="Calibri"/>
          <w:b/>
          <w:color w:val="000000"/>
          <w:lang w:eastAsia="en-US"/>
        </w:rPr>
        <w:t xml:space="preserve">     Да гласува :  ЗА</w:t>
      </w:r>
    </w:p>
    <w:p w:rsidR="00396E8B" w:rsidRPr="00396E8B" w:rsidRDefault="00396E8B" w:rsidP="00396E8B">
      <w:pPr>
        <w:widowControl w:val="0"/>
        <w:tabs>
          <w:tab w:val="left" w:pos="1003"/>
        </w:tabs>
        <w:spacing w:line="254" w:lineRule="exact"/>
        <w:jc w:val="both"/>
        <w:rPr>
          <w:color w:val="000000"/>
          <w:lang w:bidi="bg-BG"/>
        </w:rPr>
      </w:pPr>
      <w:r w:rsidRPr="00396E8B">
        <w:rPr>
          <w:color w:val="000000"/>
          <w:lang w:bidi="bg-BG"/>
        </w:rPr>
        <w:t xml:space="preserve">4. Одобряване на консолидиран годишен финансов отчет за 2020 год., заверен от регистриран </w:t>
      </w:r>
      <w:proofErr w:type="spellStart"/>
      <w:r w:rsidRPr="00396E8B">
        <w:rPr>
          <w:color w:val="000000"/>
          <w:lang w:bidi="bg-BG"/>
        </w:rPr>
        <w:t>одитор</w:t>
      </w:r>
      <w:proofErr w:type="spellEnd"/>
      <w:r w:rsidRPr="00396E8B">
        <w:rPr>
          <w:b/>
          <w:bCs/>
          <w:color w:val="000000"/>
          <w:lang w:bidi="bg-BG"/>
        </w:rPr>
        <w:t xml:space="preserve">     </w:t>
      </w:r>
      <w:r w:rsidRPr="00396E8B">
        <w:rPr>
          <w:b/>
          <w:bCs/>
          <w:color w:val="000000"/>
          <w:u w:val="single"/>
          <w:lang w:bidi="bg-BG"/>
        </w:rPr>
        <w:t>проект на Решение:</w:t>
      </w:r>
      <w:r w:rsidRPr="00396E8B">
        <w:rPr>
          <w:b/>
          <w:bCs/>
          <w:color w:val="000000"/>
          <w:lang w:bidi="bg-BG"/>
        </w:rPr>
        <w:t xml:space="preserve">  </w:t>
      </w:r>
      <w:r w:rsidRPr="00396E8B">
        <w:rPr>
          <w:bCs/>
          <w:color w:val="000000"/>
          <w:lang w:bidi="bg-BG"/>
        </w:rPr>
        <w:t>Общото събрание на акционерите</w:t>
      </w:r>
      <w:r w:rsidRPr="00396E8B">
        <w:rPr>
          <w:b/>
          <w:bCs/>
          <w:color w:val="000000"/>
          <w:lang w:bidi="bg-BG"/>
        </w:rPr>
        <w:t xml:space="preserve"> </w:t>
      </w:r>
      <w:r w:rsidRPr="00396E8B">
        <w:rPr>
          <w:color w:val="000000"/>
          <w:lang w:bidi="bg-BG"/>
        </w:rPr>
        <w:t xml:space="preserve"> приема консолидирания годишен финансов отчет за 2020 г.,</w:t>
      </w:r>
      <w:r w:rsidRPr="00396E8B">
        <w:rPr>
          <w:rFonts w:eastAsia="Arial Unicode MS"/>
          <w:color w:val="000000"/>
          <w:lang w:bidi="bg-BG"/>
        </w:rPr>
        <w:t xml:space="preserve"> заверен от регистрирания </w:t>
      </w:r>
      <w:proofErr w:type="spellStart"/>
      <w:r w:rsidRPr="00396E8B">
        <w:rPr>
          <w:rFonts w:eastAsia="Arial Unicode MS"/>
          <w:color w:val="000000"/>
          <w:lang w:bidi="bg-BG"/>
        </w:rPr>
        <w:t>одитор</w:t>
      </w:r>
      <w:proofErr w:type="spellEnd"/>
    </w:p>
    <w:p w:rsidR="00396E8B" w:rsidRPr="00396E8B" w:rsidRDefault="00396E8B" w:rsidP="00396E8B">
      <w:pPr>
        <w:widowControl w:val="0"/>
        <w:tabs>
          <w:tab w:val="left" w:pos="1003"/>
        </w:tabs>
        <w:spacing w:line="254" w:lineRule="exact"/>
        <w:jc w:val="both"/>
        <w:rPr>
          <w:rFonts w:eastAsia="Calibri"/>
          <w:b/>
          <w:color w:val="000000"/>
          <w:lang w:eastAsia="en-US"/>
        </w:rPr>
      </w:pPr>
      <w:r w:rsidRPr="00396E8B">
        <w:rPr>
          <w:rFonts w:eastAsia="Calibri"/>
          <w:b/>
          <w:color w:val="000000"/>
          <w:lang w:eastAsia="en-US"/>
        </w:rPr>
        <w:t xml:space="preserve">      Да гласува : ЗА</w:t>
      </w:r>
    </w:p>
    <w:p w:rsidR="00396E8B" w:rsidRPr="00396E8B" w:rsidRDefault="00396E8B" w:rsidP="00396E8B">
      <w:pPr>
        <w:widowControl w:val="0"/>
        <w:tabs>
          <w:tab w:val="left" w:pos="1003"/>
        </w:tabs>
        <w:spacing w:line="254" w:lineRule="exact"/>
        <w:jc w:val="both"/>
        <w:rPr>
          <w:rFonts w:eastAsia="Calibri"/>
          <w:color w:val="000000"/>
          <w:lang w:eastAsia="en-US"/>
        </w:rPr>
      </w:pPr>
      <w:r w:rsidRPr="00396E8B">
        <w:rPr>
          <w:rFonts w:eastAsia="Calibri"/>
          <w:color w:val="000000"/>
          <w:lang w:eastAsia="en-US"/>
        </w:rPr>
        <w:t>5.Разпределение на печалбата на дружеството за 2020 год.</w:t>
      </w:r>
    </w:p>
    <w:p w:rsidR="00396E8B" w:rsidRPr="00396E8B" w:rsidRDefault="00396E8B" w:rsidP="00396E8B">
      <w:pPr>
        <w:widowControl w:val="0"/>
        <w:tabs>
          <w:tab w:val="left" w:pos="1003"/>
        </w:tabs>
        <w:spacing w:line="254" w:lineRule="exact"/>
        <w:jc w:val="both"/>
        <w:rPr>
          <w:color w:val="000000"/>
          <w:lang w:bidi="bg-BG"/>
        </w:rPr>
      </w:pPr>
      <w:r w:rsidRPr="00396E8B">
        <w:rPr>
          <w:rFonts w:eastAsia="Calibri"/>
          <w:b/>
          <w:color w:val="000000"/>
          <w:lang w:eastAsia="en-US"/>
        </w:rPr>
        <w:t xml:space="preserve">Проект на Решение: </w:t>
      </w:r>
      <w:r w:rsidRPr="00396E8B">
        <w:rPr>
          <w:b/>
          <w:bCs/>
          <w:color w:val="000000"/>
          <w:lang w:bidi="bg-BG"/>
        </w:rPr>
        <w:t xml:space="preserve">  </w:t>
      </w:r>
      <w:r w:rsidRPr="00396E8B">
        <w:rPr>
          <w:bCs/>
          <w:color w:val="000000"/>
          <w:lang w:bidi="bg-BG"/>
        </w:rPr>
        <w:t>Общото събрание на акционерите</w:t>
      </w:r>
      <w:r w:rsidRPr="00396E8B">
        <w:rPr>
          <w:b/>
          <w:bCs/>
          <w:color w:val="000000"/>
          <w:lang w:bidi="bg-BG"/>
        </w:rPr>
        <w:t xml:space="preserve"> </w:t>
      </w:r>
      <w:r w:rsidRPr="00396E8B">
        <w:rPr>
          <w:color w:val="000000"/>
          <w:lang w:bidi="bg-BG"/>
        </w:rPr>
        <w:t xml:space="preserve"> разпределя реализираната печалба за 2020 год. в общ размер на 5666 хил.лв., както следва10 % от печалбата да </w:t>
      </w:r>
      <w:r w:rsidRPr="00396E8B">
        <w:rPr>
          <w:color w:val="000000"/>
          <w:lang w:bidi="bg-BG"/>
        </w:rPr>
        <w:lastRenderedPageBreak/>
        <w:t xml:space="preserve">бъде отнесена във фонд „ Резервен“ в размер на 567 хил.лв., а останалата част 5099 хил.лв. да бъдат покрити загуби от минали отчетни периоди при спазване изискванията на чл.91 от Закона за държавния бюджет на </w:t>
      </w:r>
      <w:proofErr w:type="spellStart"/>
      <w:r w:rsidRPr="00396E8B">
        <w:rPr>
          <w:color w:val="000000"/>
          <w:lang w:bidi="bg-BG"/>
        </w:rPr>
        <w:t>РБългария</w:t>
      </w:r>
      <w:proofErr w:type="spellEnd"/>
      <w:r w:rsidRPr="00396E8B">
        <w:rPr>
          <w:color w:val="000000"/>
          <w:lang w:bidi="bg-BG"/>
        </w:rPr>
        <w:t xml:space="preserve"> за 2021 г.</w:t>
      </w:r>
    </w:p>
    <w:p w:rsidR="00396E8B" w:rsidRPr="00396E8B" w:rsidRDefault="00396E8B" w:rsidP="00396E8B">
      <w:pPr>
        <w:widowControl w:val="0"/>
        <w:tabs>
          <w:tab w:val="left" w:pos="1003"/>
        </w:tabs>
        <w:spacing w:line="254" w:lineRule="exact"/>
        <w:jc w:val="both"/>
        <w:rPr>
          <w:rFonts w:eastAsia="Calibri"/>
          <w:b/>
          <w:color w:val="000000"/>
          <w:lang w:eastAsia="en-US"/>
        </w:rPr>
      </w:pPr>
      <w:r w:rsidRPr="00396E8B">
        <w:rPr>
          <w:rFonts w:eastAsia="Calibri"/>
          <w:b/>
          <w:color w:val="000000"/>
          <w:lang w:eastAsia="en-US"/>
        </w:rPr>
        <w:t xml:space="preserve">      Да гласува : ЗА</w:t>
      </w:r>
    </w:p>
    <w:p w:rsidR="00396E8B" w:rsidRPr="00396E8B" w:rsidRDefault="00396E8B" w:rsidP="00396E8B">
      <w:pPr>
        <w:widowControl w:val="0"/>
        <w:tabs>
          <w:tab w:val="left" w:pos="1003"/>
        </w:tabs>
        <w:spacing w:line="254" w:lineRule="exact"/>
        <w:jc w:val="both"/>
        <w:rPr>
          <w:b/>
          <w:color w:val="000000"/>
          <w:lang w:bidi="bg-BG"/>
        </w:rPr>
      </w:pPr>
      <w:r w:rsidRPr="00396E8B">
        <w:rPr>
          <w:color w:val="000000"/>
          <w:lang w:bidi="bg-BG"/>
        </w:rPr>
        <w:t>6.Освобождаване от отговорност на членовете на съвета на директорите за дейността им през 2020 год.</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освобождава от отговорност членовете на съвета на директорите за дейността им през 2020 год.</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 xml:space="preserve"> Да гласува : ЗА</w:t>
      </w:r>
    </w:p>
    <w:p w:rsidR="00396E8B" w:rsidRPr="00396E8B" w:rsidRDefault="00396E8B" w:rsidP="00396E8B">
      <w:pPr>
        <w:widowControl w:val="0"/>
        <w:tabs>
          <w:tab w:val="left" w:pos="860"/>
        </w:tabs>
        <w:spacing w:line="254" w:lineRule="exact"/>
        <w:jc w:val="both"/>
        <w:rPr>
          <w:rFonts w:eastAsia="Calibri"/>
          <w:color w:val="000000"/>
          <w:lang w:eastAsia="en-US"/>
        </w:rPr>
      </w:pPr>
      <w:r w:rsidRPr="00396E8B">
        <w:rPr>
          <w:rFonts w:eastAsia="Calibri"/>
          <w:color w:val="000000"/>
          <w:lang w:eastAsia="en-US"/>
        </w:rPr>
        <w:t xml:space="preserve">7.Избор на регистриран </w:t>
      </w:r>
      <w:proofErr w:type="spellStart"/>
      <w:r w:rsidRPr="00396E8B">
        <w:rPr>
          <w:rFonts w:eastAsia="Calibri"/>
          <w:color w:val="000000"/>
          <w:lang w:eastAsia="en-US"/>
        </w:rPr>
        <w:t>одитор</w:t>
      </w:r>
      <w:proofErr w:type="spellEnd"/>
    </w:p>
    <w:p w:rsidR="00396E8B" w:rsidRPr="00396E8B" w:rsidRDefault="00396E8B" w:rsidP="00396E8B">
      <w:pPr>
        <w:widowControl w:val="0"/>
        <w:tabs>
          <w:tab w:val="left" w:pos="860"/>
        </w:tabs>
        <w:spacing w:line="254" w:lineRule="exact"/>
        <w:jc w:val="both"/>
        <w:rPr>
          <w:rFonts w:eastAsia="Calibri"/>
          <w:color w:val="000000"/>
          <w:lang w:eastAsia="en-US"/>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избира и назначава –регистриран </w:t>
      </w:r>
      <w:proofErr w:type="spellStart"/>
      <w:r w:rsidRPr="00396E8B">
        <w:rPr>
          <w:color w:val="000000"/>
          <w:lang w:bidi="bg-BG"/>
        </w:rPr>
        <w:t>одитор</w:t>
      </w:r>
      <w:proofErr w:type="spellEnd"/>
      <w:r w:rsidRPr="00396E8B">
        <w:rPr>
          <w:color w:val="000000"/>
          <w:lang w:bidi="bg-BG"/>
        </w:rPr>
        <w:t xml:space="preserve"> за 2021 г. класираният на първо място участник „ Паскалеви Одит Консулт“ - ООД</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Да гласува : ЗА</w:t>
      </w:r>
    </w:p>
    <w:p w:rsidR="00396E8B" w:rsidRPr="00396E8B" w:rsidRDefault="00396E8B" w:rsidP="00396E8B">
      <w:pPr>
        <w:widowControl w:val="0"/>
        <w:tabs>
          <w:tab w:val="left" w:pos="860"/>
        </w:tabs>
        <w:spacing w:line="254" w:lineRule="exact"/>
        <w:jc w:val="both"/>
        <w:rPr>
          <w:rFonts w:eastAsia="Calibri"/>
          <w:color w:val="000000"/>
          <w:lang w:eastAsia="en-US"/>
        </w:rPr>
      </w:pPr>
      <w:r w:rsidRPr="00396E8B">
        <w:rPr>
          <w:rFonts w:eastAsia="Calibri"/>
          <w:color w:val="000000"/>
          <w:lang w:eastAsia="en-US"/>
        </w:rPr>
        <w:t>8.Промяна в състав на директорите</w:t>
      </w:r>
    </w:p>
    <w:p w:rsidR="00396E8B" w:rsidRPr="00396E8B" w:rsidRDefault="00396E8B" w:rsidP="00396E8B">
      <w:pPr>
        <w:widowControl w:val="0"/>
        <w:tabs>
          <w:tab w:val="left" w:pos="860"/>
        </w:tabs>
        <w:spacing w:line="254" w:lineRule="exact"/>
        <w:jc w:val="both"/>
        <w:rPr>
          <w:color w:val="000000"/>
          <w:lang w:bidi="bg-BG"/>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приема предложената промяна в състава на съвета на директорите чрез освобождаване на настоящия съвет в  състав: проф. Йовчо Петков Йовчев, Иван Тодоров </w:t>
      </w:r>
      <w:proofErr w:type="spellStart"/>
      <w:r w:rsidRPr="00396E8B">
        <w:rPr>
          <w:color w:val="000000"/>
          <w:lang w:bidi="bg-BG"/>
        </w:rPr>
        <w:t>Въшин</w:t>
      </w:r>
      <w:proofErr w:type="spellEnd"/>
      <w:r w:rsidRPr="00396E8B">
        <w:rPr>
          <w:color w:val="000000"/>
          <w:lang w:bidi="bg-BG"/>
        </w:rPr>
        <w:t>,Филка Николова Симеонова и избира нов тричленен съвет на директорите в  състав: проф. Йовчо Петков Йовчев, Ирена Благоева Миланова и Филка Николова Симеонова.</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Да гласува : ЗА</w:t>
      </w:r>
    </w:p>
    <w:p w:rsidR="00396E8B" w:rsidRPr="00396E8B" w:rsidRDefault="00396E8B" w:rsidP="00396E8B">
      <w:pPr>
        <w:widowControl w:val="0"/>
        <w:tabs>
          <w:tab w:val="left" w:pos="860"/>
        </w:tabs>
        <w:spacing w:line="254" w:lineRule="exact"/>
        <w:jc w:val="both"/>
        <w:rPr>
          <w:bCs/>
          <w:color w:val="000000"/>
          <w:lang w:bidi="bg-BG"/>
        </w:rPr>
      </w:pPr>
      <w:r w:rsidRPr="00396E8B">
        <w:rPr>
          <w:bCs/>
          <w:color w:val="000000"/>
          <w:lang w:bidi="bg-BG"/>
        </w:rPr>
        <w:t>9.Определяне мандата на новоизбрания съвет на директорите</w:t>
      </w:r>
    </w:p>
    <w:p w:rsidR="00396E8B" w:rsidRPr="00396E8B" w:rsidRDefault="00396E8B" w:rsidP="00396E8B">
      <w:pPr>
        <w:widowControl w:val="0"/>
        <w:tabs>
          <w:tab w:val="left" w:pos="860"/>
        </w:tabs>
        <w:spacing w:line="254" w:lineRule="exact"/>
        <w:jc w:val="both"/>
        <w:rPr>
          <w:bCs/>
          <w:color w:val="000000"/>
          <w:lang w:bidi="bg-BG"/>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определя тригодишен мандат на </w:t>
      </w:r>
      <w:r w:rsidRPr="00396E8B">
        <w:rPr>
          <w:bCs/>
          <w:color w:val="000000"/>
          <w:lang w:bidi="bg-BG"/>
        </w:rPr>
        <w:t>новоизбрания съвет на директорите</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Да гласува : ЗА</w:t>
      </w:r>
    </w:p>
    <w:p w:rsidR="00396E8B" w:rsidRPr="00396E8B" w:rsidRDefault="00396E8B" w:rsidP="00396E8B">
      <w:pPr>
        <w:widowControl w:val="0"/>
        <w:tabs>
          <w:tab w:val="left" w:pos="860"/>
        </w:tabs>
        <w:spacing w:line="254" w:lineRule="exact"/>
        <w:jc w:val="both"/>
        <w:rPr>
          <w:rFonts w:eastAsia="Calibri"/>
          <w:color w:val="000000"/>
          <w:lang w:eastAsia="en-US"/>
        </w:rPr>
      </w:pPr>
      <w:r w:rsidRPr="00396E8B">
        <w:rPr>
          <w:bCs/>
          <w:color w:val="000000"/>
          <w:lang w:bidi="bg-BG"/>
        </w:rPr>
        <w:t xml:space="preserve">10.Вземане на решение за увеличаване капитала на дружеството със сумата от 660 000,00 лв.във връзка с предоставени от Министерство на здравеопазването по договор № РД-12-251/11.12.2019 год. за  „ Ремонт и обзавеждане на психиатрично отделение“ в УМБАЛ </w:t>
      </w:r>
      <w:r w:rsidRPr="00396E8B">
        <w:rPr>
          <w:rFonts w:eastAsia="Calibri"/>
          <w:color w:val="000000"/>
          <w:lang w:eastAsia="en-US"/>
        </w:rPr>
        <w:t xml:space="preserve">„Проф.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xml:space="preserve">“ АД – в размер на 80 000,00 лв. и по договор № РД-12-275/16.12.2019 г. за „ Ремонт и преустройство на отделение по </w:t>
      </w:r>
      <w:proofErr w:type="spellStart"/>
      <w:r w:rsidRPr="00396E8B">
        <w:rPr>
          <w:rFonts w:eastAsia="Calibri"/>
          <w:color w:val="000000"/>
          <w:lang w:eastAsia="en-US"/>
        </w:rPr>
        <w:t>Хемодиализа</w:t>
      </w:r>
      <w:proofErr w:type="spellEnd"/>
      <w:r w:rsidRPr="00396E8B">
        <w:rPr>
          <w:rFonts w:eastAsia="Calibri"/>
          <w:color w:val="000000"/>
          <w:lang w:eastAsia="en-US"/>
        </w:rPr>
        <w:t xml:space="preserve"> – приземен етаж бл.“В“ Терапевтичен блок – Първи етап“  </w:t>
      </w:r>
      <w:r w:rsidRPr="00396E8B">
        <w:rPr>
          <w:bCs/>
          <w:color w:val="000000"/>
          <w:lang w:bidi="bg-BG"/>
        </w:rPr>
        <w:t xml:space="preserve">в УМБАЛ </w:t>
      </w:r>
      <w:r w:rsidRPr="00396E8B">
        <w:rPr>
          <w:rFonts w:eastAsia="Calibri"/>
          <w:color w:val="000000"/>
          <w:lang w:eastAsia="en-US"/>
        </w:rPr>
        <w:t xml:space="preserve">„Проф.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АД – в размер на 580 000,00 лв.</w:t>
      </w:r>
    </w:p>
    <w:p w:rsidR="00396E8B" w:rsidRPr="00396E8B" w:rsidRDefault="00396E8B" w:rsidP="00396E8B">
      <w:pPr>
        <w:widowControl w:val="0"/>
        <w:tabs>
          <w:tab w:val="left" w:pos="860"/>
        </w:tabs>
        <w:spacing w:line="254" w:lineRule="exact"/>
        <w:jc w:val="both"/>
        <w:rPr>
          <w:rFonts w:eastAsia="Calibri"/>
          <w:color w:val="000000"/>
          <w:lang w:eastAsia="en-US"/>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увеличава </w:t>
      </w:r>
      <w:r w:rsidRPr="00396E8B">
        <w:rPr>
          <w:bCs/>
          <w:color w:val="000000"/>
          <w:lang w:bidi="bg-BG"/>
        </w:rPr>
        <w:t xml:space="preserve">капитала на дружеството със сумата от 660 000,00 лв.във връзка с предоставени от Министерство на здравеопазването по договор № РД-12-251/11.12.2019 год. за  „ Ремонт и обзавеждане на психиатрично отделение“ в УМБАЛ </w:t>
      </w:r>
      <w:r w:rsidRPr="00396E8B">
        <w:rPr>
          <w:rFonts w:eastAsia="Calibri"/>
          <w:color w:val="000000"/>
          <w:lang w:eastAsia="en-US"/>
        </w:rPr>
        <w:t xml:space="preserve">„Проф.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xml:space="preserve">“ АД – в размер на 80 000,00 лв. и по договор № РД-12-275/16.12.2019 г. за „ Ремонт и преустройство на отделение по </w:t>
      </w:r>
      <w:proofErr w:type="spellStart"/>
      <w:r w:rsidRPr="00396E8B">
        <w:rPr>
          <w:rFonts w:eastAsia="Calibri"/>
          <w:color w:val="000000"/>
          <w:lang w:eastAsia="en-US"/>
        </w:rPr>
        <w:t>Хемодиализа</w:t>
      </w:r>
      <w:proofErr w:type="spellEnd"/>
      <w:r w:rsidRPr="00396E8B">
        <w:rPr>
          <w:rFonts w:eastAsia="Calibri"/>
          <w:color w:val="000000"/>
          <w:lang w:eastAsia="en-US"/>
        </w:rPr>
        <w:t xml:space="preserve"> – приземен етаж бл.“В“ Терапевтичен блок – Първи етап“  </w:t>
      </w:r>
      <w:r w:rsidRPr="00396E8B">
        <w:rPr>
          <w:bCs/>
          <w:color w:val="000000"/>
          <w:lang w:bidi="bg-BG"/>
        </w:rPr>
        <w:t xml:space="preserve">в УМБАЛ </w:t>
      </w:r>
      <w:r w:rsidRPr="00396E8B">
        <w:rPr>
          <w:rFonts w:eastAsia="Calibri"/>
          <w:color w:val="000000"/>
          <w:lang w:eastAsia="en-US"/>
        </w:rPr>
        <w:t xml:space="preserve">„Проф.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АД – в размер на 580 000,00 лв.чрез записване на 66 000 броя поименни акции с номинал десет лева в полза на държавата.</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Да гласува : ЗА</w:t>
      </w:r>
    </w:p>
    <w:p w:rsidR="00396E8B" w:rsidRPr="00396E8B" w:rsidRDefault="00396E8B" w:rsidP="00396E8B">
      <w:pPr>
        <w:widowControl w:val="0"/>
        <w:tabs>
          <w:tab w:val="left" w:pos="860"/>
        </w:tabs>
        <w:spacing w:line="254" w:lineRule="exact"/>
        <w:jc w:val="both"/>
        <w:rPr>
          <w:rFonts w:eastAsia="Calibri"/>
          <w:color w:val="000000"/>
          <w:lang w:eastAsia="en-US"/>
        </w:rPr>
      </w:pPr>
      <w:r w:rsidRPr="00396E8B">
        <w:rPr>
          <w:rFonts w:eastAsia="Calibri"/>
          <w:color w:val="000000"/>
          <w:lang w:eastAsia="en-US"/>
        </w:rPr>
        <w:t>11.Промяна в Устава на дружеството</w:t>
      </w:r>
    </w:p>
    <w:p w:rsidR="00396E8B" w:rsidRPr="00396E8B" w:rsidRDefault="00396E8B" w:rsidP="00396E8B">
      <w:pPr>
        <w:widowControl w:val="0"/>
        <w:tabs>
          <w:tab w:val="left" w:pos="860"/>
        </w:tabs>
        <w:spacing w:line="254" w:lineRule="exact"/>
        <w:jc w:val="both"/>
        <w:rPr>
          <w:color w:val="000000"/>
          <w:lang w:bidi="bg-BG"/>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приема предложената промяна  в Устава на дружеството, във връзка с решението по т.10 от дневния ред</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Да гласува : ЗА</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color w:val="000000"/>
          <w:lang w:eastAsia="en-US"/>
        </w:rPr>
        <w:t xml:space="preserve">12.Приемане на Бизнес Програмата за средносрочните цели и планирани резултати за периода 2021-2023 г. на </w:t>
      </w:r>
      <w:r w:rsidRPr="00396E8B">
        <w:rPr>
          <w:bCs/>
          <w:color w:val="000000"/>
          <w:lang w:bidi="bg-BG"/>
        </w:rPr>
        <w:t xml:space="preserve">УМБАЛ </w:t>
      </w:r>
      <w:r w:rsidRPr="00396E8B">
        <w:rPr>
          <w:rFonts w:eastAsia="Calibri"/>
          <w:color w:val="000000"/>
          <w:lang w:eastAsia="en-US"/>
        </w:rPr>
        <w:t xml:space="preserve">„Проф.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АД</w:t>
      </w:r>
    </w:p>
    <w:p w:rsidR="00396E8B" w:rsidRPr="00396E8B" w:rsidRDefault="00396E8B" w:rsidP="00396E8B">
      <w:pPr>
        <w:widowControl w:val="0"/>
        <w:tabs>
          <w:tab w:val="left" w:pos="860"/>
        </w:tabs>
        <w:spacing w:line="254" w:lineRule="exact"/>
        <w:jc w:val="both"/>
        <w:rPr>
          <w:rFonts w:eastAsia="Calibri"/>
          <w:b/>
          <w:color w:val="000000"/>
          <w:lang w:eastAsia="en-US"/>
        </w:rPr>
      </w:pPr>
      <w:r w:rsidRPr="00396E8B">
        <w:rPr>
          <w:rFonts w:eastAsia="Calibri"/>
          <w:b/>
          <w:color w:val="000000"/>
          <w:lang w:eastAsia="en-US"/>
        </w:rPr>
        <w:t>Проект на Решение:</w:t>
      </w:r>
      <w:r w:rsidRPr="00396E8B">
        <w:rPr>
          <w:bCs/>
          <w:color w:val="000000"/>
          <w:lang w:bidi="bg-BG"/>
        </w:rPr>
        <w:t xml:space="preserve"> Общото събрание на акционерите</w:t>
      </w:r>
      <w:r w:rsidRPr="00396E8B">
        <w:rPr>
          <w:b/>
          <w:bCs/>
          <w:color w:val="000000"/>
          <w:lang w:bidi="bg-BG"/>
        </w:rPr>
        <w:t xml:space="preserve"> </w:t>
      </w:r>
      <w:r w:rsidRPr="00396E8B">
        <w:rPr>
          <w:color w:val="000000"/>
          <w:lang w:bidi="bg-BG"/>
        </w:rPr>
        <w:t xml:space="preserve"> приема предложената</w:t>
      </w:r>
      <w:r w:rsidRPr="00396E8B">
        <w:rPr>
          <w:rFonts w:eastAsia="Calibri"/>
          <w:color w:val="000000"/>
          <w:lang w:eastAsia="en-US"/>
        </w:rPr>
        <w:t xml:space="preserve"> Бизнес Програма за средносрочните цели и планирани резултати за периода 2021-2023 г. на </w:t>
      </w:r>
      <w:r w:rsidRPr="00396E8B">
        <w:rPr>
          <w:bCs/>
          <w:color w:val="000000"/>
          <w:lang w:bidi="bg-BG"/>
        </w:rPr>
        <w:t xml:space="preserve">УМБАЛ </w:t>
      </w:r>
      <w:r w:rsidRPr="00396E8B">
        <w:rPr>
          <w:rFonts w:eastAsia="Calibri"/>
          <w:color w:val="000000"/>
          <w:lang w:eastAsia="en-US"/>
        </w:rPr>
        <w:t xml:space="preserve">„Проф. Д-р Стоян </w:t>
      </w:r>
      <w:proofErr w:type="spellStart"/>
      <w:r w:rsidRPr="00396E8B">
        <w:rPr>
          <w:rFonts w:eastAsia="Calibri"/>
          <w:color w:val="000000"/>
          <w:lang w:eastAsia="en-US"/>
        </w:rPr>
        <w:t>Киркович</w:t>
      </w:r>
      <w:proofErr w:type="spellEnd"/>
      <w:r w:rsidRPr="00396E8B">
        <w:rPr>
          <w:rFonts w:eastAsia="Calibri"/>
          <w:color w:val="000000"/>
          <w:lang w:eastAsia="en-US"/>
        </w:rPr>
        <w:t>“ АД</w:t>
      </w:r>
    </w:p>
    <w:p w:rsidR="00396E8B" w:rsidRPr="00396E8B" w:rsidRDefault="00396E8B" w:rsidP="00396E8B">
      <w:pPr>
        <w:widowControl w:val="0"/>
        <w:tabs>
          <w:tab w:val="left" w:pos="860"/>
        </w:tabs>
        <w:spacing w:line="254" w:lineRule="exact"/>
        <w:rPr>
          <w:rFonts w:eastAsia="Calibri"/>
          <w:b/>
          <w:color w:val="000000"/>
          <w:sz w:val="22"/>
          <w:szCs w:val="22"/>
          <w:lang w:eastAsia="en-US"/>
        </w:rPr>
      </w:pPr>
      <w:r w:rsidRPr="00396E8B">
        <w:rPr>
          <w:rFonts w:eastAsia="Calibri"/>
          <w:b/>
          <w:color w:val="000000"/>
          <w:sz w:val="22"/>
          <w:szCs w:val="22"/>
          <w:lang w:eastAsia="en-US"/>
        </w:rPr>
        <w:t>Да гласува : ЗА</w:t>
      </w:r>
    </w:p>
    <w:p w:rsidR="00CD7348" w:rsidRPr="00CD7348" w:rsidRDefault="00396E8B" w:rsidP="00396E8B">
      <w:pPr>
        <w:tabs>
          <w:tab w:val="center" w:pos="0"/>
        </w:tabs>
        <w:suppressAutoHyphens/>
        <w:autoSpaceDN w:val="0"/>
        <w:jc w:val="both"/>
        <w:textAlignment w:val="baseline"/>
        <w:rPr>
          <w:kern w:val="3"/>
          <w:sz w:val="16"/>
          <w:szCs w:val="16"/>
          <w:lang w:val="en-US"/>
        </w:rPr>
      </w:pPr>
      <w:r w:rsidRPr="00396E8B">
        <w:rPr>
          <w:kern w:val="3"/>
        </w:rPr>
        <w:tab/>
      </w:r>
    </w:p>
    <w:p w:rsidR="00396E8B" w:rsidRPr="00396E8B" w:rsidRDefault="00CD7348" w:rsidP="00396E8B">
      <w:pPr>
        <w:tabs>
          <w:tab w:val="center" w:pos="0"/>
        </w:tabs>
        <w:suppressAutoHyphens/>
        <w:autoSpaceDN w:val="0"/>
        <w:jc w:val="both"/>
        <w:textAlignment w:val="baseline"/>
        <w:rPr>
          <w:kern w:val="3"/>
          <w:lang w:val="ru-RU"/>
        </w:rPr>
      </w:pPr>
      <w:r>
        <w:rPr>
          <w:kern w:val="3"/>
          <w:lang w:val="en-US"/>
        </w:rPr>
        <w:tab/>
      </w:r>
      <w:r w:rsidR="00396E8B" w:rsidRPr="00396E8B">
        <w:rPr>
          <w:kern w:val="3"/>
        </w:rPr>
        <w:t>У</w:t>
      </w:r>
      <w:proofErr w:type="spellStart"/>
      <w:r w:rsidR="00396E8B" w:rsidRPr="00396E8B">
        <w:rPr>
          <w:kern w:val="3"/>
          <w:lang w:val="ru-RU"/>
        </w:rPr>
        <w:t>частвали</w:t>
      </w:r>
      <w:proofErr w:type="spellEnd"/>
      <w:r w:rsidR="00396E8B" w:rsidRPr="00396E8B">
        <w:rPr>
          <w:kern w:val="3"/>
        </w:rPr>
        <w:t xml:space="preserve">  </w:t>
      </w:r>
      <w:r w:rsidR="00396E8B" w:rsidRPr="00396E8B">
        <w:rPr>
          <w:kern w:val="3"/>
          <w:lang w:val="ru-RU"/>
        </w:rPr>
        <w:t xml:space="preserve">в </w:t>
      </w:r>
      <w:r w:rsidR="00396E8B" w:rsidRPr="00396E8B">
        <w:rPr>
          <w:kern w:val="3"/>
        </w:rPr>
        <w:t xml:space="preserve">  поименно гласуване</w:t>
      </w:r>
      <w:r w:rsidR="00396E8B" w:rsidRPr="00396E8B">
        <w:rPr>
          <w:kern w:val="3"/>
          <w:lang w:val="ru-RU"/>
        </w:rPr>
        <w:t xml:space="preserve">  13  общ. съветници,  </w:t>
      </w:r>
      <w:proofErr w:type="spellStart"/>
      <w:r w:rsidR="00396E8B" w:rsidRPr="00396E8B">
        <w:rPr>
          <w:kern w:val="3"/>
          <w:lang w:val="ru-RU"/>
        </w:rPr>
        <w:t>гласували</w:t>
      </w:r>
      <w:proofErr w:type="spellEnd"/>
      <w:r w:rsidR="00396E8B" w:rsidRPr="00396E8B">
        <w:rPr>
          <w:kern w:val="3"/>
          <w:lang w:val="ru-RU"/>
        </w:rPr>
        <w:t xml:space="preserve">  </w:t>
      </w:r>
      <w:r w:rsidR="00396E8B" w:rsidRPr="00396E8B">
        <w:rPr>
          <w:kern w:val="3"/>
        </w:rPr>
        <w:t>„</w:t>
      </w:r>
      <w:r w:rsidR="00396E8B" w:rsidRPr="00396E8B">
        <w:rPr>
          <w:b/>
          <w:bCs/>
          <w:kern w:val="3"/>
          <w:lang w:val="ru-RU"/>
        </w:rPr>
        <w:t>за</w:t>
      </w:r>
      <w:r w:rsidR="00396E8B" w:rsidRPr="00396E8B">
        <w:rPr>
          <w:kern w:val="3"/>
        </w:rPr>
        <w:t>”</w:t>
      </w:r>
      <w:r w:rsidR="00396E8B" w:rsidRPr="00396E8B">
        <w:rPr>
          <w:kern w:val="3"/>
          <w:lang w:val="ru-RU"/>
        </w:rPr>
        <w:t xml:space="preserve">  – 13,   </w:t>
      </w:r>
      <w:r w:rsidR="00396E8B" w:rsidRPr="00396E8B">
        <w:rPr>
          <w:kern w:val="3"/>
        </w:rPr>
        <w:t>„</w:t>
      </w:r>
      <w:r w:rsidR="00396E8B" w:rsidRPr="00396E8B">
        <w:rPr>
          <w:b/>
          <w:bCs/>
          <w:kern w:val="3"/>
          <w:lang w:val="ru-RU"/>
        </w:rPr>
        <w:t>против</w:t>
      </w:r>
      <w:r w:rsidR="00396E8B" w:rsidRPr="00396E8B">
        <w:rPr>
          <w:kern w:val="3"/>
        </w:rPr>
        <w:t>”</w:t>
      </w:r>
      <w:r w:rsidR="00396E8B" w:rsidRPr="00396E8B">
        <w:rPr>
          <w:kern w:val="3"/>
          <w:lang w:val="ru-RU"/>
        </w:rPr>
        <w:t xml:space="preserve"> –  </w:t>
      </w:r>
      <w:proofErr w:type="spellStart"/>
      <w:r w:rsidR="00396E8B" w:rsidRPr="00396E8B">
        <w:rPr>
          <w:kern w:val="3"/>
          <w:lang w:val="ru-RU"/>
        </w:rPr>
        <w:t>няма</w:t>
      </w:r>
      <w:proofErr w:type="spellEnd"/>
      <w:r w:rsidR="00396E8B" w:rsidRPr="00396E8B">
        <w:rPr>
          <w:kern w:val="3"/>
          <w:lang w:val="ru-RU"/>
        </w:rPr>
        <w:t xml:space="preserve">,  </w:t>
      </w:r>
      <w:r w:rsidR="00396E8B" w:rsidRPr="00396E8B">
        <w:rPr>
          <w:kern w:val="3"/>
        </w:rPr>
        <w:t>„</w:t>
      </w:r>
      <w:proofErr w:type="spellStart"/>
      <w:r w:rsidR="00396E8B" w:rsidRPr="00396E8B">
        <w:rPr>
          <w:b/>
          <w:bCs/>
          <w:kern w:val="3"/>
          <w:lang w:val="ru-RU"/>
        </w:rPr>
        <w:t>въздържал</w:t>
      </w:r>
      <w:proofErr w:type="spellEnd"/>
      <w:r w:rsidR="00396E8B" w:rsidRPr="00396E8B">
        <w:rPr>
          <w:b/>
          <w:bCs/>
          <w:kern w:val="3"/>
        </w:rPr>
        <w:t>и</w:t>
      </w:r>
      <w:r w:rsidR="00396E8B" w:rsidRPr="00396E8B">
        <w:rPr>
          <w:b/>
          <w:bCs/>
          <w:kern w:val="3"/>
          <w:lang w:val="ru-RU"/>
        </w:rPr>
        <w:t xml:space="preserve"> се</w:t>
      </w:r>
      <w:r w:rsidR="00396E8B" w:rsidRPr="00396E8B">
        <w:rPr>
          <w:kern w:val="3"/>
        </w:rPr>
        <w:t>”</w:t>
      </w:r>
      <w:r w:rsidR="00396E8B" w:rsidRPr="00396E8B">
        <w:rPr>
          <w:kern w:val="3"/>
          <w:lang w:val="ru-RU"/>
        </w:rPr>
        <w:t xml:space="preserve"> – </w:t>
      </w:r>
      <w:proofErr w:type="spellStart"/>
      <w:r w:rsidR="00396E8B" w:rsidRPr="00396E8B">
        <w:rPr>
          <w:kern w:val="3"/>
          <w:lang w:val="ru-RU"/>
        </w:rPr>
        <w:t>няма</w:t>
      </w:r>
      <w:proofErr w:type="spellEnd"/>
      <w:r w:rsidR="00396E8B" w:rsidRPr="00396E8B">
        <w:rPr>
          <w:kern w:val="3"/>
          <w:lang w:val="ru-RU"/>
        </w:rPr>
        <w:t>.</w:t>
      </w:r>
    </w:p>
    <w:p w:rsidR="00CD7348" w:rsidRPr="00CD7348" w:rsidRDefault="00CD7348" w:rsidP="00396E8B">
      <w:pPr>
        <w:widowControl w:val="0"/>
        <w:suppressAutoHyphens/>
        <w:autoSpaceDN w:val="0"/>
        <w:textAlignment w:val="baseline"/>
        <w:rPr>
          <w:rFonts w:eastAsia="Lucida Sans Unicode" w:cs="Tahoma"/>
          <w:b/>
          <w:kern w:val="3"/>
          <w:sz w:val="16"/>
          <w:szCs w:val="16"/>
          <w:lang w:val="en-US"/>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396E8B" w:rsidRPr="00CD7348" w:rsidRDefault="00396E8B" w:rsidP="00396E8B">
      <w:pPr>
        <w:widowControl w:val="0"/>
        <w:suppressAutoHyphens/>
        <w:autoSpaceDN w:val="0"/>
        <w:textAlignment w:val="baseline"/>
        <w:rPr>
          <w:rFonts w:eastAsia="Lucida Sans Unicode" w:cs="Tahoma"/>
          <w:b/>
          <w:kern w:val="3"/>
          <w:sz w:val="16"/>
          <w:szCs w:val="16"/>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396E8B" w:rsidRPr="001E2AD5" w:rsidRDefault="00396E8B" w:rsidP="00396E8B">
      <w:pPr>
        <w:rPr>
          <w:rFonts w:ascii="Verdana" w:hAnsi="Verdana"/>
          <w:b/>
          <w:lang w:val="en-US"/>
        </w:rPr>
      </w:pPr>
      <w:r w:rsidRPr="001E2AD5">
        <w:rPr>
          <w:rFonts w:eastAsia="Lucida Sans Unicode" w:cs="Tahoma"/>
          <w:b/>
          <w:kern w:val="3"/>
        </w:rPr>
        <w:t xml:space="preserve">                                        / Иванка Рачева – Генчева /</w:t>
      </w:r>
    </w:p>
    <w:p w:rsidR="00396E8B" w:rsidRDefault="00396E8B" w:rsidP="00396E8B">
      <w:pPr>
        <w:rPr>
          <w:rFonts w:eastAsia="Lucida Sans Unicode"/>
          <w:b/>
          <w:kern w:val="3"/>
          <w:sz w:val="28"/>
          <w:szCs w:val="28"/>
          <w:u w:val="single"/>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CD7348" w:rsidRDefault="00CD7348" w:rsidP="00396E8B">
      <w:pPr>
        <w:rPr>
          <w:rFonts w:eastAsia="Lucida Sans Unicode"/>
          <w:b/>
          <w:kern w:val="3"/>
          <w:sz w:val="28"/>
          <w:szCs w:val="28"/>
          <w:u w:val="single"/>
          <w:lang w:val="en-US"/>
        </w:rPr>
      </w:pPr>
    </w:p>
    <w:p w:rsidR="00CD7348" w:rsidRPr="00CD7348" w:rsidRDefault="00CD7348" w:rsidP="00396E8B">
      <w:pPr>
        <w:rPr>
          <w:b/>
          <w:kern w:val="20"/>
          <w:lang w:val="en-US"/>
        </w:rPr>
      </w:pPr>
    </w:p>
    <w:p w:rsidR="00396E8B" w:rsidRPr="00396E8B" w:rsidRDefault="00396E8B" w:rsidP="00396E8B">
      <w:pPr>
        <w:ind w:left="2820" w:firstLine="12"/>
        <w:jc w:val="both"/>
        <w:rPr>
          <w:sz w:val="32"/>
          <w:szCs w:val="32"/>
          <w:lang w:val="en-US"/>
        </w:rPr>
      </w:pPr>
      <w:r w:rsidRPr="00396E8B">
        <w:rPr>
          <w:sz w:val="32"/>
          <w:szCs w:val="32"/>
        </w:rPr>
        <w:t xml:space="preserve">       Р Е Ш Е Н И Е  № 26</w:t>
      </w:r>
      <w:r w:rsidRPr="00396E8B">
        <w:rPr>
          <w:sz w:val="32"/>
          <w:szCs w:val="32"/>
          <w:lang w:val="en-US"/>
        </w:rPr>
        <w:t>3</w:t>
      </w:r>
    </w:p>
    <w:p w:rsidR="00396E8B" w:rsidRPr="00396E8B" w:rsidRDefault="00396E8B" w:rsidP="00396E8B">
      <w:pPr>
        <w:ind w:firstLine="720"/>
        <w:jc w:val="center"/>
        <w:rPr>
          <w:sz w:val="32"/>
          <w:szCs w:val="32"/>
        </w:rPr>
      </w:pPr>
      <w:r w:rsidRPr="00396E8B">
        <w:rPr>
          <w:sz w:val="32"/>
          <w:szCs w:val="32"/>
        </w:rPr>
        <w:t>15.06.2021 г.</w:t>
      </w:r>
    </w:p>
    <w:p w:rsidR="00396E8B" w:rsidRPr="00396E8B" w:rsidRDefault="00396E8B" w:rsidP="00396E8B">
      <w:pPr>
        <w:jc w:val="center"/>
        <w:rPr>
          <w:sz w:val="32"/>
          <w:szCs w:val="32"/>
          <w:lang w:val="en-US"/>
        </w:rPr>
      </w:pPr>
      <w:r w:rsidRPr="00396E8B">
        <w:rPr>
          <w:sz w:val="32"/>
          <w:szCs w:val="32"/>
        </w:rPr>
        <w:t xml:space="preserve">        / Протокол № 22 /</w:t>
      </w:r>
    </w:p>
    <w:p w:rsidR="00396E8B" w:rsidRPr="00396E8B" w:rsidRDefault="00396E8B" w:rsidP="00396E8B">
      <w:pPr>
        <w:jc w:val="center"/>
        <w:rPr>
          <w:sz w:val="32"/>
          <w:szCs w:val="32"/>
          <w:lang w:val="en-US"/>
        </w:rPr>
      </w:pPr>
    </w:p>
    <w:p w:rsidR="00396E8B" w:rsidRPr="00396E8B" w:rsidRDefault="00396E8B" w:rsidP="00396E8B">
      <w:pPr>
        <w:ind w:firstLine="708"/>
        <w:jc w:val="both"/>
        <w:rPr>
          <w:lang w:val="ru-RU" w:eastAsia="en-US"/>
        </w:rPr>
      </w:pPr>
      <w:r w:rsidRPr="00396E8B">
        <w:rPr>
          <w:b/>
          <w:sz w:val="28"/>
          <w:szCs w:val="28"/>
          <w:u w:val="single"/>
          <w:lang w:val="ru-RU"/>
        </w:rPr>
        <w:t>ОТНОСНО:</w:t>
      </w:r>
      <w:r w:rsidRPr="00396E8B">
        <w:rPr>
          <w:sz w:val="28"/>
          <w:szCs w:val="28"/>
          <w:lang w:val="ru-RU"/>
        </w:rPr>
        <w:t xml:space="preserve"> </w:t>
      </w:r>
      <w:r w:rsidRPr="00396E8B">
        <w:rPr>
          <w:rFonts w:eastAsia="Calibri"/>
        </w:rPr>
        <w:t xml:space="preserve">Предложение </w:t>
      </w:r>
      <w:r w:rsidRPr="00396E8B">
        <w:t xml:space="preserve">с вносител Кмета на Община Гурково </w:t>
      </w:r>
      <w:r w:rsidRPr="00396E8B">
        <w:rPr>
          <w:rFonts w:eastAsia="Calibri"/>
        </w:rPr>
        <w:t>с  вх. №  ОС – 142/10.06.2021 г. - п</w:t>
      </w:r>
      <w:proofErr w:type="spellStart"/>
      <w:r w:rsidRPr="00396E8B">
        <w:rPr>
          <w:lang w:val="ru-RU" w:eastAsia="en-US"/>
        </w:rPr>
        <w:t>риемане</w:t>
      </w:r>
      <w:proofErr w:type="spellEnd"/>
      <w:r w:rsidRPr="00396E8B">
        <w:rPr>
          <w:lang w:val="ru-RU" w:eastAsia="en-US"/>
        </w:rPr>
        <w:t xml:space="preserve"> на отчет за </w:t>
      </w:r>
      <w:proofErr w:type="spellStart"/>
      <w:r w:rsidRPr="00396E8B">
        <w:rPr>
          <w:lang w:val="ru-RU" w:eastAsia="en-US"/>
        </w:rPr>
        <w:t>изпълнение</w:t>
      </w:r>
      <w:proofErr w:type="spellEnd"/>
      <w:r w:rsidRPr="00396E8B">
        <w:rPr>
          <w:lang w:val="ru-RU" w:eastAsia="en-US"/>
        </w:rPr>
        <w:t xml:space="preserve"> на „</w:t>
      </w:r>
      <w:proofErr w:type="spellStart"/>
      <w:r w:rsidRPr="00396E8B">
        <w:rPr>
          <w:lang w:val="ru-RU" w:eastAsia="en-US"/>
        </w:rPr>
        <w:t>Програма</w:t>
      </w:r>
      <w:proofErr w:type="spellEnd"/>
      <w:r w:rsidRPr="00396E8B">
        <w:rPr>
          <w:lang w:val="ru-RU" w:eastAsia="en-US"/>
        </w:rPr>
        <w:t xml:space="preserve"> за </w:t>
      </w:r>
      <w:proofErr w:type="spellStart"/>
      <w:r w:rsidRPr="00396E8B">
        <w:rPr>
          <w:lang w:val="ru-RU" w:eastAsia="en-US"/>
        </w:rPr>
        <w:t>овладяване</w:t>
      </w:r>
      <w:proofErr w:type="spellEnd"/>
      <w:r w:rsidRPr="00396E8B">
        <w:rPr>
          <w:lang w:val="ru-RU" w:eastAsia="en-US"/>
        </w:rPr>
        <w:t xml:space="preserve"> на </w:t>
      </w:r>
      <w:proofErr w:type="spellStart"/>
      <w:r w:rsidRPr="00396E8B">
        <w:rPr>
          <w:lang w:val="ru-RU" w:eastAsia="en-US"/>
        </w:rPr>
        <w:t>популацията</w:t>
      </w:r>
      <w:proofErr w:type="spellEnd"/>
      <w:r w:rsidRPr="00396E8B">
        <w:rPr>
          <w:lang w:val="ru-RU" w:eastAsia="en-US"/>
        </w:rPr>
        <w:t xml:space="preserve"> на  </w:t>
      </w:r>
      <w:proofErr w:type="spellStart"/>
      <w:r w:rsidRPr="00396E8B">
        <w:rPr>
          <w:lang w:val="ru-RU" w:eastAsia="en-US"/>
        </w:rPr>
        <w:t>безстопанствените</w:t>
      </w:r>
      <w:proofErr w:type="spellEnd"/>
      <w:r w:rsidRPr="00396E8B">
        <w:rPr>
          <w:lang w:val="ru-RU" w:eastAsia="en-US"/>
        </w:rPr>
        <w:t xml:space="preserve"> </w:t>
      </w:r>
      <w:proofErr w:type="spellStart"/>
      <w:r w:rsidRPr="00396E8B">
        <w:rPr>
          <w:lang w:val="ru-RU" w:eastAsia="en-US"/>
        </w:rPr>
        <w:t>кучета</w:t>
      </w:r>
      <w:proofErr w:type="spellEnd"/>
      <w:r w:rsidRPr="00396E8B">
        <w:rPr>
          <w:lang w:val="ru-RU" w:eastAsia="en-US"/>
        </w:rPr>
        <w:t xml:space="preserve"> на </w:t>
      </w:r>
      <w:proofErr w:type="spellStart"/>
      <w:r w:rsidRPr="00396E8B">
        <w:rPr>
          <w:lang w:val="ru-RU" w:eastAsia="en-US"/>
        </w:rPr>
        <w:t>територията</w:t>
      </w:r>
      <w:proofErr w:type="spellEnd"/>
      <w:r w:rsidRPr="00396E8B">
        <w:rPr>
          <w:lang w:val="ru-RU" w:eastAsia="en-US"/>
        </w:rPr>
        <w:t xml:space="preserve"> на община </w:t>
      </w:r>
      <w:r w:rsidRPr="00396E8B">
        <w:rPr>
          <w:lang w:eastAsia="en-US"/>
        </w:rPr>
        <w:t xml:space="preserve">Гурково </w:t>
      </w:r>
      <w:r w:rsidRPr="00396E8B">
        <w:rPr>
          <w:lang w:val="ru-RU" w:eastAsia="en-US"/>
        </w:rPr>
        <w:t>201</w:t>
      </w:r>
      <w:r w:rsidRPr="00396E8B">
        <w:rPr>
          <w:lang w:val="en-US" w:eastAsia="en-US"/>
        </w:rPr>
        <w:t>7</w:t>
      </w:r>
      <w:r w:rsidRPr="00396E8B">
        <w:rPr>
          <w:lang w:val="ru-RU" w:eastAsia="en-US"/>
        </w:rPr>
        <w:t xml:space="preserve"> - 20</w:t>
      </w:r>
      <w:r w:rsidRPr="00396E8B">
        <w:rPr>
          <w:lang w:val="en-US" w:eastAsia="en-US"/>
        </w:rPr>
        <w:t>20</w:t>
      </w:r>
      <w:r w:rsidRPr="00396E8B">
        <w:rPr>
          <w:lang w:val="ru-RU" w:eastAsia="en-US"/>
        </w:rPr>
        <w:t xml:space="preserve"> година” за 2020 г.</w:t>
      </w:r>
    </w:p>
    <w:p w:rsidR="00396E8B" w:rsidRPr="00396E8B" w:rsidRDefault="00396E8B" w:rsidP="00396E8B">
      <w:pPr>
        <w:jc w:val="both"/>
        <w:rPr>
          <w:lang w:eastAsia="en-US"/>
        </w:rPr>
      </w:pPr>
      <w:r w:rsidRPr="00396E8B">
        <w:rPr>
          <w:lang w:eastAsia="en-US"/>
        </w:rPr>
        <w:tab/>
      </w:r>
    </w:p>
    <w:p w:rsidR="00396E8B" w:rsidRPr="00396E8B" w:rsidRDefault="00396E8B" w:rsidP="00396E8B">
      <w:pPr>
        <w:jc w:val="both"/>
        <w:rPr>
          <w:lang w:eastAsia="en-US"/>
        </w:rPr>
      </w:pPr>
      <w:r w:rsidRPr="00396E8B">
        <w:rPr>
          <w:lang w:eastAsia="en-US"/>
        </w:rPr>
        <w:tab/>
      </w:r>
      <w:r w:rsidRPr="00396E8B">
        <w:rPr>
          <w:b/>
          <w:sz w:val="28"/>
          <w:szCs w:val="28"/>
          <w:u w:val="single"/>
        </w:rPr>
        <w:t>МОТИВИ:</w:t>
      </w:r>
      <w:r w:rsidRPr="00396E8B">
        <w:rPr>
          <w:sz w:val="28"/>
          <w:szCs w:val="28"/>
        </w:rPr>
        <w:t xml:space="preserve"> </w:t>
      </w:r>
      <w:r w:rsidRPr="00396E8B">
        <w:rPr>
          <w:lang w:eastAsia="en-US"/>
        </w:rPr>
        <w:t>С</w:t>
      </w:r>
      <w:r w:rsidRPr="00396E8B">
        <w:rPr>
          <w:lang w:val="ru-RU" w:eastAsia="en-US"/>
        </w:rPr>
        <w:t xml:space="preserve"> Решение № </w:t>
      </w:r>
      <w:r w:rsidRPr="00396E8B">
        <w:rPr>
          <w:lang w:val="en-US" w:eastAsia="en-US"/>
        </w:rPr>
        <w:t>291</w:t>
      </w:r>
      <w:r w:rsidRPr="00396E8B">
        <w:rPr>
          <w:lang w:val="ru-RU" w:eastAsia="en-US"/>
        </w:rPr>
        <w:t>/</w:t>
      </w:r>
      <w:r w:rsidRPr="00396E8B">
        <w:rPr>
          <w:lang w:val="en-US" w:eastAsia="en-US"/>
        </w:rPr>
        <w:t>29</w:t>
      </w:r>
      <w:r w:rsidRPr="00396E8B">
        <w:rPr>
          <w:lang w:val="ru-RU" w:eastAsia="en-US"/>
        </w:rPr>
        <w:t>.</w:t>
      </w:r>
      <w:r w:rsidRPr="00396E8B">
        <w:rPr>
          <w:lang w:val="en-US" w:eastAsia="en-US"/>
        </w:rPr>
        <w:t>06</w:t>
      </w:r>
      <w:r w:rsidRPr="00396E8B">
        <w:rPr>
          <w:lang w:val="ru-RU" w:eastAsia="en-US"/>
        </w:rPr>
        <w:t>.201</w:t>
      </w:r>
      <w:r w:rsidRPr="00396E8B">
        <w:rPr>
          <w:lang w:val="en-US" w:eastAsia="en-US"/>
        </w:rPr>
        <w:t>7</w:t>
      </w:r>
      <w:r w:rsidRPr="00396E8B">
        <w:rPr>
          <w:lang w:val="ru-RU" w:eastAsia="en-US"/>
        </w:rPr>
        <w:t xml:space="preserve"> г. на </w:t>
      </w:r>
      <w:proofErr w:type="spellStart"/>
      <w:r w:rsidRPr="00396E8B">
        <w:rPr>
          <w:lang w:val="ru-RU" w:eastAsia="en-US"/>
        </w:rPr>
        <w:t>Общински</w:t>
      </w:r>
      <w:proofErr w:type="spellEnd"/>
      <w:r w:rsidRPr="00396E8B">
        <w:rPr>
          <w:lang w:val="ru-RU" w:eastAsia="en-US"/>
        </w:rPr>
        <w:t xml:space="preserve"> </w:t>
      </w:r>
      <w:proofErr w:type="spellStart"/>
      <w:r w:rsidRPr="00396E8B">
        <w:rPr>
          <w:lang w:val="ru-RU" w:eastAsia="en-US"/>
        </w:rPr>
        <w:t>съвет</w:t>
      </w:r>
      <w:proofErr w:type="spellEnd"/>
      <w:r w:rsidRPr="00396E8B">
        <w:rPr>
          <w:lang w:val="ru-RU" w:eastAsia="en-US"/>
        </w:rPr>
        <w:t xml:space="preserve"> – </w:t>
      </w:r>
      <w:proofErr w:type="spellStart"/>
      <w:r w:rsidRPr="00396E8B">
        <w:rPr>
          <w:lang w:val="ru-RU" w:eastAsia="en-US"/>
        </w:rPr>
        <w:t>Гурково</w:t>
      </w:r>
      <w:proofErr w:type="spellEnd"/>
      <w:r w:rsidRPr="00396E8B">
        <w:rPr>
          <w:lang w:val="ru-RU" w:eastAsia="en-US"/>
        </w:rPr>
        <w:t xml:space="preserve"> е </w:t>
      </w:r>
      <w:proofErr w:type="spellStart"/>
      <w:r w:rsidRPr="00396E8B">
        <w:rPr>
          <w:lang w:val="ru-RU" w:eastAsia="en-US"/>
        </w:rPr>
        <w:t>приета</w:t>
      </w:r>
      <w:proofErr w:type="spellEnd"/>
      <w:r w:rsidRPr="00396E8B">
        <w:rPr>
          <w:lang w:val="ru-RU" w:eastAsia="en-US"/>
        </w:rPr>
        <w:t xml:space="preserve"> </w:t>
      </w:r>
      <w:r w:rsidRPr="00396E8B">
        <w:rPr>
          <w:lang w:eastAsia="en-US"/>
        </w:rPr>
        <w:t>Програмата за овладяване популацията на безстопанствените кучета на територията на Община Гурково</w:t>
      </w:r>
      <w:r w:rsidRPr="00396E8B">
        <w:rPr>
          <w:lang w:val="en-US" w:eastAsia="en-US"/>
        </w:rPr>
        <w:t xml:space="preserve"> </w:t>
      </w:r>
      <w:r w:rsidRPr="00396E8B">
        <w:rPr>
          <w:lang w:eastAsia="en-US"/>
        </w:rPr>
        <w:t>за периода 2017 – 2020 г., като същата е изготвена на основани</w:t>
      </w:r>
      <w:proofErr w:type="gramStart"/>
      <w:r w:rsidRPr="00396E8B">
        <w:rPr>
          <w:lang w:eastAsia="en-US"/>
        </w:rPr>
        <w:t>е</w:t>
      </w:r>
      <w:proofErr w:type="gramEnd"/>
      <w:r w:rsidRPr="00396E8B">
        <w:rPr>
          <w:lang w:eastAsia="en-US"/>
        </w:rPr>
        <w:t xml:space="preserve"> чл.40, ал.</w:t>
      </w:r>
      <w:r w:rsidRPr="00396E8B">
        <w:rPr>
          <w:lang w:val="en-US" w:eastAsia="en-US"/>
        </w:rPr>
        <w:t>3</w:t>
      </w:r>
      <w:r w:rsidRPr="00396E8B">
        <w:rPr>
          <w:lang w:eastAsia="en-US"/>
        </w:rPr>
        <w:t xml:space="preserve"> от Закона за защита на животните и разработена в съответствие с изискванията на Закона за ветеринарномедицинската дейност и Закона за местните данъци и такси, и е с период на действие 2017 – 2020 г. </w:t>
      </w:r>
    </w:p>
    <w:p w:rsidR="00396E8B" w:rsidRPr="00396E8B" w:rsidRDefault="00396E8B" w:rsidP="00396E8B">
      <w:pPr>
        <w:ind w:firstLine="720"/>
        <w:jc w:val="both"/>
        <w:rPr>
          <w:lang w:eastAsia="en-US"/>
        </w:rPr>
      </w:pPr>
      <w:r w:rsidRPr="00396E8B">
        <w:rPr>
          <w:lang w:eastAsia="en-US"/>
        </w:rPr>
        <w:t xml:space="preserve">Целта на програмата е постепенно да се намали броя на безстопанствените кучета на територията на община Гурково до количества, гарантиращи безопасността и здравето на хората. Намаляване до минимум рисковите от разпространение на </w:t>
      </w:r>
      <w:proofErr w:type="spellStart"/>
      <w:r w:rsidRPr="00396E8B">
        <w:rPr>
          <w:lang w:eastAsia="en-US"/>
        </w:rPr>
        <w:t>зоонози</w:t>
      </w:r>
      <w:proofErr w:type="spellEnd"/>
      <w:r w:rsidRPr="00396E8B">
        <w:rPr>
          <w:lang w:eastAsia="en-US"/>
        </w:rPr>
        <w:t xml:space="preserve"> (заболявания, които се предават от животните на хората). Завишаване контрола върху отглеждането на домашните кучета и тяхното възпроизвеждане.</w:t>
      </w:r>
    </w:p>
    <w:p w:rsidR="00396E8B" w:rsidRPr="00396E8B" w:rsidRDefault="00396E8B" w:rsidP="00396E8B">
      <w:pPr>
        <w:jc w:val="both"/>
        <w:rPr>
          <w:lang w:eastAsia="en-US"/>
        </w:rPr>
      </w:pPr>
      <w:r w:rsidRPr="00396E8B">
        <w:rPr>
          <w:lang w:eastAsia="en-US"/>
        </w:rPr>
        <w:tab/>
        <w:t xml:space="preserve"> </w:t>
      </w:r>
      <w:r w:rsidRPr="00396E8B">
        <w:rPr>
          <w:lang w:val="ru-RU" w:eastAsia="en-US"/>
        </w:rPr>
        <w:t xml:space="preserve">  </w:t>
      </w:r>
      <w:r w:rsidRPr="00396E8B">
        <w:rPr>
          <w:lang w:eastAsia="en-US"/>
        </w:rPr>
        <w:t xml:space="preserve">Общината изпълнява своите задължения по програмата чрез сключен договор за обработка/кастрация, </w:t>
      </w:r>
      <w:proofErr w:type="spellStart"/>
      <w:r w:rsidRPr="00396E8B">
        <w:rPr>
          <w:lang w:eastAsia="en-US"/>
        </w:rPr>
        <w:t>обезпаразитяване</w:t>
      </w:r>
      <w:proofErr w:type="spellEnd"/>
      <w:r w:rsidRPr="00396E8B">
        <w:rPr>
          <w:lang w:eastAsia="en-US"/>
        </w:rPr>
        <w:t>, маркиране и ваксиниране/</w:t>
      </w:r>
    </w:p>
    <w:p w:rsidR="00396E8B" w:rsidRPr="00396E8B" w:rsidRDefault="00396E8B" w:rsidP="00396E8B">
      <w:pPr>
        <w:jc w:val="both"/>
        <w:rPr>
          <w:lang w:eastAsia="en-US"/>
        </w:rPr>
      </w:pPr>
      <w:r w:rsidRPr="00396E8B">
        <w:rPr>
          <w:lang w:eastAsia="en-US"/>
        </w:rPr>
        <w:tab/>
        <w:t xml:space="preserve">На основание чл.21, ал.1, т.24 от Закона за местното самоуправление и местната администрация и във връзка с гореизложеното, Общински съвет - Гурково </w:t>
      </w:r>
    </w:p>
    <w:p w:rsidR="00396E8B" w:rsidRPr="00396E8B" w:rsidRDefault="00396E8B" w:rsidP="00396E8B">
      <w:pPr>
        <w:jc w:val="both"/>
        <w:rPr>
          <w:lang w:eastAsia="en-US"/>
        </w:rPr>
      </w:pPr>
    </w:p>
    <w:p w:rsidR="00396E8B" w:rsidRPr="00396E8B" w:rsidRDefault="00396E8B" w:rsidP="00396E8B">
      <w:pPr>
        <w:ind w:left="2832" w:firstLine="708"/>
        <w:rPr>
          <w:rFonts w:eastAsia="Calibri"/>
          <w:sz w:val="32"/>
          <w:szCs w:val="32"/>
        </w:rPr>
      </w:pPr>
      <w:r w:rsidRPr="00396E8B">
        <w:rPr>
          <w:rFonts w:eastAsia="Calibri"/>
          <w:sz w:val="32"/>
          <w:szCs w:val="32"/>
        </w:rPr>
        <w:t>Р Е Ш И:</w:t>
      </w:r>
    </w:p>
    <w:p w:rsidR="00396E8B" w:rsidRPr="00396E8B" w:rsidRDefault="00396E8B" w:rsidP="00396E8B">
      <w:pPr>
        <w:jc w:val="both"/>
        <w:rPr>
          <w:lang w:eastAsia="en-US"/>
        </w:rPr>
      </w:pPr>
    </w:p>
    <w:p w:rsidR="00396E8B" w:rsidRPr="00396E8B" w:rsidRDefault="00396E8B" w:rsidP="00396E8B">
      <w:pPr>
        <w:jc w:val="both"/>
        <w:rPr>
          <w:lang w:val="ru-RU" w:eastAsia="en-US"/>
        </w:rPr>
      </w:pPr>
      <w:r w:rsidRPr="00396E8B">
        <w:rPr>
          <w:lang w:val="ru-RU" w:eastAsia="en-US"/>
        </w:rPr>
        <w:t xml:space="preserve">1. </w:t>
      </w:r>
      <w:proofErr w:type="gramStart"/>
      <w:r w:rsidRPr="00396E8B">
        <w:rPr>
          <w:lang w:val="ru-RU" w:eastAsia="en-US"/>
        </w:rPr>
        <w:t xml:space="preserve">Приема отчет за </w:t>
      </w:r>
      <w:proofErr w:type="spellStart"/>
      <w:r w:rsidRPr="00396E8B">
        <w:rPr>
          <w:lang w:val="ru-RU" w:eastAsia="en-US"/>
        </w:rPr>
        <w:t>изпълнение</w:t>
      </w:r>
      <w:proofErr w:type="spellEnd"/>
      <w:r w:rsidRPr="00396E8B">
        <w:rPr>
          <w:lang w:val="ru-RU" w:eastAsia="en-US"/>
        </w:rPr>
        <w:t xml:space="preserve"> на „</w:t>
      </w:r>
      <w:proofErr w:type="spellStart"/>
      <w:r w:rsidRPr="00396E8B">
        <w:rPr>
          <w:lang w:val="ru-RU" w:eastAsia="en-US"/>
        </w:rPr>
        <w:t>Програма</w:t>
      </w:r>
      <w:proofErr w:type="spellEnd"/>
      <w:r w:rsidRPr="00396E8B">
        <w:rPr>
          <w:lang w:val="ru-RU" w:eastAsia="en-US"/>
        </w:rPr>
        <w:t xml:space="preserve"> за </w:t>
      </w:r>
      <w:proofErr w:type="spellStart"/>
      <w:r w:rsidRPr="00396E8B">
        <w:rPr>
          <w:lang w:val="ru-RU" w:eastAsia="en-US"/>
        </w:rPr>
        <w:t>овладяване</w:t>
      </w:r>
      <w:proofErr w:type="spellEnd"/>
      <w:r w:rsidRPr="00396E8B">
        <w:rPr>
          <w:lang w:val="ru-RU" w:eastAsia="en-US"/>
        </w:rPr>
        <w:t xml:space="preserve"> на </w:t>
      </w:r>
      <w:proofErr w:type="spellStart"/>
      <w:r w:rsidRPr="00396E8B">
        <w:rPr>
          <w:lang w:val="ru-RU" w:eastAsia="en-US"/>
        </w:rPr>
        <w:t>популацията</w:t>
      </w:r>
      <w:proofErr w:type="spellEnd"/>
      <w:r w:rsidRPr="00396E8B">
        <w:rPr>
          <w:lang w:val="ru-RU" w:eastAsia="en-US"/>
        </w:rPr>
        <w:t xml:space="preserve"> на </w:t>
      </w:r>
      <w:proofErr w:type="spellStart"/>
      <w:r w:rsidRPr="00396E8B">
        <w:rPr>
          <w:lang w:val="ru-RU" w:eastAsia="en-US"/>
        </w:rPr>
        <w:t>безстопанствените</w:t>
      </w:r>
      <w:proofErr w:type="spellEnd"/>
      <w:r w:rsidRPr="00396E8B">
        <w:rPr>
          <w:lang w:val="ru-RU" w:eastAsia="en-US"/>
        </w:rPr>
        <w:t xml:space="preserve"> </w:t>
      </w:r>
      <w:proofErr w:type="spellStart"/>
      <w:r w:rsidRPr="00396E8B">
        <w:rPr>
          <w:lang w:val="ru-RU" w:eastAsia="en-US"/>
        </w:rPr>
        <w:t>кучета</w:t>
      </w:r>
      <w:proofErr w:type="spellEnd"/>
      <w:r w:rsidRPr="00396E8B">
        <w:rPr>
          <w:lang w:val="ru-RU" w:eastAsia="en-US"/>
        </w:rPr>
        <w:t xml:space="preserve"> на </w:t>
      </w:r>
      <w:proofErr w:type="spellStart"/>
      <w:r w:rsidRPr="00396E8B">
        <w:rPr>
          <w:lang w:val="ru-RU" w:eastAsia="en-US"/>
        </w:rPr>
        <w:t>територията</w:t>
      </w:r>
      <w:proofErr w:type="spellEnd"/>
      <w:r w:rsidRPr="00396E8B">
        <w:rPr>
          <w:lang w:val="ru-RU" w:eastAsia="en-US"/>
        </w:rPr>
        <w:t xml:space="preserve"> на община </w:t>
      </w:r>
      <w:r w:rsidRPr="00396E8B">
        <w:rPr>
          <w:lang w:eastAsia="en-US"/>
        </w:rPr>
        <w:t xml:space="preserve">Гурково </w:t>
      </w:r>
      <w:r w:rsidRPr="00396E8B">
        <w:rPr>
          <w:lang w:val="ru-RU" w:eastAsia="en-US"/>
        </w:rPr>
        <w:t>2017 - 2020 година” за 2020 г.</w:t>
      </w:r>
      <w:proofErr w:type="gramEnd"/>
    </w:p>
    <w:p w:rsidR="00396E8B" w:rsidRPr="00396E8B" w:rsidRDefault="00396E8B" w:rsidP="00396E8B">
      <w:pPr>
        <w:ind w:firstLine="708"/>
        <w:jc w:val="both"/>
      </w:pPr>
    </w:p>
    <w:p w:rsidR="00396E8B" w:rsidRPr="00396E8B" w:rsidRDefault="00396E8B" w:rsidP="00396E8B">
      <w:pPr>
        <w:ind w:firstLine="708"/>
        <w:jc w:val="both"/>
      </w:pPr>
    </w:p>
    <w:p w:rsidR="00396E8B" w:rsidRPr="00396E8B" w:rsidRDefault="00396E8B" w:rsidP="00396E8B">
      <w:pPr>
        <w:tabs>
          <w:tab w:val="center" w:pos="0"/>
        </w:tabs>
        <w:suppressAutoHyphens/>
        <w:autoSpaceDN w:val="0"/>
        <w:jc w:val="both"/>
        <w:textAlignment w:val="baseline"/>
        <w:rPr>
          <w:kern w:val="3"/>
          <w:lang w:val="ru-RU"/>
        </w:rPr>
      </w:pPr>
      <w:r w:rsidRPr="00396E8B">
        <w:rPr>
          <w:kern w:val="3"/>
          <w:lang w:val="en-US"/>
        </w:rPr>
        <w:tab/>
      </w:r>
      <w:r w:rsidRPr="00396E8B">
        <w:rPr>
          <w:kern w:val="3"/>
        </w:rPr>
        <w:t>У</w:t>
      </w:r>
      <w:proofErr w:type="spellStart"/>
      <w:r w:rsidRPr="00396E8B">
        <w:rPr>
          <w:kern w:val="3"/>
          <w:lang w:val="ru-RU"/>
        </w:rPr>
        <w:t>частвали</w:t>
      </w:r>
      <w:proofErr w:type="spellEnd"/>
      <w:r w:rsidRPr="00396E8B">
        <w:rPr>
          <w:kern w:val="3"/>
        </w:rPr>
        <w:t xml:space="preserve">  </w:t>
      </w:r>
      <w:r w:rsidRPr="00396E8B">
        <w:rPr>
          <w:kern w:val="3"/>
          <w:lang w:val="ru-RU"/>
        </w:rPr>
        <w:t xml:space="preserve">в </w:t>
      </w:r>
      <w:r w:rsidRPr="00396E8B">
        <w:rPr>
          <w:kern w:val="3"/>
        </w:rPr>
        <w:t xml:space="preserve">  гласуването</w:t>
      </w:r>
      <w:r w:rsidRPr="00396E8B">
        <w:rPr>
          <w:kern w:val="3"/>
          <w:lang w:val="ru-RU"/>
        </w:rPr>
        <w:t xml:space="preserve">  13  общ. съветници,  </w:t>
      </w:r>
      <w:proofErr w:type="spellStart"/>
      <w:r w:rsidRPr="00396E8B">
        <w:rPr>
          <w:kern w:val="3"/>
          <w:lang w:val="ru-RU"/>
        </w:rPr>
        <w:t>гласували</w:t>
      </w:r>
      <w:proofErr w:type="spellEnd"/>
      <w:r w:rsidRPr="00396E8B">
        <w:rPr>
          <w:kern w:val="3"/>
          <w:lang w:val="ru-RU"/>
        </w:rPr>
        <w:t xml:space="preserve">  </w:t>
      </w:r>
      <w:r w:rsidRPr="00396E8B">
        <w:rPr>
          <w:kern w:val="3"/>
        </w:rPr>
        <w:t>„</w:t>
      </w:r>
      <w:r w:rsidRPr="00396E8B">
        <w:rPr>
          <w:b/>
          <w:bCs/>
          <w:kern w:val="3"/>
          <w:lang w:val="ru-RU"/>
        </w:rPr>
        <w:t>за</w:t>
      </w:r>
      <w:r w:rsidRPr="00396E8B">
        <w:rPr>
          <w:kern w:val="3"/>
        </w:rPr>
        <w:t>”</w:t>
      </w:r>
      <w:r w:rsidRPr="00396E8B">
        <w:rPr>
          <w:kern w:val="3"/>
          <w:lang w:val="ru-RU"/>
        </w:rPr>
        <w:t xml:space="preserve">  – 13,   </w:t>
      </w:r>
      <w:r w:rsidRPr="00396E8B">
        <w:rPr>
          <w:kern w:val="3"/>
        </w:rPr>
        <w:t>„</w:t>
      </w:r>
      <w:r w:rsidRPr="00396E8B">
        <w:rPr>
          <w:b/>
          <w:bCs/>
          <w:kern w:val="3"/>
          <w:lang w:val="ru-RU"/>
        </w:rPr>
        <w:t>против</w:t>
      </w:r>
      <w:r w:rsidRPr="00396E8B">
        <w:rPr>
          <w:kern w:val="3"/>
        </w:rPr>
        <w:t>”</w:t>
      </w:r>
      <w:r w:rsidRPr="00396E8B">
        <w:rPr>
          <w:kern w:val="3"/>
          <w:lang w:val="ru-RU"/>
        </w:rPr>
        <w:t xml:space="preserve"> –  </w:t>
      </w:r>
      <w:proofErr w:type="spellStart"/>
      <w:r w:rsidRPr="00396E8B">
        <w:rPr>
          <w:kern w:val="3"/>
          <w:lang w:val="ru-RU"/>
        </w:rPr>
        <w:t>няма</w:t>
      </w:r>
      <w:proofErr w:type="spellEnd"/>
      <w:r w:rsidRPr="00396E8B">
        <w:rPr>
          <w:kern w:val="3"/>
          <w:lang w:val="ru-RU"/>
        </w:rPr>
        <w:t xml:space="preserve">,  </w:t>
      </w:r>
      <w:r w:rsidRPr="00396E8B">
        <w:rPr>
          <w:kern w:val="3"/>
        </w:rPr>
        <w:t>„</w:t>
      </w:r>
      <w:proofErr w:type="spellStart"/>
      <w:r w:rsidRPr="00396E8B">
        <w:rPr>
          <w:b/>
          <w:bCs/>
          <w:kern w:val="3"/>
          <w:lang w:val="ru-RU"/>
        </w:rPr>
        <w:t>въздържал</w:t>
      </w:r>
      <w:proofErr w:type="spellEnd"/>
      <w:r w:rsidRPr="00396E8B">
        <w:rPr>
          <w:b/>
          <w:bCs/>
          <w:kern w:val="3"/>
        </w:rPr>
        <w:t>и</w:t>
      </w:r>
      <w:r w:rsidRPr="00396E8B">
        <w:rPr>
          <w:b/>
          <w:bCs/>
          <w:kern w:val="3"/>
          <w:lang w:val="ru-RU"/>
        </w:rPr>
        <w:t xml:space="preserve"> се</w:t>
      </w:r>
      <w:r w:rsidRPr="00396E8B">
        <w:rPr>
          <w:kern w:val="3"/>
        </w:rPr>
        <w:t>”</w:t>
      </w:r>
      <w:r w:rsidRPr="00396E8B">
        <w:rPr>
          <w:kern w:val="3"/>
          <w:lang w:val="ru-RU"/>
        </w:rPr>
        <w:t xml:space="preserve"> – </w:t>
      </w:r>
      <w:proofErr w:type="spellStart"/>
      <w:r w:rsidRPr="00396E8B">
        <w:rPr>
          <w:kern w:val="3"/>
          <w:lang w:val="ru-RU"/>
        </w:rPr>
        <w:t>няма</w:t>
      </w:r>
      <w:proofErr w:type="spellEnd"/>
      <w:r w:rsidRPr="00396E8B">
        <w:rPr>
          <w:kern w:val="3"/>
          <w:lang w:val="ru-RU"/>
        </w:rPr>
        <w:t>.</w:t>
      </w:r>
    </w:p>
    <w:p w:rsidR="00396E8B" w:rsidRPr="00396E8B" w:rsidRDefault="00396E8B" w:rsidP="00396E8B">
      <w:pPr>
        <w:spacing w:after="200" w:line="276" w:lineRule="auto"/>
        <w:rPr>
          <w:rFonts w:ascii="Calibri" w:eastAsia="Calibri" w:hAnsi="Calibri"/>
          <w:sz w:val="22"/>
          <w:szCs w:val="22"/>
          <w:lang w:val="en-US" w:eastAsia="en-US"/>
        </w:rPr>
      </w:pPr>
    </w:p>
    <w:p w:rsidR="00396E8B" w:rsidRPr="00396E8B" w:rsidRDefault="00396E8B" w:rsidP="00396E8B">
      <w:pPr>
        <w:spacing w:after="200" w:line="276" w:lineRule="auto"/>
        <w:rPr>
          <w:rFonts w:ascii="Calibri" w:eastAsia="Calibri" w:hAnsi="Calibri"/>
          <w:sz w:val="22"/>
          <w:szCs w:val="22"/>
          <w:lang w:eastAsia="en-US"/>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396E8B" w:rsidRPr="001E2AD5" w:rsidRDefault="00396E8B" w:rsidP="00396E8B">
      <w:pPr>
        <w:widowControl w:val="0"/>
        <w:suppressAutoHyphens/>
        <w:autoSpaceDN w:val="0"/>
        <w:textAlignment w:val="baseline"/>
        <w:rPr>
          <w:rFonts w:eastAsia="Lucida Sans Unicode" w:cs="Tahoma"/>
          <w:b/>
          <w:kern w:val="3"/>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396E8B" w:rsidRPr="001E2AD5" w:rsidRDefault="00396E8B" w:rsidP="00396E8B">
      <w:pPr>
        <w:rPr>
          <w:rFonts w:ascii="Verdana" w:hAnsi="Verdana"/>
          <w:b/>
          <w:lang w:val="en-US"/>
        </w:rPr>
      </w:pPr>
      <w:r w:rsidRPr="001E2AD5">
        <w:rPr>
          <w:rFonts w:eastAsia="Lucida Sans Unicode" w:cs="Tahoma"/>
          <w:b/>
          <w:kern w:val="3"/>
        </w:rPr>
        <w:t xml:space="preserve">                                        / Иванка Рачева – Генчева /</w:t>
      </w:r>
    </w:p>
    <w:p w:rsidR="00396E8B" w:rsidRDefault="00396E8B" w:rsidP="00396E8B">
      <w:pPr>
        <w:rPr>
          <w:rFonts w:cs="Calibri"/>
          <w:kern w:val="3"/>
          <w:lang w:val="en-US"/>
        </w:rPr>
      </w:pPr>
    </w:p>
    <w:p w:rsidR="00396E8B" w:rsidRDefault="00396E8B" w:rsidP="00396E8B">
      <w:pPr>
        <w:rPr>
          <w:rFonts w:cs="Calibri"/>
          <w:kern w:val="3"/>
          <w:lang w:val="en-US"/>
        </w:rPr>
      </w:pPr>
    </w:p>
    <w:p w:rsidR="00CD7348" w:rsidRDefault="00CD7348" w:rsidP="00396E8B">
      <w:pPr>
        <w:rPr>
          <w:rFonts w:cs="Calibri"/>
          <w:kern w:val="3"/>
          <w:lang w:val="en-US"/>
        </w:rPr>
      </w:pPr>
    </w:p>
    <w:p w:rsidR="00CD7348" w:rsidRDefault="00CD7348" w:rsidP="00396E8B">
      <w:pPr>
        <w:rPr>
          <w:rFonts w:cs="Calibri"/>
          <w:kern w:val="3"/>
          <w:lang w:val="en-US"/>
        </w:rPr>
      </w:pPr>
    </w:p>
    <w:p w:rsidR="00CD7348" w:rsidRDefault="00CD7348" w:rsidP="00396E8B">
      <w:pPr>
        <w:rPr>
          <w:rFonts w:cs="Calibri"/>
          <w:kern w:val="3"/>
          <w:lang w:val="en-US"/>
        </w:rPr>
      </w:pPr>
    </w:p>
    <w:p w:rsidR="00CD7348" w:rsidRDefault="00CD7348" w:rsidP="00396E8B">
      <w:pPr>
        <w:rPr>
          <w:rFonts w:cs="Calibri"/>
          <w:kern w:val="3"/>
          <w:lang w:val="en-US"/>
        </w:rPr>
      </w:pPr>
    </w:p>
    <w:p w:rsidR="00CD7348" w:rsidRDefault="00CD7348" w:rsidP="00396E8B">
      <w:pPr>
        <w:rPr>
          <w:rFonts w:cs="Calibri"/>
          <w:kern w:val="3"/>
          <w:lang w:val="en-US"/>
        </w:rPr>
      </w:pPr>
    </w:p>
    <w:p w:rsidR="00396E8B" w:rsidRDefault="00396E8B" w:rsidP="00396E8B">
      <w:pPr>
        <w:rPr>
          <w:rFonts w:eastAsia="Lucida Sans Unicode"/>
          <w:b/>
          <w:kern w:val="3"/>
          <w:sz w:val="28"/>
          <w:szCs w:val="28"/>
          <w:u w:val="single"/>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CD7348" w:rsidRPr="00CD7348" w:rsidRDefault="00CD7348" w:rsidP="00396E8B">
      <w:pPr>
        <w:rPr>
          <w:b/>
          <w:kern w:val="20"/>
          <w:lang w:val="en-US"/>
        </w:rPr>
      </w:pPr>
    </w:p>
    <w:p w:rsidR="00396E8B" w:rsidRPr="00396E8B" w:rsidRDefault="00396E8B" w:rsidP="00396E8B">
      <w:pPr>
        <w:jc w:val="both"/>
        <w:rPr>
          <w:sz w:val="16"/>
          <w:szCs w:val="16"/>
          <w:lang w:val="en-GB"/>
        </w:rPr>
      </w:pPr>
    </w:p>
    <w:p w:rsidR="00396E8B" w:rsidRPr="00396E8B" w:rsidRDefault="00396E8B" w:rsidP="00396E8B">
      <w:pPr>
        <w:ind w:left="2820" w:firstLine="12"/>
        <w:jc w:val="both"/>
        <w:rPr>
          <w:sz w:val="32"/>
          <w:szCs w:val="32"/>
          <w:lang w:val="en-US"/>
        </w:rPr>
      </w:pPr>
      <w:r w:rsidRPr="00396E8B">
        <w:rPr>
          <w:sz w:val="32"/>
          <w:szCs w:val="32"/>
        </w:rPr>
        <w:t xml:space="preserve">       Р Е Ш Е Н И Е  № 264</w:t>
      </w:r>
    </w:p>
    <w:p w:rsidR="00396E8B" w:rsidRPr="00396E8B" w:rsidRDefault="00396E8B" w:rsidP="00396E8B">
      <w:pPr>
        <w:ind w:firstLine="720"/>
        <w:jc w:val="center"/>
        <w:rPr>
          <w:sz w:val="32"/>
          <w:szCs w:val="32"/>
        </w:rPr>
      </w:pPr>
      <w:r w:rsidRPr="00396E8B">
        <w:rPr>
          <w:sz w:val="32"/>
          <w:szCs w:val="32"/>
        </w:rPr>
        <w:t>15.06.2021 г.</w:t>
      </w:r>
    </w:p>
    <w:p w:rsidR="00396E8B" w:rsidRPr="00396E8B" w:rsidRDefault="00396E8B" w:rsidP="00396E8B">
      <w:pPr>
        <w:jc w:val="center"/>
        <w:rPr>
          <w:sz w:val="32"/>
          <w:szCs w:val="32"/>
          <w:lang w:val="en-US"/>
        </w:rPr>
      </w:pPr>
      <w:r w:rsidRPr="00396E8B">
        <w:rPr>
          <w:sz w:val="32"/>
          <w:szCs w:val="32"/>
        </w:rPr>
        <w:t xml:space="preserve">        / Протокол № 22 /</w:t>
      </w:r>
    </w:p>
    <w:p w:rsidR="00396E8B" w:rsidRPr="00396E8B" w:rsidRDefault="00396E8B" w:rsidP="00396E8B">
      <w:pPr>
        <w:jc w:val="center"/>
        <w:rPr>
          <w:sz w:val="32"/>
          <w:szCs w:val="32"/>
          <w:lang w:val="en-US"/>
        </w:rPr>
      </w:pPr>
    </w:p>
    <w:p w:rsidR="00396E8B" w:rsidRPr="00396E8B" w:rsidRDefault="00396E8B" w:rsidP="00396E8B">
      <w:pPr>
        <w:ind w:firstLine="708"/>
        <w:jc w:val="both"/>
      </w:pPr>
      <w:r w:rsidRPr="00396E8B">
        <w:rPr>
          <w:b/>
          <w:sz w:val="28"/>
          <w:szCs w:val="28"/>
          <w:u w:val="single"/>
          <w:lang w:val="ru-RU"/>
        </w:rPr>
        <w:t>ОТНОСНО:</w:t>
      </w:r>
      <w:r w:rsidRPr="00396E8B">
        <w:rPr>
          <w:sz w:val="28"/>
          <w:szCs w:val="28"/>
          <w:lang w:val="ru-RU"/>
        </w:rPr>
        <w:t xml:space="preserve"> </w:t>
      </w:r>
      <w:r w:rsidRPr="00396E8B">
        <w:rPr>
          <w:rFonts w:eastAsia="Calibri"/>
        </w:rPr>
        <w:t xml:space="preserve">Предложение </w:t>
      </w:r>
      <w:r w:rsidRPr="00396E8B">
        <w:t xml:space="preserve">с вносител Председателя на </w:t>
      </w:r>
      <w:proofErr w:type="spellStart"/>
      <w:r w:rsidRPr="00396E8B">
        <w:t>ОбС</w:t>
      </w:r>
      <w:proofErr w:type="spellEnd"/>
      <w:r w:rsidRPr="00396E8B">
        <w:t xml:space="preserve"> – Гурково </w:t>
      </w:r>
      <w:r w:rsidRPr="00396E8B">
        <w:rPr>
          <w:rFonts w:eastAsia="Calibri"/>
        </w:rPr>
        <w:t>с  вх. №  ОС – 145/14.06.2021 г. - п</w:t>
      </w:r>
      <w:r w:rsidRPr="00396E8B">
        <w:rPr>
          <w:rFonts w:eastAsia="Calibri"/>
          <w:lang w:eastAsia="en-US"/>
        </w:rPr>
        <w:t xml:space="preserve">риемане </w:t>
      </w:r>
      <w:r w:rsidRPr="00396E8B">
        <w:rPr>
          <w:rFonts w:eastAsia="Calibri"/>
          <w:color w:val="000000"/>
        </w:rPr>
        <w:t xml:space="preserve"> на Правилник за  отмяна на Правилник за организацията  и дейността на съвета по наркотични вещества-Гурково</w:t>
      </w:r>
    </w:p>
    <w:p w:rsidR="00396E8B" w:rsidRPr="00396E8B" w:rsidRDefault="00396E8B" w:rsidP="00396E8B">
      <w:pPr>
        <w:spacing w:line="276" w:lineRule="auto"/>
        <w:ind w:right="1" w:firstLine="708"/>
        <w:jc w:val="both"/>
        <w:rPr>
          <w:b/>
          <w:bCs/>
          <w:lang w:eastAsia="en-US"/>
        </w:rPr>
      </w:pPr>
      <w:r w:rsidRPr="00396E8B">
        <w:rPr>
          <w:rFonts w:ascii="Verdana" w:hAnsi="Verdana"/>
          <w:b/>
          <w:sz w:val="28"/>
          <w:szCs w:val="28"/>
          <w:lang w:val="ru-RU"/>
        </w:rPr>
        <w:tab/>
      </w:r>
    </w:p>
    <w:p w:rsidR="00396E8B" w:rsidRPr="00396E8B" w:rsidRDefault="00396E8B" w:rsidP="00396E8B">
      <w:pPr>
        <w:ind w:right="1"/>
        <w:jc w:val="both"/>
        <w:rPr>
          <w:bCs/>
          <w:spacing w:val="-1"/>
        </w:rPr>
      </w:pPr>
      <w:r w:rsidRPr="00396E8B">
        <w:rPr>
          <w:lang w:eastAsia="en-US"/>
        </w:rPr>
        <w:t xml:space="preserve">        </w:t>
      </w:r>
      <w:r w:rsidRPr="00396E8B">
        <w:rPr>
          <w:b/>
          <w:sz w:val="28"/>
          <w:szCs w:val="28"/>
          <w:u w:val="single"/>
        </w:rPr>
        <w:t>МОТИВИ:</w:t>
      </w:r>
      <w:r w:rsidRPr="00396E8B">
        <w:rPr>
          <w:lang w:eastAsia="en-US"/>
        </w:rPr>
        <w:t xml:space="preserve"> С р</w:t>
      </w:r>
      <w:proofErr w:type="spellStart"/>
      <w:r w:rsidRPr="00396E8B">
        <w:rPr>
          <w:lang w:val="en-GB" w:eastAsia="en-US"/>
        </w:rPr>
        <w:t>ешение</w:t>
      </w:r>
      <w:proofErr w:type="spellEnd"/>
      <w:r w:rsidRPr="00396E8B">
        <w:rPr>
          <w:lang w:val="en-GB" w:eastAsia="en-US"/>
        </w:rPr>
        <w:t xml:space="preserve"> </w:t>
      </w:r>
      <w:r w:rsidRPr="00396E8B">
        <w:rPr>
          <w:b/>
          <w:lang w:val="en-GB" w:eastAsia="en-US"/>
        </w:rPr>
        <w:t xml:space="preserve">№ </w:t>
      </w:r>
      <w:r w:rsidRPr="00396E8B">
        <w:rPr>
          <w:lang w:eastAsia="en-US"/>
        </w:rPr>
        <w:t>97</w:t>
      </w:r>
      <w:r w:rsidRPr="00396E8B">
        <w:rPr>
          <w:lang w:val="en-GB" w:eastAsia="en-US"/>
        </w:rPr>
        <w:t xml:space="preserve"> </w:t>
      </w:r>
      <w:proofErr w:type="spellStart"/>
      <w:r w:rsidRPr="00396E8B">
        <w:rPr>
          <w:lang w:val="en-GB" w:eastAsia="en-US"/>
        </w:rPr>
        <w:t>от</w:t>
      </w:r>
      <w:proofErr w:type="spellEnd"/>
      <w:r w:rsidRPr="00396E8B">
        <w:rPr>
          <w:lang w:val="en-GB" w:eastAsia="en-US"/>
        </w:rPr>
        <w:t xml:space="preserve"> 2</w:t>
      </w:r>
      <w:r w:rsidRPr="00396E8B">
        <w:rPr>
          <w:lang w:eastAsia="en-US"/>
        </w:rPr>
        <w:t>7</w:t>
      </w:r>
      <w:r w:rsidRPr="00396E8B">
        <w:rPr>
          <w:lang w:val="en-GB" w:eastAsia="en-US"/>
        </w:rPr>
        <w:t>.0</w:t>
      </w:r>
      <w:r w:rsidRPr="00396E8B">
        <w:rPr>
          <w:lang w:eastAsia="en-US"/>
        </w:rPr>
        <w:t>7</w:t>
      </w:r>
      <w:r w:rsidRPr="00396E8B">
        <w:rPr>
          <w:lang w:val="en-GB" w:eastAsia="en-US"/>
        </w:rPr>
        <w:t>.200</w:t>
      </w:r>
      <w:r w:rsidRPr="00396E8B">
        <w:rPr>
          <w:lang w:eastAsia="en-US"/>
        </w:rPr>
        <w:t>4</w:t>
      </w:r>
      <w:r w:rsidRPr="00396E8B">
        <w:rPr>
          <w:lang w:val="en-GB" w:eastAsia="en-US"/>
        </w:rPr>
        <w:t xml:space="preserve"> г. </w:t>
      </w:r>
      <w:proofErr w:type="spellStart"/>
      <w:r w:rsidRPr="00396E8B">
        <w:rPr>
          <w:lang w:val="en-GB" w:eastAsia="en-US"/>
        </w:rPr>
        <w:t>на</w:t>
      </w:r>
      <w:proofErr w:type="spellEnd"/>
      <w:r w:rsidRPr="00396E8B">
        <w:rPr>
          <w:lang w:val="en-GB" w:eastAsia="en-US"/>
        </w:rPr>
        <w:t xml:space="preserve"> </w:t>
      </w:r>
      <w:proofErr w:type="spellStart"/>
      <w:r w:rsidRPr="00396E8B">
        <w:rPr>
          <w:lang w:val="en-GB" w:eastAsia="en-US"/>
        </w:rPr>
        <w:t>Общински</w:t>
      </w:r>
      <w:proofErr w:type="spellEnd"/>
      <w:r w:rsidRPr="00396E8B">
        <w:rPr>
          <w:lang w:val="en-GB" w:eastAsia="en-US"/>
        </w:rPr>
        <w:t xml:space="preserve"> </w:t>
      </w:r>
      <w:proofErr w:type="spellStart"/>
      <w:r w:rsidRPr="00396E8B">
        <w:rPr>
          <w:lang w:val="en-GB" w:eastAsia="en-US"/>
        </w:rPr>
        <w:t>съвет</w:t>
      </w:r>
      <w:proofErr w:type="spellEnd"/>
      <w:r w:rsidRPr="00396E8B">
        <w:rPr>
          <w:lang w:val="en-GB" w:eastAsia="en-US"/>
        </w:rPr>
        <w:t xml:space="preserve"> – </w:t>
      </w:r>
      <w:proofErr w:type="spellStart"/>
      <w:r w:rsidRPr="00396E8B">
        <w:rPr>
          <w:lang w:val="en-GB" w:eastAsia="en-US"/>
        </w:rPr>
        <w:t>Гурково</w:t>
      </w:r>
      <w:proofErr w:type="spellEnd"/>
      <w:r w:rsidRPr="00396E8B">
        <w:rPr>
          <w:color w:val="000000"/>
          <w:lang w:val="en-GB"/>
        </w:rPr>
        <w:t xml:space="preserve"> </w:t>
      </w:r>
      <w:r w:rsidRPr="00396E8B">
        <w:rPr>
          <w:lang w:val="en-GB" w:eastAsia="en-US"/>
        </w:rPr>
        <w:t xml:space="preserve">  е </w:t>
      </w:r>
      <w:proofErr w:type="spellStart"/>
      <w:r w:rsidRPr="00396E8B">
        <w:rPr>
          <w:lang w:val="en-GB" w:eastAsia="en-US"/>
        </w:rPr>
        <w:t>при</w:t>
      </w:r>
      <w:r w:rsidRPr="00396E8B">
        <w:rPr>
          <w:lang w:eastAsia="en-US"/>
        </w:rPr>
        <w:t>ет</w:t>
      </w:r>
      <w:proofErr w:type="spellEnd"/>
      <w:r w:rsidRPr="00396E8B">
        <w:rPr>
          <w:lang w:eastAsia="en-US"/>
        </w:rPr>
        <w:t xml:space="preserve"> </w:t>
      </w:r>
      <w:r w:rsidRPr="00396E8B">
        <w:rPr>
          <w:color w:val="000000"/>
        </w:rPr>
        <w:t>Правилник за организацията  и дейността на съвета по наркотични вещества-Гурково, с който е създаден</w:t>
      </w:r>
      <w:r w:rsidRPr="00396E8B">
        <w:rPr>
          <w:bCs/>
          <w:spacing w:val="-1"/>
        </w:rPr>
        <w:t xml:space="preserve"> Съвет по наркотичните вещества, като консултативен орган към Община Гурково. Правното основание за приемането на този правилник е бил съществуващия към него момент  чл.15 от Закон за контрол на наркотичните вещества и </w:t>
      </w:r>
      <w:proofErr w:type="spellStart"/>
      <w:r w:rsidRPr="00396E8B">
        <w:rPr>
          <w:bCs/>
          <w:spacing w:val="-1"/>
        </w:rPr>
        <w:t>прекурсорите</w:t>
      </w:r>
      <w:proofErr w:type="spellEnd"/>
      <w:r w:rsidRPr="00396E8B">
        <w:rPr>
          <w:bCs/>
          <w:spacing w:val="-1"/>
        </w:rPr>
        <w:t xml:space="preserve"> /ЗКНВП/ </w:t>
      </w:r>
      <w:proofErr w:type="spellStart"/>
      <w:r w:rsidRPr="00396E8B">
        <w:rPr>
          <w:bCs/>
          <w:spacing w:val="-1"/>
        </w:rPr>
        <w:t>публ</w:t>
      </w:r>
      <w:proofErr w:type="spellEnd"/>
      <w:r w:rsidRPr="00396E8B">
        <w:rPr>
          <w:bCs/>
          <w:spacing w:val="-1"/>
        </w:rPr>
        <w:t xml:space="preserve">.ДВ бр.30/1999 г.  и чл.15  от Правилник за организацията и дейността на Националния съвет по наркотичните вещества/ДВ бр.8/2001г./. През 2011г. чл.15 от ЗКНВП  е изменен изцяло, като се регламентира  общински съвети по наркотични вещества и превантивно информационни центрове към тях да се създадат само в общините, които са административни центрове на областите.  С ал.5 от този текст на закона се дава възможност общинските съвети на общините, които не са административни центрове на области да създават комисии по наркотичните вещества по тяхна преценка, като тези комисии да се финансират от общинските бюджети със собствени средства. </w:t>
      </w:r>
    </w:p>
    <w:p w:rsidR="00396E8B" w:rsidRPr="00396E8B" w:rsidRDefault="00396E8B" w:rsidP="00396E8B">
      <w:pPr>
        <w:ind w:right="1" w:firstLine="708"/>
        <w:jc w:val="both"/>
        <w:rPr>
          <w:lang w:eastAsia="en-US"/>
        </w:rPr>
      </w:pPr>
      <w:r w:rsidRPr="00396E8B">
        <w:rPr>
          <w:bCs/>
          <w:spacing w:val="-1"/>
        </w:rPr>
        <w:t>При създадена такава комисия  от Общинския съвет,  регламентация за  нейната работа  се намира в чл.23, ал.2</w:t>
      </w:r>
      <w:hyperlink r:id="rId8" w:history="1">
        <w:r w:rsidRPr="00396E8B">
          <w:rPr>
            <w:b/>
            <w:lang w:eastAsia="en-US"/>
          </w:rPr>
          <w:t xml:space="preserve"> от П</w:t>
        </w:r>
        <w:proofErr w:type="spellStart"/>
        <w:r w:rsidRPr="00396E8B">
          <w:rPr>
            <w:b/>
            <w:lang w:val="en-GB" w:eastAsia="en-US"/>
          </w:rPr>
          <w:t>равилника</w:t>
        </w:r>
        <w:proofErr w:type="spellEnd"/>
        <w:r w:rsidRPr="00396E8B">
          <w:rPr>
            <w:b/>
            <w:lang w:val="en-GB" w:eastAsia="en-US"/>
          </w:rPr>
          <w:t xml:space="preserve"> </w:t>
        </w:r>
        <w:proofErr w:type="spellStart"/>
        <w:r w:rsidRPr="00396E8B">
          <w:rPr>
            <w:b/>
            <w:lang w:val="en-GB" w:eastAsia="en-US"/>
          </w:rPr>
          <w:t>за</w:t>
        </w:r>
        <w:proofErr w:type="spellEnd"/>
        <w:r w:rsidRPr="00396E8B">
          <w:rPr>
            <w:b/>
            <w:lang w:val="en-GB" w:eastAsia="en-US"/>
          </w:rPr>
          <w:t xml:space="preserve"> </w:t>
        </w:r>
        <w:proofErr w:type="spellStart"/>
        <w:r w:rsidRPr="00396E8B">
          <w:rPr>
            <w:b/>
            <w:lang w:val="en-GB" w:eastAsia="en-US"/>
          </w:rPr>
          <w:t>организацията</w:t>
        </w:r>
        <w:proofErr w:type="spellEnd"/>
        <w:r w:rsidRPr="00396E8B">
          <w:rPr>
            <w:b/>
            <w:lang w:val="en-GB" w:eastAsia="en-US"/>
          </w:rPr>
          <w:t xml:space="preserve"> и </w:t>
        </w:r>
        <w:proofErr w:type="spellStart"/>
        <w:r w:rsidRPr="00396E8B">
          <w:rPr>
            <w:b/>
            <w:lang w:val="en-GB" w:eastAsia="en-US"/>
          </w:rPr>
          <w:t>дейността</w:t>
        </w:r>
        <w:proofErr w:type="spellEnd"/>
        <w:r w:rsidRPr="00396E8B">
          <w:rPr>
            <w:b/>
            <w:lang w:val="en-GB" w:eastAsia="en-US"/>
          </w:rPr>
          <w:t xml:space="preserve"> </w:t>
        </w:r>
        <w:proofErr w:type="spellStart"/>
        <w:r w:rsidRPr="00396E8B">
          <w:rPr>
            <w:b/>
            <w:lang w:val="en-GB" w:eastAsia="en-US"/>
          </w:rPr>
          <w:t>на</w:t>
        </w:r>
        <w:proofErr w:type="spellEnd"/>
        <w:r w:rsidRPr="00396E8B">
          <w:rPr>
            <w:b/>
            <w:lang w:val="en-GB" w:eastAsia="en-US"/>
          </w:rPr>
          <w:t xml:space="preserve"> </w:t>
        </w:r>
        <w:proofErr w:type="spellStart"/>
        <w:r w:rsidRPr="00396E8B">
          <w:rPr>
            <w:b/>
            <w:lang w:val="en-GB" w:eastAsia="en-US"/>
          </w:rPr>
          <w:t>Националния</w:t>
        </w:r>
        <w:proofErr w:type="spellEnd"/>
        <w:r w:rsidRPr="00396E8B">
          <w:rPr>
            <w:b/>
            <w:lang w:val="en-GB" w:eastAsia="en-US"/>
          </w:rPr>
          <w:t xml:space="preserve"> </w:t>
        </w:r>
        <w:proofErr w:type="spellStart"/>
        <w:r w:rsidRPr="00396E8B">
          <w:rPr>
            <w:b/>
            <w:lang w:val="en-GB" w:eastAsia="en-US"/>
          </w:rPr>
          <w:t>съвет</w:t>
        </w:r>
        <w:proofErr w:type="spellEnd"/>
        <w:r w:rsidRPr="00396E8B">
          <w:rPr>
            <w:b/>
            <w:lang w:val="en-GB" w:eastAsia="en-US"/>
          </w:rPr>
          <w:t xml:space="preserve"> </w:t>
        </w:r>
        <w:proofErr w:type="spellStart"/>
        <w:r w:rsidRPr="00396E8B">
          <w:rPr>
            <w:b/>
            <w:lang w:val="en-GB" w:eastAsia="en-US"/>
          </w:rPr>
          <w:t>по</w:t>
        </w:r>
        <w:proofErr w:type="spellEnd"/>
        <w:r w:rsidRPr="00396E8B">
          <w:rPr>
            <w:b/>
            <w:lang w:val="en-GB" w:eastAsia="en-US"/>
          </w:rPr>
          <w:t xml:space="preserve"> </w:t>
        </w:r>
        <w:proofErr w:type="spellStart"/>
        <w:r w:rsidRPr="00396E8B">
          <w:rPr>
            <w:b/>
            <w:lang w:val="en-GB" w:eastAsia="en-US"/>
          </w:rPr>
          <w:t>наркотичните</w:t>
        </w:r>
        <w:proofErr w:type="spellEnd"/>
        <w:r w:rsidRPr="00396E8B">
          <w:rPr>
            <w:b/>
            <w:lang w:val="en-GB" w:eastAsia="en-US"/>
          </w:rPr>
          <w:t xml:space="preserve"> </w:t>
        </w:r>
        <w:proofErr w:type="spellStart"/>
        <w:r w:rsidRPr="00396E8B">
          <w:rPr>
            <w:b/>
            <w:lang w:val="en-GB" w:eastAsia="en-US"/>
          </w:rPr>
          <w:t>вещества</w:t>
        </w:r>
        <w:proofErr w:type="spellEnd"/>
      </w:hyperlink>
      <w:r w:rsidRPr="00396E8B">
        <w:rPr>
          <w:lang w:eastAsia="en-US"/>
        </w:rPr>
        <w:t xml:space="preserve"> /ПОДНСНВ/ и изисква приемане на правила за работата и. Съществуването на Правилника в този си вид нарушава принципа за необходимост, прокламиран в Закона за нормативните актове /ЗНА/ и затова   е   необходимо   приемането   на   решение   за   неговата  отмяна.  </w:t>
      </w:r>
    </w:p>
    <w:p w:rsidR="00396E8B" w:rsidRPr="00396E8B" w:rsidRDefault="00396E8B" w:rsidP="00396E8B">
      <w:pPr>
        <w:shd w:val="clear" w:color="auto" w:fill="FFFFFF"/>
        <w:ind w:firstLine="708"/>
        <w:jc w:val="both"/>
        <w:rPr>
          <w:lang w:val="en-GB" w:eastAsia="en-US"/>
        </w:rPr>
      </w:pPr>
      <w:proofErr w:type="gramStart"/>
      <w:r w:rsidRPr="00396E8B">
        <w:rPr>
          <w:lang w:val="en-GB" w:eastAsia="en-US"/>
        </w:rPr>
        <w:t xml:space="preserve">С </w:t>
      </w:r>
      <w:proofErr w:type="spellStart"/>
      <w:r w:rsidRPr="00396E8B">
        <w:rPr>
          <w:lang w:val="en-GB" w:eastAsia="en-US"/>
        </w:rPr>
        <w:t>отмяната</w:t>
      </w:r>
      <w:proofErr w:type="spellEnd"/>
      <w:r w:rsidRPr="00396E8B">
        <w:rPr>
          <w:lang w:val="en-GB" w:eastAsia="en-US"/>
        </w:rPr>
        <w:t xml:space="preserve"> </w:t>
      </w:r>
      <w:r w:rsidRPr="00396E8B">
        <w:rPr>
          <w:lang w:eastAsia="en-US"/>
        </w:rPr>
        <w:t xml:space="preserve">на </w:t>
      </w:r>
      <w:proofErr w:type="spellStart"/>
      <w:r w:rsidRPr="00396E8B">
        <w:rPr>
          <w:lang w:val="en-GB" w:eastAsia="en-US"/>
        </w:rPr>
        <w:t>действащ</w:t>
      </w:r>
      <w:proofErr w:type="spellEnd"/>
      <w:r w:rsidRPr="00396E8B">
        <w:rPr>
          <w:lang w:val="en-GB" w:eastAsia="en-US"/>
        </w:rPr>
        <w:t xml:space="preserve"> </w:t>
      </w:r>
      <w:proofErr w:type="spellStart"/>
      <w:r w:rsidRPr="00396E8B">
        <w:rPr>
          <w:lang w:val="en-GB" w:eastAsia="en-US"/>
        </w:rPr>
        <w:t>нормативен</w:t>
      </w:r>
      <w:proofErr w:type="spellEnd"/>
      <w:r w:rsidRPr="00396E8B">
        <w:rPr>
          <w:lang w:val="en-GB" w:eastAsia="en-US"/>
        </w:rPr>
        <w:t xml:space="preserve"> </w:t>
      </w:r>
      <w:proofErr w:type="spellStart"/>
      <w:r w:rsidRPr="00396E8B">
        <w:rPr>
          <w:lang w:val="en-GB" w:eastAsia="en-US"/>
        </w:rPr>
        <w:t>административен</w:t>
      </w:r>
      <w:proofErr w:type="spellEnd"/>
      <w:r w:rsidRPr="00396E8B">
        <w:rPr>
          <w:lang w:val="en-GB" w:eastAsia="en-US"/>
        </w:rPr>
        <w:t xml:space="preserve"> </w:t>
      </w:r>
      <w:proofErr w:type="spellStart"/>
      <w:r w:rsidRPr="00396E8B">
        <w:rPr>
          <w:lang w:val="en-GB" w:eastAsia="en-US"/>
        </w:rPr>
        <w:t>акт</w:t>
      </w:r>
      <w:proofErr w:type="spellEnd"/>
      <w:r w:rsidRPr="00396E8B">
        <w:rPr>
          <w:lang w:val="en-GB" w:eastAsia="en-US"/>
        </w:rPr>
        <w:t xml:space="preserve">, </w:t>
      </w:r>
      <w:proofErr w:type="spellStart"/>
      <w:r w:rsidRPr="00396E8B">
        <w:rPr>
          <w:lang w:val="en-GB" w:eastAsia="en-US"/>
        </w:rPr>
        <w:t>издаден</w:t>
      </w:r>
      <w:proofErr w:type="spellEnd"/>
      <w:r w:rsidRPr="00396E8B">
        <w:rPr>
          <w:lang w:val="en-GB" w:eastAsia="en-US"/>
        </w:rPr>
        <w:t xml:space="preserve"> </w:t>
      </w:r>
      <w:proofErr w:type="spellStart"/>
      <w:r w:rsidRPr="00396E8B">
        <w:rPr>
          <w:lang w:val="en-GB" w:eastAsia="en-US"/>
        </w:rPr>
        <w:t>от</w:t>
      </w:r>
      <w:proofErr w:type="spellEnd"/>
      <w:r w:rsidRPr="00396E8B">
        <w:rPr>
          <w:lang w:val="en-GB" w:eastAsia="en-US"/>
        </w:rPr>
        <w:t xml:space="preserve"> </w:t>
      </w:r>
      <w:proofErr w:type="spellStart"/>
      <w:r w:rsidRPr="00396E8B">
        <w:rPr>
          <w:lang w:val="en-GB" w:eastAsia="en-US"/>
        </w:rPr>
        <w:t>Общински</w:t>
      </w:r>
      <w:proofErr w:type="spellEnd"/>
      <w:r w:rsidRPr="00396E8B">
        <w:rPr>
          <w:lang w:val="en-GB" w:eastAsia="en-US"/>
        </w:rPr>
        <w:t xml:space="preserve"> </w:t>
      </w:r>
      <w:proofErr w:type="spellStart"/>
      <w:r w:rsidRPr="00396E8B">
        <w:rPr>
          <w:lang w:val="en-GB" w:eastAsia="en-US"/>
        </w:rPr>
        <w:t>съвет</w:t>
      </w:r>
      <w:proofErr w:type="spellEnd"/>
      <w:r w:rsidRPr="00396E8B">
        <w:rPr>
          <w:lang w:val="en-GB" w:eastAsia="en-US"/>
        </w:rPr>
        <w:t xml:space="preserve"> – </w:t>
      </w:r>
      <w:proofErr w:type="spellStart"/>
      <w:r w:rsidRPr="00396E8B">
        <w:rPr>
          <w:lang w:val="en-GB" w:eastAsia="en-US"/>
        </w:rPr>
        <w:t>Гурково</w:t>
      </w:r>
      <w:proofErr w:type="spellEnd"/>
      <w:r w:rsidRPr="00396E8B">
        <w:rPr>
          <w:lang w:val="en-GB" w:eastAsia="en-US"/>
        </w:rPr>
        <w:t xml:space="preserve"> </w:t>
      </w:r>
      <w:proofErr w:type="spellStart"/>
      <w:r w:rsidRPr="00396E8B">
        <w:rPr>
          <w:lang w:val="en-GB" w:eastAsia="en-US"/>
        </w:rPr>
        <w:t>ще</w:t>
      </w:r>
      <w:proofErr w:type="spellEnd"/>
      <w:r w:rsidRPr="00396E8B">
        <w:rPr>
          <w:lang w:val="en-GB" w:eastAsia="en-US"/>
        </w:rPr>
        <w:t xml:space="preserve"> </w:t>
      </w:r>
      <w:proofErr w:type="spellStart"/>
      <w:r w:rsidRPr="00396E8B">
        <w:rPr>
          <w:lang w:val="en-GB" w:eastAsia="en-US"/>
        </w:rPr>
        <w:t>се</w:t>
      </w:r>
      <w:proofErr w:type="spellEnd"/>
      <w:r w:rsidRPr="00396E8B">
        <w:rPr>
          <w:lang w:val="en-GB" w:eastAsia="en-US"/>
        </w:rPr>
        <w:t xml:space="preserve"> </w:t>
      </w:r>
      <w:proofErr w:type="spellStart"/>
      <w:r w:rsidRPr="00396E8B">
        <w:rPr>
          <w:lang w:val="en-GB" w:eastAsia="en-US"/>
        </w:rPr>
        <w:t>прекрати</w:t>
      </w:r>
      <w:proofErr w:type="spellEnd"/>
      <w:r w:rsidRPr="00396E8B">
        <w:rPr>
          <w:lang w:val="en-GB" w:eastAsia="en-US"/>
        </w:rPr>
        <w:t xml:space="preserve"> </w:t>
      </w:r>
      <w:proofErr w:type="spellStart"/>
      <w:r w:rsidRPr="00396E8B">
        <w:rPr>
          <w:lang w:val="en-GB" w:eastAsia="en-US"/>
        </w:rPr>
        <w:t>неговото</w:t>
      </w:r>
      <w:proofErr w:type="spellEnd"/>
      <w:r w:rsidRPr="00396E8B">
        <w:rPr>
          <w:lang w:val="en-GB" w:eastAsia="en-US"/>
        </w:rPr>
        <w:t xml:space="preserve"> </w:t>
      </w:r>
      <w:proofErr w:type="spellStart"/>
      <w:r w:rsidRPr="00396E8B">
        <w:rPr>
          <w:lang w:val="en-GB" w:eastAsia="en-US"/>
        </w:rPr>
        <w:t>действие</w:t>
      </w:r>
      <w:proofErr w:type="spellEnd"/>
      <w:r w:rsidRPr="00396E8B">
        <w:rPr>
          <w:lang w:val="en-GB" w:eastAsia="en-US"/>
        </w:rPr>
        <w:t xml:space="preserve"> </w:t>
      </w:r>
      <w:proofErr w:type="spellStart"/>
      <w:r w:rsidRPr="00396E8B">
        <w:rPr>
          <w:lang w:val="en-GB" w:eastAsia="en-US"/>
        </w:rPr>
        <w:t>по</w:t>
      </w:r>
      <w:proofErr w:type="spellEnd"/>
      <w:r w:rsidRPr="00396E8B">
        <w:rPr>
          <w:lang w:val="en-GB" w:eastAsia="en-US"/>
        </w:rPr>
        <w:t xml:space="preserve"> </w:t>
      </w:r>
      <w:proofErr w:type="spellStart"/>
      <w:r w:rsidRPr="00396E8B">
        <w:rPr>
          <w:lang w:val="en-GB" w:eastAsia="en-US"/>
        </w:rPr>
        <w:t>регулиране</w:t>
      </w:r>
      <w:proofErr w:type="spellEnd"/>
      <w:r w:rsidRPr="00396E8B">
        <w:rPr>
          <w:lang w:val="en-GB" w:eastAsia="en-US"/>
        </w:rPr>
        <w:t xml:space="preserve"> </w:t>
      </w:r>
      <w:proofErr w:type="spellStart"/>
      <w:r w:rsidRPr="00396E8B">
        <w:rPr>
          <w:lang w:val="en-GB" w:eastAsia="en-US"/>
        </w:rPr>
        <w:t>на</w:t>
      </w:r>
      <w:proofErr w:type="spellEnd"/>
      <w:r w:rsidRPr="00396E8B">
        <w:rPr>
          <w:lang w:val="en-GB" w:eastAsia="en-US"/>
        </w:rPr>
        <w:t xml:space="preserve"> </w:t>
      </w:r>
      <w:proofErr w:type="spellStart"/>
      <w:r w:rsidRPr="00396E8B">
        <w:rPr>
          <w:lang w:val="en-GB" w:eastAsia="en-US"/>
        </w:rPr>
        <w:t>местни</w:t>
      </w:r>
      <w:proofErr w:type="spellEnd"/>
      <w:r w:rsidRPr="00396E8B">
        <w:rPr>
          <w:lang w:val="en-GB" w:eastAsia="en-US"/>
        </w:rPr>
        <w:t xml:space="preserve"> </w:t>
      </w:r>
      <w:proofErr w:type="spellStart"/>
      <w:r w:rsidRPr="00396E8B">
        <w:rPr>
          <w:lang w:val="en-GB" w:eastAsia="en-US"/>
        </w:rPr>
        <w:t>обществени</w:t>
      </w:r>
      <w:proofErr w:type="spellEnd"/>
      <w:r w:rsidRPr="00396E8B">
        <w:rPr>
          <w:lang w:val="en-GB" w:eastAsia="en-US"/>
        </w:rPr>
        <w:t xml:space="preserve"> </w:t>
      </w:r>
      <w:proofErr w:type="spellStart"/>
      <w:r w:rsidRPr="00396E8B">
        <w:rPr>
          <w:lang w:val="en-GB" w:eastAsia="en-US"/>
        </w:rPr>
        <w:t>отношения</w:t>
      </w:r>
      <w:proofErr w:type="spellEnd"/>
      <w:r w:rsidRPr="00396E8B">
        <w:rPr>
          <w:lang w:val="en-GB" w:eastAsia="en-US"/>
        </w:rPr>
        <w:t>,</w:t>
      </w:r>
      <w:r w:rsidRPr="00396E8B">
        <w:rPr>
          <w:lang w:eastAsia="en-US"/>
        </w:rPr>
        <w:t xml:space="preserve"> </w:t>
      </w:r>
      <w:proofErr w:type="spellStart"/>
      <w:r w:rsidRPr="00396E8B">
        <w:rPr>
          <w:lang w:val="en-GB" w:eastAsia="en-US"/>
        </w:rPr>
        <w:t>предвид</w:t>
      </w:r>
      <w:proofErr w:type="spellEnd"/>
      <w:r w:rsidRPr="00396E8B">
        <w:rPr>
          <w:lang w:val="en-GB" w:eastAsia="en-US"/>
        </w:rPr>
        <w:t xml:space="preserve"> </w:t>
      </w:r>
      <w:proofErr w:type="spellStart"/>
      <w:r w:rsidRPr="00396E8B">
        <w:rPr>
          <w:lang w:val="en-GB" w:eastAsia="en-US"/>
        </w:rPr>
        <w:t>на</w:t>
      </w:r>
      <w:proofErr w:type="spellEnd"/>
      <w:r w:rsidRPr="00396E8B">
        <w:rPr>
          <w:lang w:val="en-GB" w:eastAsia="en-US"/>
        </w:rPr>
        <w:t xml:space="preserve"> </w:t>
      </w:r>
      <w:proofErr w:type="spellStart"/>
      <w:r w:rsidRPr="00396E8B">
        <w:rPr>
          <w:lang w:val="en-GB" w:eastAsia="en-US"/>
        </w:rPr>
        <w:t>това</w:t>
      </w:r>
      <w:proofErr w:type="spellEnd"/>
      <w:r w:rsidRPr="00396E8B">
        <w:rPr>
          <w:lang w:val="en-GB" w:eastAsia="en-US"/>
        </w:rPr>
        <w:t>,</w:t>
      </w:r>
      <w:r w:rsidRPr="00396E8B">
        <w:rPr>
          <w:lang w:eastAsia="en-US"/>
        </w:rPr>
        <w:t xml:space="preserve"> </w:t>
      </w:r>
      <w:proofErr w:type="spellStart"/>
      <w:r w:rsidRPr="00396E8B">
        <w:rPr>
          <w:lang w:val="en-GB" w:eastAsia="en-US"/>
        </w:rPr>
        <w:t>че</w:t>
      </w:r>
      <w:proofErr w:type="spellEnd"/>
      <w:r w:rsidRPr="00396E8B">
        <w:rPr>
          <w:lang w:val="en-GB" w:eastAsia="en-US"/>
        </w:rPr>
        <w:t xml:space="preserve"> </w:t>
      </w:r>
      <w:proofErr w:type="spellStart"/>
      <w:r w:rsidRPr="00396E8B">
        <w:rPr>
          <w:lang w:val="en-GB" w:eastAsia="en-US"/>
        </w:rPr>
        <w:t>тази</w:t>
      </w:r>
      <w:proofErr w:type="spellEnd"/>
      <w:r w:rsidRPr="00396E8B">
        <w:rPr>
          <w:lang w:val="en-GB" w:eastAsia="en-US"/>
        </w:rPr>
        <w:t xml:space="preserve"> </w:t>
      </w:r>
      <w:proofErr w:type="spellStart"/>
      <w:r w:rsidRPr="00396E8B">
        <w:rPr>
          <w:lang w:val="en-GB" w:eastAsia="en-US"/>
        </w:rPr>
        <w:t>регулация</w:t>
      </w:r>
      <w:proofErr w:type="spellEnd"/>
      <w:r w:rsidRPr="00396E8B">
        <w:rPr>
          <w:lang w:val="en-GB" w:eastAsia="en-US"/>
        </w:rPr>
        <w:t xml:space="preserve"> е в </w:t>
      </w:r>
      <w:proofErr w:type="spellStart"/>
      <w:r w:rsidRPr="00396E8B">
        <w:rPr>
          <w:lang w:val="en-GB" w:eastAsia="en-US"/>
        </w:rPr>
        <w:t>противоречие</w:t>
      </w:r>
      <w:proofErr w:type="spellEnd"/>
      <w:r w:rsidRPr="00396E8B">
        <w:rPr>
          <w:lang w:val="en-GB" w:eastAsia="en-US"/>
        </w:rPr>
        <w:t xml:space="preserve"> с </w:t>
      </w:r>
      <w:proofErr w:type="spellStart"/>
      <w:r w:rsidRPr="00396E8B">
        <w:rPr>
          <w:lang w:val="en-GB" w:eastAsia="en-US"/>
        </w:rPr>
        <w:t>регл</w:t>
      </w:r>
      <w:proofErr w:type="spellEnd"/>
      <w:r w:rsidRPr="00396E8B">
        <w:rPr>
          <w:lang w:eastAsia="en-US"/>
        </w:rPr>
        <w:t>а</w:t>
      </w:r>
      <w:proofErr w:type="spellStart"/>
      <w:r w:rsidRPr="00396E8B">
        <w:rPr>
          <w:lang w:val="en-GB" w:eastAsia="en-US"/>
        </w:rPr>
        <w:t>ментацията</w:t>
      </w:r>
      <w:proofErr w:type="spellEnd"/>
      <w:r w:rsidRPr="00396E8B">
        <w:rPr>
          <w:lang w:val="en-GB" w:eastAsia="en-US"/>
        </w:rPr>
        <w:t xml:space="preserve"> </w:t>
      </w:r>
      <w:proofErr w:type="spellStart"/>
      <w:r w:rsidRPr="00396E8B">
        <w:rPr>
          <w:lang w:val="en-GB" w:eastAsia="en-US"/>
        </w:rPr>
        <w:t>им</w:t>
      </w:r>
      <w:proofErr w:type="spellEnd"/>
      <w:r w:rsidRPr="00396E8B">
        <w:rPr>
          <w:lang w:val="en-GB" w:eastAsia="en-US"/>
        </w:rPr>
        <w:t xml:space="preserve"> в </w:t>
      </w:r>
      <w:proofErr w:type="spellStart"/>
      <w:r w:rsidRPr="00396E8B">
        <w:rPr>
          <w:lang w:val="en-GB" w:eastAsia="en-US"/>
        </w:rPr>
        <w:t>нормативен</w:t>
      </w:r>
      <w:proofErr w:type="spellEnd"/>
      <w:r w:rsidRPr="00396E8B">
        <w:rPr>
          <w:lang w:val="en-GB" w:eastAsia="en-US"/>
        </w:rPr>
        <w:t xml:space="preserve"> </w:t>
      </w:r>
      <w:proofErr w:type="spellStart"/>
      <w:r w:rsidRPr="00396E8B">
        <w:rPr>
          <w:lang w:val="en-GB" w:eastAsia="en-US"/>
        </w:rPr>
        <w:t>акт</w:t>
      </w:r>
      <w:proofErr w:type="spellEnd"/>
      <w:r w:rsidRPr="00396E8B">
        <w:rPr>
          <w:lang w:val="en-GB" w:eastAsia="en-US"/>
        </w:rPr>
        <w:t xml:space="preserve"> </w:t>
      </w:r>
      <w:proofErr w:type="spellStart"/>
      <w:r w:rsidRPr="00396E8B">
        <w:rPr>
          <w:lang w:val="en-GB" w:eastAsia="en-US"/>
        </w:rPr>
        <w:t>от</w:t>
      </w:r>
      <w:proofErr w:type="spellEnd"/>
      <w:r w:rsidRPr="00396E8B">
        <w:rPr>
          <w:lang w:val="en-GB" w:eastAsia="en-US"/>
        </w:rPr>
        <w:t xml:space="preserve"> </w:t>
      </w:r>
      <w:proofErr w:type="spellStart"/>
      <w:r w:rsidRPr="00396E8B">
        <w:rPr>
          <w:lang w:val="en-GB" w:eastAsia="en-US"/>
        </w:rPr>
        <w:t>по</w:t>
      </w:r>
      <w:proofErr w:type="spellEnd"/>
      <w:r w:rsidRPr="00396E8B">
        <w:rPr>
          <w:lang w:eastAsia="en-US"/>
        </w:rPr>
        <w:t>-</w:t>
      </w:r>
      <w:proofErr w:type="spellStart"/>
      <w:r w:rsidRPr="00396E8B">
        <w:rPr>
          <w:lang w:val="en-GB" w:eastAsia="en-US"/>
        </w:rPr>
        <w:t>висока</w:t>
      </w:r>
      <w:proofErr w:type="spellEnd"/>
      <w:r w:rsidRPr="00396E8B">
        <w:rPr>
          <w:lang w:val="en-GB" w:eastAsia="en-US"/>
        </w:rPr>
        <w:t xml:space="preserve"> </w:t>
      </w:r>
      <w:proofErr w:type="spellStart"/>
      <w:r w:rsidRPr="00396E8B">
        <w:rPr>
          <w:lang w:val="en-GB" w:eastAsia="en-US"/>
        </w:rPr>
        <w:t>степен</w:t>
      </w:r>
      <w:proofErr w:type="spellEnd"/>
      <w:r w:rsidRPr="00396E8B">
        <w:rPr>
          <w:lang w:val="en-GB" w:eastAsia="en-US"/>
        </w:rPr>
        <w:t>.</w:t>
      </w:r>
      <w:proofErr w:type="gramEnd"/>
      <w:r w:rsidRPr="00396E8B">
        <w:rPr>
          <w:lang w:val="en-GB" w:eastAsia="en-US"/>
        </w:rPr>
        <w:t xml:space="preserve"> </w:t>
      </w:r>
      <w:proofErr w:type="gramStart"/>
      <w:r w:rsidRPr="00396E8B">
        <w:rPr>
          <w:lang w:val="en-GB" w:eastAsia="en-US"/>
        </w:rPr>
        <w:t xml:space="preserve">С </w:t>
      </w:r>
      <w:proofErr w:type="spellStart"/>
      <w:r w:rsidRPr="00396E8B">
        <w:rPr>
          <w:lang w:val="en-GB" w:eastAsia="en-US"/>
        </w:rPr>
        <w:t>отмяната</w:t>
      </w:r>
      <w:proofErr w:type="spellEnd"/>
      <w:r w:rsidRPr="00396E8B">
        <w:rPr>
          <w:lang w:val="en-GB" w:eastAsia="en-US"/>
        </w:rPr>
        <w:t xml:space="preserve"> </w:t>
      </w:r>
      <w:proofErr w:type="spellStart"/>
      <w:r w:rsidRPr="00396E8B">
        <w:rPr>
          <w:lang w:val="en-GB" w:eastAsia="en-US"/>
        </w:rPr>
        <w:t>също</w:t>
      </w:r>
      <w:proofErr w:type="spellEnd"/>
      <w:r w:rsidRPr="00396E8B">
        <w:rPr>
          <w:lang w:val="en-GB" w:eastAsia="en-US"/>
        </w:rPr>
        <w:t xml:space="preserve"> </w:t>
      </w:r>
      <w:proofErr w:type="spellStart"/>
      <w:r w:rsidRPr="00396E8B">
        <w:rPr>
          <w:lang w:val="en-GB" w:eastAsia="en-US"/>
        </w:rPr>
        <w:t>така</w:t>
      </w:r>
      <w:proofErr w:type="spellEnd"/>
      <w:r w:rsidRPr="00396E8B">
        <w:rPr>
          <w:lang w:val="en-GB" w:eastAsia="en-US"/>
        </w:rPr>
        <w:t xml:space="preserve"> </w:t>
      </w:r>
      <w:proofErr w:type="spellStart"/>
      <w:r w:rsidRPr="00396E8B">
        <w:rPr>
          <w:lang w:val="en-GB" w:eastAsia="en-US"/>
        </w:rPr>
        <w:t>се</w:t>
      </w:r>
      <w:proofErr w:type="spellEnd"/>
      <w:r w:rsidRPr="00396E8B">
        <w:rPr>
          <w:lang w:val="en-GB" w:eastAsia="en-US"/>
        </w:rPr>
        <w:t xml:space="preserve"> </w:t>
      </w:r>
      <w:proofErr w:type="spellStart"/>
      <w:r w:rsidRPr="00396E8B">
        <w:rPr>
          <w:lang w:val="en-GB" w:eastAsia="en-US"/>
        </w:rPr>
        <w:t>дава</w:t>
      </w:r>
      <w:proofErr w:type="spellEnd"/>
      <w:r w:rsidRPr="00396E8B">
        <w:rPr>
          <w:lang w:val="en-GB" w:eastAsia="en-US"/>
        </w:rPr>
        <w:t> </w:t>
      </w:r>
      <w:proofErr w:type="spellStart"/>
      <w:r w:rsidRPr="00396E8B">
        <w:rPr>
          <w:lang w:val="en-GB" w:eastAsia="en-US"/>
        </w:rPr>
        <w:t>възможност</w:t>
      </w:r>
      <w:proofErr w:type="spellEnd"/>
      <w:r w:rsidRPr="00396E8B">
        <w:rPr>
          <w:lang w:val="en-GB" w:eastAsia="en-US"/>
        </w:rPr>
        <w:t xml:space="preserve"> </w:t>
      </w:r>
      <w:proofErr w:type="spellStart"/>
      <w:r w:rsidRPr="00396E8B">
        <w:rPr>
          <w:lang w:val="en-GB" w:eastAsia="en-US"/>
        </w:rPr>
        <w:t>тези</w:t>
      </w:r>
      <w:proofErr w:type="spellEnd"/>
      <w:r w:rsidRPr="00396E8B">
        <w:rPr>
          <w:lang w:val="en-GB" w:eastAsia="en-US"/>
        </w:rPr>
        <w:t xml:space="preserve"> </w:t>
      </w:r>
      <w:proofErr w:type="spellStart"/>
      <w:r w:rsidRPr="00396E8B">
        <w:rPr>
          <w:lang w:val="en-GB" w:eastAsia="en-US"/>
        </w:rPr>
        <w:t>отношения</w:t>
      </w:r>
      <w:proofErr w:type="spellEnd"/>
      <w:r w:rsidRPr="00396E8B">
        <w:rPr>
          <w:lang w:val="en-GB" w:eastAsia="en-US"/>
        </w:rPr>
        <w:t xml:space="preserve"> </w:t>
      </w:r>
      <w:proofErr w:type="spellStart"/>
      <w:r w:rsidRPr="00396E8B">
        <w:rPr>
          <w:lang w:val="en-GB" w:eastAsia="en-US"/>
        </w:rPr>
        <w:t>на</w:t>
      </w:r>
      <w:proofErr w:type="spellEnd"/>
      <w:r w:rsidRPr="00396E8B">
        <w:rPr>
          <w:lang w:val="en-GB" w:eastAsia="en-US"/>
        </w:rPr>
        <w:t xml:space="preserve"> </w:t>
      </w:r>
      <w:proofErr w:type="spellStart"/>
      <w:r w:rsidRPr="00396E8B">
        <w:rPr>
          <w:lang w:val="en-GB" w:eastAsia="en-US"/>
        </w:rPr>
        <w:t>ниво</w:t>
      </w:r>
      <w:proofErr w:type="spellEnd"/>
      <w:r w:rsidRPr="00396E8B">
        <w:rPr>
          <w:lang w:val="en-GB" w:eastAsia="en-US"/>
        </w:rPr>
        <w:t xml:space="preserve"> </w:t>
      </w:r>
      <w:proofErr w:type="spellStart"/>
      <w:r w:rsidRPr="00396E8B">
        <w:rPr>
          <w:lang w:val="en-GB" w:eastAsia="en-US"/>
        </w:rPr>
        <w:t>Община</w:t>
      </w:r>
      <w:proofErr w:type="spellEnd"/>
      <w:r w:rsidRPr="00396E8B">
        <w:rPr>
          <w:lang w:val="en-GB" w:eastAsia="en-US"/>
        </w:rPr>
        <w:t xml:space="preserve"> </w:t>
      </w:r>
      <w:proofErr w:type="spellStart"/>
      <w:r w:rsidRPr="00396E8B">
        <w:rPr>
          <w:lang w:val="en-GB" w:eastAsia="en-US"/>
        </w:rPr>
        <w:t>Гурково</w:t>
      </w:r>
      <w:proofErr w:type="spellEnd"/>
      <w:r w:rsidRPr="00396E8B">
        <w:rPr>
          <w:lang w:val="en-GB" w:eastAsia="en-US"/>
        </w:rPr>
        <w:t xml:space="preserve"> </w:t>
      </w:r>
      <w:proofErr w:type="spellStart"/>
      <w:r w:rsidRPr="00396E8B">
        <w:rPr>
          <w:lang w:val="en-GB" w:eastAsia="en-US"/>
        </w:rPr>
        <w:t>да</w:t>
      </w:r>
      <w:proofErr w:type="spellEnd"/>
      <w:r w:rsidRPr="00396E8B">
        <w:rPr>
          <w:lang w:val="en-GB" w:eastAsia="en-US"/>
        </w:rPr>
        <w:t xml:space="preserve"> </w:t>
      </w:r>
      <w:proofErr w:type="spellStart"/>
      <w:r w:rsidRPr="00396E8B">
        <w:rPr>
          <w:lang w:val="en-GB" w:eastAsia="en-US"/>
        </w:rPr>
        <w:t>се</w:t>
      </w:r>
      <w:proofErr w:type="spellEnd"/>
      <w:r w:rsidRPr="00396E8B">
        <w:rPr>
          <w:lang w:val="en-GB" w:eastAsia="en-US"/>
        </w:rPr>
        <w:t xml:space="preserve"> </w:t>
      </w:r>
      <w:proofErr w:type="spellStart"/>
      <w:r w:rsidRPr="00396E8B">
        <w:rPr>
          <w:lang w:val="en-GB" w:eastAsia="en-US"/>
        </w:rPr>
        <w:t>уредят</w:t>
      </w:r>
      <w:proofErr w:type="spellEnd"/>
      <w:r w:rsidRPr="00396E8B">
        <w:rPr>
          <w:lang w:val="en-GB" w:eastAsia="en-US"/>
        </w:rPr>
        <w:t xml:space="preserve"> в </w:t>
      </w:r>
      <w:proofErr w:type="spellStart"/>
      <w:r w:rsidRPr="00396E8B">
        <w:rPr>
          <w:lang w:val="en-GB" w:eastAsia="en-US"/>
        </w:rPr>
        <w:t>съответствия</w:t>
      </w:r>
      <w:proofErr w:type="spellEnd"/>
      <w:r w:rsidRPr="00396E8B">
        <w:rPr>
          <w:lang w:val="en-GB" w:eastAsia="en-US"/>
        </w:rPr>
        <w:t xml:space="preserve"> с </w:t>
      </w:r>
      <w:proofErr w:type="spellStart"/>
      <w:r w:rsidRPr="00396E8B">
        <w:rPr>
          <w:lang w:val="en-GB" w:eastAsia="en-US"/>
        </w:rPr>
        <w:t>настъпилите</w:t>
      </w:r>
      <w:proofErr w:type="spellEnd"/>
      <w:r w:rsidRPr="00396E8B">
        <w:rPr>
          <w:lang w:val="en-GB" w:eastAsia="en-US"/>
        </w:rPr>
        <w:t xml:space="preserve"> </w:t>
      </w:r>
      <w:proofErr w:type="spellStart"/>
      <w:r w:rsidRPr="00396E8B">
        <w:rPr>
          <w:lang w:val="en-GB" w:eastAsia="en-US"/>
        </w:rPr>
        <w:t>изменения</w:t>
      </w:r>
      <w:proofErr w:type="spellEnd"/>
      <w:r w:rsidRPr="00396E8B">
        <w:rPr>
          <w:lang w:val="en-GB" w:eastAsia="en-US"/>
        </w:rPr>
        <w:t xml:space="preserve"> в </w:t>
      </w:r>
      <w:proofErr w:type="spellStart"/>
      <w:r w:rsidRPr="00396E8B">
        <w:rPr>
          <w:lang w:val="en-GB" w:eastAsia="en-US"/>
        </w:rPr>
        <w:t>нормативната</w:t>
      </w:r>
      <w:proofErr w:type="spellEnd"/>
      <w:r w:rsidRPr="00396E8B">
        <w:rPr>
          <w:lang w:val="en-GB" w:eastAsia="en-US"/>
        </w:rPr>
        <w:t xml:space="preserve"> </w:t>
      </w:r>
      <w:proofErr w:type="spellStart"/>
      <w:r w:rsidRPr="00396E8B">
        <w:rPr>
          <w:lang w:val="en-GB" w:eastAsia="en-US"/>
        </w:rPr>
        <w:t>уредба</w:t>
      </w:r>
      <w:proofErr w:type="spellEnd"/>
      <w:r w:rsidRPr="00396E8B">
        <w:rPr>
          <w:lang w:val="en-GB" w:eastAsia="en-US"/>
        </w:rPr>
        <w:t xml:space="preserve"> </w:t>
      </w:r>
      <w:proofErr w:type="spellStart"/>
      <w:r w:rsidRPr="00396E8B">
        <w:rPr>
          <w:lang w:val="en-GB" w:eastAsia="en-US"/>
        </w:rPr>
        <w:t>на</w:t>
      </w:r>
      <w:proofErr w:type="spellEnd"/>
      <w:r w:rsidRPr="00396E8B">
        <w:rPr>
          <w:lang w:val="en-GB" w:eastAsia="en-US"/>
        </w:rPr>
        <w:t xml:space="preserve"> </w:t>
      </w:r>
      <w:proofErr w:type="spellStart"/>
      <w:r w:rsidRPr="00396E8B">
        <w:rPr>
          <w:lang w:val="en-GB" w:eastAsia="en-US"/>
        </w:rPr>
        <w:t>РБългария</w:t>
      </w:r>
      <w:proofErr w:type="spellEnd"/>
      <w:r w:rsidRPr="00396E8B">
        <w:rPr>
          <w:lang w:val="en-GB" w:eastAsia="en-US"/>
        </w:rPr>
        <w:t>.</w:t>
      </w:r>
      <w:proofErr w:type="gramEnd"/>
    </w:p>
    <w:p w:rsidR="00396E8B" w:rsidRPr="00396E8B" w:rsidRDefault="00396E8B" w:rsidP="00396E8B">
      <w:pPr>
        <w:ind w:right="1" w:firstLine="708"/>
        <w:jc w:val="both"/>
      </w:pPr>
      <w:r w:rsidRPr="00396E8B">
        <w:t xml:space="preserve">В конкретния случай не </w:t>
      </w:r>
      <w:r w:rsidRPr="00396E8B">
        <w:rPr>
          <w:lang w:val="en-AU"/>
        </w:rPr>
        <w:t>с</w:t>
      </w:r>
      <w:r w:rsidRPr="00396E8B">
        <w:t>а необходими</w:t>
      </w:r>
      <w:r w:rsidRPr="00396E8B">
        <w:rPr>
          <w:lang w:val="en-AU"/>
        </w:rPr>
        <w:t xml:space="preserve"> </w:t>
      </w:r>
      <w:r w:rsidRPr="00396E8B">
        <w:rPr>
          <w:lang w:val="en-GB"/>
        </w:rPr>
        <w:t xml:space="preserve"> </w:t>
      </w:r>
      <w:proofErr w:type="spellStart"/>
      <w:r w:rsidRPr="00396E8B">
        <w:rPr>
          <w:lang w:val="en-AU"/>
        </w:rPr>
        <w:t>финансови</w:t>
      </w:r>
      <w:proofErr w:type="spellEnd"/>
      <w:r w:rsidRPr="00396E8B">
        <w:rPr>
          <w:lang w:val="en-AU"/>
        </w:rPr>
        <w:t xml:space="preserve"> </w:t>
      </w:r>
      <w:proofErr w:type="spellStart"/>
      <w:r w:rsidRPr="00396E8B">
        <w:rPr>
          <w:lang w:val="en-AU"/>
        </w:rPr>
        <w:t>средства</w:t>
      </w:r>
      <w:proofErr w:type="spellEnd"/>
      <w:r w:rsidRPr="00396E8B">
        <w:rPr>
          <w:lang w:val="en-GB"/>
        </w:rPr>
        <w:t xml:space="preserve"> </w:t>
      </w:r>
      <w:proofErr w:type="spellStart"/>
      <w:r w:rsidRPr="00396E8B">
        <w:rPr>
          <w:lang w:val="en-GB"/>
        </w:rPr>
        <w:t>от</w:t>
      </w:r>
      <w:proofErr w:type="spellEnd"/>
      <w:r w:rsidRPr="00396E8B">
        <w:rPr>
          <w:lang w:val="en-GB"/>
        </w:rPr>
        <w:t xml:space="preserve"> </w:t>
      </w:r>
      <w:proofErr w:type="spellStart"/>
      <w:r w:rsidRPr="00396E8B">
        <w:rPr>
          <w:lang w:val="en-GB"/>
        </w:rPr>
        <w:t>бюджета</w:t>
      </w:r>
      <w:proofErr w:type="spellEnd"/>
      <w:r w:rsidRPr="00396E8B">
        <w:rPr>
          <w:lang w:val="en-GB"/>
        </w:rPr>
        <w:t xml:space="preserve"> </w:t>
      </w:r>
      <w:proofErr w:type="spellStart"/>
      <w:r w:rsidRPr="00396E8B">
        <w:rPr>
          <w:lang w:val="en-GB"/>
        </w:rPr>
        <w:t>на</w:t>
      </w:r>
      <w:proofErr w:type="spellEnd"/>
      <w:r w:rsidRPr="00396E8B">
        <w:rPr>
          <w:lang w:val="en-GB"/>
        </w:rPr>
        <w:t xml:space="preserve"> </w:t>
      </w:r>
      <w:proofErr w:type="spellStart"/>
      <w:r w:rsidRPr="00396E8B">
        <w:rPr>
          <w:lang w:val="en-GB"/>
        </w:rPr>
        <w:t>Община</w:t>
      </w:r>
      <w:proofErr w:type="spellEnd"/>
      <w:r w:rsidRPr="00396E8B">
        <w:rPr>
          <w:lang w:val="en-GB"/>
        </w:rPr>
        <w:t xml:space="preserve"> </w:t>
      </w:r>
      <w:proofErr w:type="spellStart"/>
      <w:r w:rsidRPr="00396E8B">
        <w:rPr>
          <w:lang w:val="en-GB"/>
        </w:rPr>
        <w:t>Гурково</w:t>
      </w:r>
      <w:proofErr w:type="spellEnd"/>
      <w:r w:rsidRPr="00396E8B">
        <w:t xml:space="preserve"> свързани с издаването на  цитирания по- горе  проект за подзаконов нормативен акт. Очакваните резултати  са свързани с привеждане в съответствие на съществуващ  нормативен административен акт приет от Общински съвет - Гурково  с нормативните актове от по-висока степен и даване възможност за приемане на нов съгласно  изискванията и условията в тях.  Също така предлаганият </w:t>
      </w:r>
      <w:r w:rsidRPr="00396E8B">
        <w:rPr>
          <w:color w:val="000000"/>
        </w:rPr>
        <w:t>Проект на Правилник за  отмяна на Правилник за организацията  и дейността на Консултативния съвет по наркотични вещества - Гурково</w:t>
      </w:r>
      <w:r w:rsidRPr="00396E8B">
        <w:rPr>
          <w:lang w:val="en-GB" w:eastAsia="en-US"/>
        </w:rPr>
        <w:t xml:space="preserve"> </w:t>
      </w:r>
      <w:r w:rsidRPr="00396E8B">
        <w:t xml:space="preserve">е в съответствие с  Европейската Харта за местно самоуправление. За предлагания за приемане </w:t>
      </w:r>
      <w:r w:rsidRPr="00396E8B">
        <w:rPr>
          <w:color w:val="000000"/>
        </w:rPr>
        <w:t xml:space="preserve"> Проект на Правилник за  отмяна на Правилник за организацията  и дейността на Консултативния съвет по наркотични вещества-Гурково</w:t>
      </w:r>
      <w:r w:rsidRPr="00396E8B">
        <w:t xml:space="preserve"> са спазени изискванията на  процедурата  в чл.15, чл.26 , чл.28 от ЗНА, чл. 76, ал. 3 и чл. 79 АПК и с правното основание  чл.15 ал.5 от ЗКНВП и чл.23  от ПОДНСНВ във </w:t>
      </w:r>
      <w:proofErr w:type="spellStart"/>
      <w:r w:rsidRPr="00396E8B">
        <w:t>вр</w:t>
      </w:r>
      <w:proofErr w:type="spellEnd"/>
      <w:r w:rsidRPr="00396E8B">
        <w:t xml:space="preserve">.с  чл. 21  ал. 2 от ЗМСМА. От наличната справка за дадената възможност за даване на предложения становища и други от граждани, държавни институции, неправителствени организации и други  се вижда, че такива не са постъпили в определения срок  за това в деловодството   на Общински съвет –Гурково.  </w:t>
      </w:r>
    </w:p>
    <w:p w:rsidR="00396E8B" w:rsidRPr="00396E8B" w:rsidRDefault="00396E8B" w:rsidP="00396E8B">
      <w:pPr>
        <w:ind w:right="1"/>
        <w:jc w:val="both"/>
        <w:rPr>
          <w:b/>
          <w:color w:val="000000"/>
          <w:u w:val="single"/>
        </w:rPr>
      </w:pPr>
    </w:p>
    <w:p w:rsidR="00396E8B" w:rsidRPr="00396E8B" w:rsidRDefault="00396E8B" w:rsidP="00396E8B">
      <w:pPr>
        <w:tabs>
          <w:tab w:val="left" w:pos="2007"/>
        </w:tabs>
        <w:ind w:firstLine="708"/>
        <w:jc w:val="both"/>
        <w:outlineLvl w:val="0"/>
        <w:rPr>
          <w:lang w:eastAsia="en-US"/>
        </w:rPr>
      </w:pPr>
      <w:r w:rsidRPr="00396E8B">
        <w:rPr>
          <w:lang w:eastAsia="en-US"/>
        </w:rPr>
        <w:lastRenderedPageBreak/>
        <w:t xml:space="preserve">На основание чл.21, ал.1, т.23, във връзка с  чл.21, ал.2 от Закона за местното самоуправление и местната администрация и във връзка с гореизложеното,  Общински съвет - Гурково </w:t>
      </w:r>
    </w:p>
    <w:p w:rsidR="00396E8B" w:rsidRPr="00396E8B" w:rsidRDefault="00396E8B" w:rsidP="00396E8B">
      <w:pPr>
        <w:tabs>
          <w:tab w:val="left" w:pos="2007"/>
        </w:tabs>
        <w:rPr>
          <w:b/>
          <w:lang w:eastAsia="en-US"/>
        </w:rPr>
      </w:pPr>
      <w:r w:rsidRPr="00396E8B">
        <w:rPr>
          <w:lang w:eastAsia="en-US"/>
        </w:rPr>
        <w:t xml:space="preserve">                                 </w:t>
      </w:r>
      <w:r w:rsidRPr="00396E8B">
        <w:rPr>
          <w:b/>
          <w:lang w:eastAsia="en-US"/>
        </w:rPr>
        <w:t xml:space="preserve">              </w:t>
      </w:r>
    </w:p>
    <w:p w:rsidR="00396E8B" w:rsidRPr="00396E8B" w:rsidRDefault="00396E8B" w:rsidP="00396E8B">
      <w:pPr>
        <w:ind w:left="2832" w:firstLine="708"/>
        <w:rPr>
          <w:rFonts w:eastAsia="Calibri"/>
          <w:sz w:val="32"/>
          <w:szCs w:val="32"/>
        </w:rPr>
      </w:pPr>
      <w:r w:rsidRPr="00396E8B">
        <w:rPr>
          <w:b/>
          <w:lang w:eastAsia="en-US"/>
        </w:rPr>
        <w:t xml:space="preserve">         </w:t>
      </w:r>
      <w:r w:rsidRPr="00396E8B">
        <w:rPr>
          <w:rFonts w:eastAsia="Calibri"/>
          <w:sz w:val="32"/>
          <w:szCs w:val="32"/>
        </w:rPr>
        <w:t>Р Е Ш И:</w:t>
      </w:r>
    </w:p>
    <w:p w:rsidR="00396E8B" w:rsidRPr="00396E8B" w:rsidRDefault="00396E8B" w:rsidP="00396E8B">
      <w:pPr>
        <w:tabs>
          <w:tab w:val="left" w:pos="2007"/>
        </w:tabs>
        <w:rPr>
          <w:lang w:eastAsia="en-US"/>
        </w:rPr>
      </w:pPr>
    </w:p>
    <w:p w:rsidR="00396E8B" w:rsidRPr="00396E8B" w:rsidRDefault="00396E8B" w:rsidP="00396E8B">
      <w:pPr>
        <w:ind w:right="1"/>
        <w:jc w:val="both"/>
      </w:pPr>
      <w:r w:rsidRPr="00396E8B">
        <w:rPr>
          <w:b/>
          <w:lang w:eastAsia="en-US"/>
        </w:rPr>
        <w:t>1.</w:t>
      </w:r>
      <w:r w:rsidRPr="00396E8B">
        <w:rPr>
          <w:b/>
          <w:color w:val="000000"/>
        </w:rPr>
        <w:t xml:space="preserve"> </w:t>
      </w:r>
      <w:r w:rsidRPr="00396E8B">
        <w:rPr>
          <w:color w:val="000000"/>
        </w:rPr>
        <w:t xml:space="preserve">Приема Правилник за  отмяна на Правилник за организацията  и дейността на  съвета  по наркотични вещества-Гурково </w:t>
      </w:r>
      <w:r w:rsidRPr="00396E8B">
        <w:t>(Приет с решение № 97 / 27.07.2004 г.   на Общински съвет –  Гурково</w:t>
      </w:r>
      <w:r w:rsidRPr="00396E8B">
        <w:rPr>
          <w:lang w:val="en-US"/>
        </w:rPr>
        <w:t>)</w:t>
      </w:r>
      <w:r w:rsidRPr="00396E8B">
        <w:t xml:space="preserve"> със следното съдържание:</w:t>
      </w:r>
    </w:p>
    <w:p w:rsidR="00396E8B" w:rsidRPr="00396E8B" w:rsidRDefault="00396E8B" w:rsidP="00396E8B">
      <w:pPr>
        <w:ind w:right="1"/>
        <w:jc w:val="both"/>
      </w:pPr>
    </w:p>
    <w:p w:rsidR="00396E8B" w:rsidRPr="00396E8B" w:rsidRDefault="00396E8B" w:rsidP="00396E8B">
      <w:pPr>
        <w:ind w:firstLine="720"/>
        <w:jc w:val="both"/>
        <w:rPr>
          <w:b/>
          <w:color w:val="000000"/>
          <w:lang w:val="en-US"/>
        </w:rPr>
      </w:pPr>
      <w:r w:rsidRPr="00396E8B">
        <w:rPr>
          <w:b/>
          <w:color w:val="000000"/>
        </w:rPr>
        <w:t>Правилник за  отмяна на Правилник за организацията  и дейността   на  съвета  по наркотични вещества-Гурково</w:t>
      </w:r>
    </w:p>
    <w:p w:rsidR="00396E8B" w:rsidRPr="00396E8B" w:rsidRDefault="00396E8B" w:rsidP="00396E8B">
      <w:pPr>
        <w:ind w:firstLine="720"/>
        <w:jc w:val="both"/>
        <w:rPr>
          <w:lang w:val="en-US"/>
        </w:rPr>
      </w:pPr>
    </w:p>
    <w:p w:rsidR="00396E8B" w:rsidRPr="00396E8B" w:rsidRDefault="00396E8B" w:rsidP="00396E8B">
      <w:pPr>
        <w:ind w:right="1"/>
        <w:jc w:val="both"/>
        <w:rPr>
          <w:b/>
          <w:color w:val="000000"/>
        </w:rPr>
      </w:pPr>
      <w:r w:rsidRPr="00396E8B">
        <w:rPr>
          <w:b/>
          <w:lang w:val="ru-RU"/>
        </w:rPr>
        <w:t>§1.</w:t>
      </w:r>
      <w:r w:rsidRPr="00396E8B">
        <w:rPr>
          <w:lang w:val="ru-RU"/>
        </w:rPr>
        <w:t xml:space="preserve"> </w:t>
      </w:r>
      <w:proofErr w:type="spellStart"/>
      <w:r w:rsidRPr="00396E8B">
        <w:rPr>
          <w:lang w:val="ru-RU"/>
        </w:rPr>
        <w:t>Отменя</w:t>
      </w:r>
      <w:proofErr w:type="spellEnd"/>
      <w:r w:rsidRPr="00396E8B">
        <w:rPr>
          <w:lang w:val="ru-RU"/>
        </w:rPr>
        <w:t xml:space="preserve">  </w:t>
      </w:r>
      <w:r w:rsidRPr="00396E8B">
        <w:rPr>
          <w:color w:val="000000"/>
        </w:rPr>
        <w:t>Правилник за организацията  и дейността на  съвета по наркотичните вещества-Гурково.</w:t>
      </w:r>
    </w:p>
    <w:p w:rsidR="00396E8B" w:rsidRPr="00396E8B" w:rsidRDefault="00396E8B" w:rsidP="00396E8B">
      <w:pPr>
        <w:rPr>
          <w:bCs/>
          <w:lang w:eastAsia="en-US"/>
        </w:rPr>
      </w:pPr>
      <w:r w:rsidRPr="00396E8B">
        <w:rPr>
          <w:lang w:val="en-GB"/>
        </w:rPr>
        <w:t xml:space="preserve"> </w:t>
      </w:r>
    </w:p>
    <w:p w:rsidR="00396E8B" w:rsidRPr="00396E8B" w:rsidRDefault="00396E8B" w:rsidP="00396E8B">
      <w:pPr>
        <w:jc w:val="both"/>
        <w:rPr>
          <w:bCs/>
          <w:lang w:eastAsia="en-US"/>
        </w:rPr>
      </w:pPr>
      <w:r w:rsidRPr="00396E8B">
        <w:rPr>
          <w:b/>
          <w:bCs/>
          <w:lang w:eastAsia="en-US"/>
        </w:rPr>
        <w:t>§ 2</w:t>
      </w:r>
      <w:r w:rsidRPr="00396E8B">
        <w:rPr>
          <w:bCs/>
          <w:lang w:eastAsia="en-US"/>
        </w:rPr>
        <w:t xml:space="preserve">.Отмяната е  приета с Решение № 264 от 15.06.2021 г.  по Протокол № 22  на </w:t>
      </w:r>
      <w:proofErr w:type="spellStart"/>
      <w:r w:rsidRPr="00396E8B">
        <w:rPr>
          <w:bCs/>
          <w:lang w:eastAsia="en-US"/>
        </w:rPr>
        <w:t>ОбС</w:t>
      </w:r>
      <w:proofErr w:type="spellEnd"/>
      <w:r w:rsidRPr="00396E8B">
        <w:rPr>
          <w:bCs/>
          <w:lang w:eastAsia="en-US"/>
        </w:rPr>
        <w:t xml:space="preserve"> – Гурково.  </w:t>
      </w:r>
    </w:p>
    <w:p w:rsidR="00396E8B" w:rsidRPr="00396E8B" w:rsidRDefault="00396E8B" w:rsidP="00396E8B">
      <w:pPr>
        <w:rPr>
          <w:bCs/>
          <w:lang w:eastAsia="en-US"/>
        </w:rPr>
      </w:pPr>
      <w:r w:rsidRPr="00396E8B">
        <w:rPr>
          <w:bCs/>
          <w:lang w:eastAsia="en-US"/>
        </w:rPr>
        <w:t xml:space="preserve">                            </w:t>
      </w:r>
    </w:p>
    <w:p w:rsidR="00396E8B" w:rsidRPr="00396E8B" w:rsidRDefault="00396E8B" w:rsidP="00396E8B">
      <w:pPr>
        <w:jc w:val="center"/>
        <w:rPr>
          <w:bCs/>
          <w:lang w:eastAsia="en-US"/>
        </w:rPr>
      </w:pPr>
      <w:r w:rsidRPr="00396E8B">
        <w:rPr>
          <w:bCs/>
          <w:lang w:eastAsia="en-US"/>
        </w:rPr>
        <w:t>ЗАКЛЮЧИТЕЛНА РАЗПОРЕДБА.</w:t>
      </w:r>
    </w:p>
    <w:p w:rsidR="00396E8B" w:rsidRPr="00396E8B" w:rsidRDefault="00396E8B" w:rsidP="00396E8B">
      <w:pPr>
        <w:rPr>
          <w:bCs/>
          <w:lang w:eastAsia="en-US"/>
        </w:rPr>
      </w:pPr>
    </w:p>
    <w:p w:rsidR="00396E8B" w:rsidRPr="00396E8B" w:rsidRDefault="00396E8B" w:rsidP="00396E8B">
      <w:pPr>
        <w:ind w:right="1"/>
        <w:jc w:val="both"/>
        <w:rPr>
          <w:i/>
          <w:u w:val="single"/>
          <w:lang w:eastAsia="en-US"/>
        </w:rPr>
      </w:pPr>
      <w:r w:rsidRPr="00396E8B">
        <w:rPr>
          <w:lang w:val="en-GB" w:eastAsia="en-US"/>
        </w:rPr>
        <w:t>§</w:t>
      </w:r>
      <w:r w:rsidRPr="00396E8B">
        <w:rPr>
          <w:lang w:eastAsia="en-US"/>
        </w:rPr>
        <w:t>3</w:t>
      </w:r>
      <w:r w:rsidRPr="00396E8B">
        <w:rPr>
          <w:lang w:val="en-GB" w:eastAsia="en-US"/>
        </w:rPr>
        <w:t>.</w:t>
      </w:r>
      <w:r w:rsidRPr="00396E8B">
        <w:rPr>
          <w:b/>
          <w:color w:val="000000"/>
        </w:rPr>
        <w:t xml:space="preserve"> </w:t>
      </w:r>
      <w:r w:rsidRPr="00396E8B">
        <w:t xml:space="preserve">Правилникът  </w:t>
      </w:r>
      <w:r w:rsidRPr="00396E8B">
        <w:rPr>
          <w:color w:val="000000"/>
        </w:rPr>
        <w:t xml:space="preserve"> влиза в сила от деня на обнародването му.</w:t>
      </w:r>
    </w:p>
    <w:p w:rsidR="00396E8B" w:rsidRPr="00396E8B" w:rsidRDefault="00396E8B" w:rsidP="00396E8B">
      <w:pPr>
        <w:tabs>
          <w:tab w:val="left" w:pos="2007"/>
        </w:tabs>
        <w:ind w:firstLine="709"/>
        <w:jc w:val="both"/>
        <w:rPr>
          <w:lang w:eastAsia="en-US"/>
        </w:rPr>
      </w:pPr>
      <w:r w:rsidRPr="00396E8B">
        <w:rPr>
          <w:lang w:eastAsia="en-US"/>
        </w:rPr>
        <w:t xml:space="preserve"> </w:t>
      </w:r>
    </w:p>
    <w:p w:rsidR="00396E8B" w:rsidRPr="00396E8B" w:rsidRDefault="00396E8B" w:rsidP="00396E8B">
      <w:pPr>
        <w:tabs>
          <w:tab w:val="left" w:pos="2007"/>
        </w:tabs>
        <w:jc w:val="both"/>
        <w:rPr>
          <w:lang w:eastAsia="en-US"/>
        </w:rPr>
      </w:pPr>
      <w:r w:rsidRPr="00396E8B">
        <w:rPr>
          <w:b/>
          <w:lang w:eastAsia="en-US"/>
        </w:rPr>
        <w:t>2.</w:t>
      </w:r>
      <w:r w:rsidRPr="00396E8B">
        <w:rPr>
          <w:lang w:val="en-US" w:eastAsia="en-US"/>
        </w:rPr>
        <w:t xml:space="preserve"> </w:t>
      </w:r>
      <w:r w:rsidRPr="00396E8B">
        <w:rPr>
          <w:lang w:eastAsia="en-US"/>
        </w:rPr>
        <w:t xml:space="preserve">Предлага на </w:t>
      </w:r>
      <w:r w:rsidRPr="00396E8B">
        <w:rPr>
          <w:lang w:val="en-US" w:eastAsia="en-US"/>
        </w:rPr>
        <w:t>K</w:t>
      </w:r>
      <w:r w:rsidRPr="00396E8B">
        <w:rPr>
          <w:lang w:eastAsia="en-US"/>
        </w:rPr>
        <w:t>мета на Община Гурково да направи съответния анализ свързан с необходимостта от създаването на  Комисия по наркотични вещества на територията на общината и при наличието на предпоставки за създаването на такава,  да предприеме съответните действия .</w:t>
      </w:r>
    </w:p>
    <w:p w:rsidR="00396E8B" w:rsidRPr="00396E8B" w:rsidRDefault="00396E8B" w:rsidP="00396E8B">
      <w:pPr>
        <w:tabs>
          <w:tab w:val="left" w:pos="2007"/>
        </w:tabs>
        <w:jc w:val="both"/>
        <w:rPr>
          <w:lang w:val="en-US" w:eastAsia="en-US"/>
        </w:rPr>
      </w:pPr>
    </w:p>
    <w:p w:rsidR="00396E8B" w:rsidRPr="00396E8B" w:rsidRDefault="00396E8B" w:rsidP="00396E8B">
      <w:pPr>
        <w:tabs>
          <w:tab w:val="center" w:pos="0"/>
        </w:tabs>
        <w:suppressAutoHyphens/>
        <w:autoSpaceDN w:val="0"/>
        <w:jc w:val="both"/>
        <w:textAlignment w:val="baseline"/>
        <w:rPr>
          <w:kern w:val="3"/>
          <w:lang w:val="ru-RU"/>
        </w:rPr>
      </w:pPr>
      <w:r w:rsidRPr="00396E8B">
        <w:rPr>
          <w:kern w:val="3"/>
        </w:rPr>
        <w:tab/>
        <w:t>У</w:t>
      </w:r>
      <w:proofErr w:type="spellStart"/>
      <w:r w:rsidRPr="00396E8B">
        <w:rPr>
          <w:kern w:val="3"/>
          <w:lang w:val="ru-RU"/>
        </w:rPr>
        <w:t>частвали</w:t>
      </w:r>
      <w:proofErr w:type="spellEnd"/>
      <w:r w:rsidRPr="00396E8B">
        <w:rPr>
          <w:kern w:val="3"/>
        </w:rPr>
        <w:t xml:space="preserve">  </w:t>
      </w:r>
      <w:r w:rsidRPr="00396E8B">
        <w:rPr>
          <w:kern w:val="3"/>
          <w:lang w:val="ru-RU"/>
        </w:rPr>
        <w:t xml:space="preserve">в </w:t>
      </w:r>
      <w:r w:rsidRPr="00396E8B">
        <w:rPr>
          <w:kern w:val="3"/>
        </w:rPr>
        <w:t xml:space="preserve">  гласуването</w:t>
      </w:r>
      <w:r w:rsidRPr="00396E8B">
        <w:rPr>
          <w:kern w:val="3"/>
          <w:lang w:val="ru-RU"/>
        </w:rPr>
        <w:t xml:space="preserve">  13  общ. съветници,  </w:t>
      </w:r>
      <w:proofErr w:type="spellStart"/>
      <w:r w:rsidRPr="00396E8B">
        <w:rPr>
          <w:kern w:val="3"/>
          <w:lang w:val="ru-RU"/>
        </w:rPr>
        <w:t>гласували</w:t>
      </w:r>
      <w:proofErr w:type="spellEnd"/>
      <w:r w:rsidRPr="00396E8B">
        <w:rPr>
          <w:kern w:val="3"/>
          <w:lang w:val="ru-RU"/>
        </w:rPr>
        <w:t xml:space="preserve">  </w:t>
      </w:r>
      <w:r w:rsidRPr="00396E8B">
        <w:rPr>
          <w:kern w:val="3"/>
        </w:rPr>
        <w:t>„</w:t>
      </w:r>
      <w:r w:rsidRPr="00396E8B">
        <w:rPr>
          <w:b/>
          <w:bCs/>
          <w:kern w:val="3"/>
          <w:lang w:val="ru-RU"/>
        </w:rPr>
        <w:t>за</w:t>
      </w:r>
      <w:r w:rsidRPr="00396E8B">
        <w:rPr>
          <w:kern w:val="3"/>
        </w:rPr>
        <w:t>”</w:t>
      </w:r>
      <w:r w:rsidRPr="00396E8B">
        <w:rPr>
          <w:kern w:val="3"/>
          <w:lang w:val="ru-RU"/>
        </w:rPr>
        <w:t xml:space="preserve">  – 13,   </w:t>
      </w:r>
      <w:r w:rsidRPr="00396E8B">
        <w:rPr>
          <w:kern w:val="3"/>
        </w:rPr>
        <w:t>„</w:t>
      </w:r>
      <w:r w:rsidRPr="00396E8B">
        <w:rPr>
          <w:b/>
          <w:bCs/>
          <w:kern w:val="3"/>
          <w:lang w:val="ru-RU"/>
        </w:rPr>
        <w:t>против</w:t>
      </w:r>
      <w:r w:rsidRPr="00396E8B">
        <w:rPr>
          <w:kern w:val="3"/>
        </w:rPr>
        <w:t>”</w:t>
      </w:r>
      <w:r w:rsidRPr="00396E8B">
        <w:rPr>
          <w:kern w:val="3"/>
          <w:lang w:val="ru-RU"/>
        </w:rPr>
        <w:t xml:space="preserve"> –  </w:t>
      </w:r>
      <w:proofErr w:type="spellStart"/>
      <w:r w:rsidRPr="00396E8B">
        <w:rPr>
          <w:kern w:val="3"/>
          <w:lang w:val="ru-RU"/>
        </w:rPr>
        <w:t>няма</w:t>
      </w:r>
      <w:proofErr w:type="spellEnd"/>
      <w:r w:rsidRPr="00396E8B">
        <w:rPr>
          <w:kern w:val="3"/>
          <w:lang w:val="ru-RU"/>
        </w:rPr>
        <w:t xml:space="preserve">,  </w:t>
      </w:r>
      <w:r w:rsidRPr="00396E8B">
        <w:rPr>
          <w:kern w:val="3"/>
        </w:rPr>
        <w:t>„</w:t>
      </w:r>
      <w:proofErr w:type="spellStart"/>
      <w:r w:rsidRPr="00396E8B">
        <w:rPr>
          <w:b/>
          <w:bCs/>
          <w:kern w:val="3"/>
          <w:lang w:val="ru-RU"/>
        </w:rPr>
        <w:t>въздържал</w:t>
      </w:r>
      <w:proofErr w:type="spellEnd"/>
      <w:r w:rsidRPr="00396E8B">
        <w:rPr>
          <w:b/>
          <w:bCs/>
          <w:kern w:val="3"/>
        </w:rPr>
        <w:t>и</w:t>
      </w:r>
      <w:r w:rsidRPr="00396E8B">
        <w:rPr>
          <w:b/>
          <w:bCs/>
          <w:kern w:val="3"/>
          <w:lang w:val="ru-RU"/>
        </w:rPr>
        <w:t xml:space="preserve"> се</w:t>
      </w:r>
      <w:r w:rsidRPr="00396E8B">
        <w:rPr>
          <w:kern w:val="3"/>
        </w:rPr>
        <w:t>”</w:t>
      </w:r>
      <w:r w:rsidRPr="00396E8B">
        <w:rPr>
          <w:kern w:val="3"/>
          <w:lang w:val="ru-RU"/>
        </w:rPr>
        <w:t xml:space="preserve"> – </w:t>
      </w:r>
      <w:proofErr w:type="spellStart"/>
      <w:r w:rsidRPr="00396E8B">
        <w:rPr>
          <w:kern w:val="3"/>
          <w:lang w:val="ru-RU"/>
        </w:rPr>
        <w:t>няма</w:t>
      </w:r>
      <w:proofErr w:type="spellEnd"/>
      <w:r w:rsidRPr="00396E8B">
        <w:rPr>
          <w:kern w:val="3"/>
          <w:lang w:val="ru-RU"/>
        </w:rPr>
        <w:t>.</w:t>
      </w:r>
    </w:p>
    <w:p w:rsidR="00396E8B" w:rsidRPr="00396E8B" w:rsidRDefault="00396E8B" w:rsidP="00396E8B">
      <w:pPr>
        <w:spacing w:after="200" w:line="276" w:lineRule="auto"/>
        <w:rPr>
          <w:rFonts w:ascii="Calibri" w:eastAsia="Calibri" w:hAnsi="Calibri"/>
          <w:sz w:val="22"/>
          <w:szCs w:val="22"/>
          <w:lang w:val="en-US" w:eastAsia="en-US"/>
        </w:rPr>
      </w:pPr>
    </w:p>
    <w:p w:rsidR="00396E8B" w:rsidRPr="00396E8B" w:rsidRDefault="00396E8B" w:rsidP="00396E8B">
      <w:pPr>
        <w:spacing w:after="200" w:line="276" w:lineRule="auto"/>
        <w:rPr>
          <w:rFonts w:ascii="Calibri" w:eastAsia="Calibri" w:hAnsi="Calibri"/>
          <w:sz w:val="22"/>
          <w:szCs w:val="22"/>
          <w:lang w:eastAsia="en-US"/>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396E8B" w:rsidRPr="001E2AD5" w:rsidRDefault="00396E8B" w:rsidP="00396E8B">
      <w:pPr>
        <w:widowControl w:val="0"/>
        <w:suppressAutoHyphens/>
        <w:autoSpaceDN w:val="0"/>
        <w:textAlignment w:val="baseline"/>
        <w:rPr>
          <w:rFonts w:eastAsia="Lucida Sans Unicode" w:cs="Tahoma"/>
          <w:b/>
          <w:kern w:val="3"/>
        </w:rPr>
      </w:pP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396E8B" w:rsidRPr="001E2AD5" w:rsidRDefault="00396E8B" w:rsidP="00396E8B">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396E8B" w:rsidRPr="001E2AD5" w:rsidRDefault="00396E8B" w:rsidP="00396E8B">
      <w:pPr>
        <w:rPr>
          <w:rFonts w:ascii="Verdana" w:hAnsi="Verdana"/>
          <w:b/>
          <w:lang w:val="en-US"/>
        </w:rPr>
      </w:pPr>
      <w:r w:rsidRPr="001E2AD5">
        <w:rPr>
          <w:rFonts w:eastAsia="Lucida Sans Unicode" w:cs="Tahoma"/>
          <w:b/>
          <w:kern w:val="3"/>
        </w:rPr>
        <w:t xml:space="preserve">                                        / Иванка Рачева – Генчева /</w:t>
      </w:r>
    </w:p>
    <w:p w:rsidR="00396E8B" w:rsidRDefault="00396E8B" w:rsidP="00244408">
      <w:pPr>
        <w:rPr>
          <w:rFonts w:eastAsia="Lucida Sans Unicode"/>
          <w:b/>
          <w:kern w:val="3"/>
          <w:sz w:val="28"/>
          <w:szCs w:val="28"/>
          <w:u w:val="single"/>
          <w:lang w:val="en-US"/>
        </w:rPr>
      </w:pPr>
    </w:p>
    <w:p w:rsidR="00396E8B" w:rsidRDefault="00396E8B" w:rsidP="00244408">
      <w:pPr>
        <w:rPr>
          <w:rFonts w:eastAsia="Lucida Sans Unicode"/>
          <w:b/>
          <w:kern w:val="3"/>
          <w:sz w:val="28"/>
          <w:szCs w:val="28"/>
          <w:u w:val="single"/>
          <w:lang w:val="en-US"/>
        </w:rPr>
      </w:pPr>
    </w:p>
    <w:p w:rsidR="00396E8B" w:rsidRDefault="00396E8B" w:rsidP="00244408">
      <w:pPr>
        <w:rPr>
          <w:rFonts w:eastAsia="Lucida Sans Unicode"/>
          <w:b/>
          <w:kern w:val="3"/>
          <w:sz w:val="28"/>
          <w:szCs w:val="28"/>
          <w:u w:val="single"/>
          <w:lang w:val="en-US"/>
        </w:rPr>
      </w:pPr>
    </w:p>
    <w:p w:rsidR="00396E8B" w:rsidRDefault="00396E8B" w:rsidP="00244408">
      <w:pPr>
        <w:rPr>
          <w:rFonts w:eastAsia="Lucida Sans Unicode"/>
          <w:b/>
          <w:kern w:val="3"/>
          <w:sz w:val="28"/>
          <w:szCs w:val="28"/>
          <w:u w:val="single"/>
          <w:lang w:val="en-US"/>
        </w:rPr>
      </w:pPr>
    </w:p>
    <w:p w:rsidR="00396E8B" w:rsidRPr="00396E8B" w:rsidRDefault="00396E8B" w:rsidP="00244408">
      <w:pPr>
        <w:rPr>
          <w:rFonts w:eastAsia="Lucida Sans Unicode"/>
          <w:b/>
          <w:kern w:val="3"/>
          <w:sz w:val="28"/>
          <w:szCs w:val="28"/>
          <w:u w:val="single"/>
          <w:lang w:val="en-US"/>
        </w:rPr>
      </w:pPr>
    </w:p>
    <w:sectPr w:rsidR="00396E8B" w:rsidRPr="00396E8B" w:rsidSect="00CD7348">
      <w:pgSz w:w="11906" w:h="16838"/>
      <w:pgMar w:top="568"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MS Minngs">
    <w:altName w:val="Yu Gothic UI"/>
    <w:panose1 w:val="00000000000000000000"/>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81740E"/>
    <w:multiLevelType w:val="multilevel"/>
    <w:tmpl w:val="F7B229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2E42FF"/>
    <w:multiLevelType w:val="hybridMultilevel"/>
    <w:tmpl w:val="F52651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A260D34"/>
    <w:multiLevelType w:val="multilevel"/>
    <w:tmpl w:val="679C56A6"/>
    <w:lvl w:ilvl="0">
      <w:start w:val="1"/>
      <w:numFmt w:val="decimal"/>
      <w:lvlText w:val="%1."/>
      <w:lvlJc w:val="left"/>
      <w:pPr>
        <w:ind w:left="1211" w:hanging="360"/>
      </w:pPr>
      <w:rPr>
        <w:rFonts w:hint="default"/>
        <w:b/>
        <w:u w:val="single"/>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0E243F8D"/>
    <w:multiLevelType w:val="hybridMultilevel"/>
    <w:tmpl w:val="46BE3C94"/>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FEE4103"/>
    <w:multiLevelType w:val="hybridMultilevel"/>
    <w:tmpl w:val="1A325A24"/>
    <w:lvl w:ilvl="0" w:tplc="A5C03A72">
      <w:start w:val="1"/>
      <w:numFmt w:val="decimal"/>
      <w:lvlText w:val="%1."/>
      <w:lvlJc w:val="left"/>
      <w:pPr>
        <w:ind w:left="1102"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2FE49E0"/>
    <w:multiLevelType w:val="hybridMultilevel"/>
    <w:tmpl w:val="33C2EB9E"/>
    <w:lvl w:ilvl="0" w:tplc="8DD6C968">
      <w:numFmt w:val="bullet"/>
      <w:lvlText w:val="-"/>
      <w:lvlJc w:val="left"/>
      <w:pPr>
        <w:ind w:left="1140" w:hanging="360"/>
      </w:pPr>
      <w:rPr>
        <w:rFonts w:ascii="Times New Roman" w:eastAsia="Times New Roman" w:hAnsi="Times New Roman" w:cs="Times New Roman" w:hint="default"/>
        <w:color w:val="auto"/>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12">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2037177D"/>
    <w:multiLevelType w:val="hybridMultilevel"/>
    <w:tmpl w:val="97924BDE"/>
    <w:lvl w:ilvl="0" w:tplc="7604D32A">
      <w:start w:val="1"/>
      <w:numFmt w:val="decimal"/>
      <w:lvlText w:val="%1."/>
      <w:lvlJc w:val="left"/>
      <w:pPr>
        <w:ind w:left="780" w:hanging="4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0B62F97"/>
    <w:multiLevelType w:val="hybridMultilevel"/>
    <w:tmpl w:val="CF08EC28"/>
    <w:lvl w:ilvl="0" w:tplc="702CDA7E">
      <w:start w:val="2"/>
      <w:numFmt w:val="decimal"/>
      <w:lvlText w:val="%1."/>
      <w:lvlJc w:val="left"/>
      <w:pPr>
        <w:ind w:left="1020" w:hanging="360"/>
      </w:pPr>
      <w:rPr>
        <w:rFonts w:hint="default"/>
        <w:b/>
        <w:u w:val="single"/>
      </w:rPr>
    </w:lvl>
    <w:lvl w:ilvl="1" w:tplc="04020019" w:tentative="1">
      <w:start w:val="1"/>
      <w:numFmt w:val="lowerLetter"/>
      <w:lvlText w:val="%2."/>
      <w:lvlJc w:val="left"/>
      <w:pPr>
        <w:ind w:left="1740" w:hanging="360"/>
      </w:pPr>
    </w:lvl>
    <w:lvl w:ilvl="2" w:tplc="0402001B" w:tentative="1">
      <w:start w:val="1"/>
      <w:numFmt w:val="lowerRoman"/>
      <w:lvlText w:val="%3."/>
      <w:lvlJc w:val="right"/>
      <w:pPr>
        <w:ind w:left="2460" w:hanging="180"/>
      </w:pPr>
    </w:lvl>
    <w:lvl w:ilvl="3" w:tplc="0402000F" w:tentative="1">
      <w:start w:val="1"/>
      <w:numFmt w:val="decimal"/>
      <w:lvlText w:val="%4."/>
      <w:lvlJc w:val="left"/>
      <w:pPr>
        <w:ind w:left="3180" w:hanging="360"/>
      </w:pPr>
    </w:lvl>
    <w:lvl w:ilvl="4" w:tplc="04020019" w:tentative="1">
      <w:start w:val="1"/>
      <w:numFmt w:val="lowerLetter"/>
      <w:lvlText w:val="%5."/>
      <w:lvlJc w:val="left"/>
      <w:pPr>
        <w:ind w:left="3900" w:hanging="360"/>
      </w:pPr>
    </w:lvl>
    <w:lvl w:ilvl="5" w:tplc="0402001B" w:tentative="1">
      <w:start w:val="1"/>
      <w:numFmt w:val="lowerRoman"/>
      <w:lvlText w:val="%6."/>
      <w:lvlJc w:val="right"/>
      <w:pPr>
        <w:ind w:left="4620" w:hanging="180"/>
      </w:pPr>
    </w:lvl>
    <w:lvl w:ilvl="6" w:tplc="0402000F" w:tentative="1">
      <w:start w:val="1"/>
      <w:numFmt w:val="decimal"/>
      <w:lvlText w:val="%7."/>
      <w:lvlJc w:val="left"/>
      <w:pPr>
        <w:ind w:left="5340" w:hanging="360"/>
      </w:pPr>
    </w:lvl>
    <w:lvl w:ilvl="7" w:tplc="04020019" w:tentative="1">
      <w:start w:val="1"/>
      <w:numFmt w:val="lowerLetter"/>
      <w:lvlText w:val="%8."/>
      <w:lvlJc w:val="left"/>
      <w:pPr>
        <w:ind w:left="6060" w:hanging="360"/>
      </w:pPr>
    </w:lvl>
    <w:lvl w:ilvl="8" w:tplc="0402001B" w:tentative="1">
      <w:start w:val="1"/>
      <w:numFmt w:val="lowerRoman"/>
      <w:lvlText w:val="%9."/>
      <w:lvlJc w:val="right"/>
      <w:pPr>
        <w:ind w:left="6780" w:hanging="180"/>
      </w:pPr>
    </w:lvl>
  </w:abstractNum>
  <w:abstractNum w:abstractNumId="15">
    <w:nsid w:val="21B8495F"/>
    <w:multiLevelType w:val="hybridMultilevel"/>
    <w:tmpl w:val="298EA5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24B90183"/>
    <w:multiLevelType w:val="hybridMultilevel"/>
    <w:tmpl w:val="5A32A51E"/>
    <w:lvl w:ilvl="0" w:tplc="D326140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2E0D73EC"/>
    <w:multiLevelType w:val="hybridMultilevel"/>
    <w:tmpl w:val="F6AA80AA"/>
    <w:lvl w:ilvl="0" w:tplc="EBA47B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117B39"/>
    <w:multiLevelType w:val="hybridMultilevel"/>
    <w:tmpl w:val="E7589CBC"/>
    <w:lvl w:ilvl="0" w:tplc="D428AD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3B3C2B"/>
    <w:multiLevelType w:val="hybridMultilevel"/>
    <w:tmpl w:val="57BC17F4"/>
    <w:lvl w:ilvl="0" w:tplc="2D5ED33C">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1">
    <w:nsid w:val="2E6517AC"/>
    <w:multiLevelType w:val="multilevel"/>
    <w:tmpl w:val="A288CF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CB7E27"/>
    <w:multiLevelType w:val="hybridMultilevel"/>
    <w:tmpl w:val="97202900"/>
    <w:lvl w:ilvl="0" w:tplc="34E6DB02">
      <w:start w:val="5"/>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nsid w:val="32FC1F3C"/>
    <w:multiLevelType w:val="hybridMultilevel"/>
    <w:tmpl w:val="CB621A98"/>
    <w:lvl w:ilvl="0" w:tplc="D4FC6C08">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nsid w:val="40356871"/>
    <w:multiLevelType w:val="hybridMultilevel"/>
    <w:tmpl w:val="EA36BD1E"/>
    <w:lvl w:ilvl="0" w:tplc="102E393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40900672"/>
    <w:multiLevelType w:val="hybridMultilevel"/>
    <w:tmpl w:val="28FA79B0"/>
    <w:lvl w:ilvl="0" w:tplc="D8DE622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9">
    <w:nsid w:val="437F2CF0"/>
    <w:multiLevelType w:val="hybridMultilevel"/>
    <w:tmpl w:val="1A325A24"/>
    <w:lvl w:ilvl="0" w:tplc="A5C03A72">
      <w:start w:val="1"/>
      <w:numFmt w:val="decimal"/>
      <w:lvlText w:val="%1."/>
      <w:lvlJc w:val="left"/>
      <w:pPr>
        <w:ind w:left="1102"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0">
    <w:nsid w:val="456903B5"/>
    <w:multiLevelType w:val="hybridMultilevel"/>
    <w:tmpl w:val="C9985DF6"/>
    <w:lvl w:ilvl="0" w:tplc="3B3492F2">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1">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4E106CC"/>
    <w:multiLevelType w:val="hybridMultilevel"/>
    <w:tmpl w:val="4D2C20C4"/>
    <w:lvl w:ilvl="0" w:tplc="15B6324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3">
    <w:nsid w:val="59BA7B04"/>
    <w:multiLevelType w:val="multilevel"/>
    <w:tmpl w:val="2EF824F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35">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5F9A62CC"/>
    <w:multiLevelType w:val="multilevel"/>
    <w:tmpl w:val="D8E0CB9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515186C"/>
    <w:multiLevelType w:val="hybridMultilevel"/>
    <w:tmpl w:val="85EE86C0"/>
    <w:lvl w:ilvl="0" w:tplc="EFC04EEE">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9">
    <w:nsid w:val="662F665D"/>
    <w:multiLevelType w:val="hybridMultilevel"/>
    <w:tmpl w:val="CD9A16F2"/>
    <w:lvl w:ilvl="0" w:tplc="1A08F7F4">
      <w:start w:val="1"/>
      <w:numFmt w:val="decimal"/>
      <w:lvlText w:val="%1."/>
      <w:lvlJc w:val="left"/>
      <w:pPr>
        <w:tabs>
          <w:tab w:val="num" w:pos="1740"/>
        </w:tabs>
        <w:ind w:left="1740" w:hanging="102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40">
    <w:nsid w:val="6BEB6AFC"/>
    <w:multiLevelType w:val="hybridMultilevel"/>
    <w:tmpl w:val="644C1C94"/>
    <w:lvl w:ilvl="0" w:tplc="11461170">
      <w:start w:val="2"/>
      <w:numFmt w:val="decimal"/>
      <w:lvlText w:val="%1."/>
      <w:lvlJc w:val="left"/>
      <w:pPr>
        <w:ind w:left="1440" w:hanging="360"/>
      </w:pPr>
      <w:rPr>
        <w:rFonts w:hint="default"/>
        <w:b/>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1">
    <w:nsid w:val="6C1C4133"/>
    <w:multiLevelType w:val="multilevel"/>
    <w:tmpl w:val="B9BE2D0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nsid w:val="728816FA"/>
    <w:multiLevelType w:val="hybridMultilevel"/>
    <w:tmpl w:val="764822B2"/>
    <w:lvl w:ilvl="0" w:tplc="81F2A05C">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4">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nsid w:val="764A3771"/>
    <w:multiLevelType w:val="hybridMultilevel"/>
    <w:tmpl w:val="526EAFAA"/>
    <w:lvl w:ilvl="0" w:tplc="08F61148">
      <w:start w:val="11"/>
      <w:numFmt w:val="bullet"/>
      <w:lvlText w:val="-"/>
      <w:lvlJc w:val="left"/>
      <w:pPr>
        <w:ind w:left="1020" w:hanging="360"/>
      </w:pPr>
      <w:rPr>
        <w:rFonts w:ascii="Times New Roman" w:eastAsia="Times New Roman"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47">
    <w:nsid w:val="777E7AF3"/>
    <w:multiLevelType w:val="hybridMultilevel"/>
    <w:tmpl w:val="024C858E"/>
    <w:lvl w:ilvl="0" w:tplc="305C9150">
      <w:start w:val="1"/>
      <w:numFmt w:val="decimal"/>
      <w:lvlText w:val="%1."/>
      <w:lvlJc w:val="left"/>
      <w:pPr>
        <w:ind w:left="1068" w:hanging="360"/>
      </w:pPr>
      <w:rPr>
        <w:rFonts w:ascii="Times New Roman" w:eastAsiaTheme="minorHAnsi"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5"/>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1"/>
  </w:num>
  <w:num w:numId="5">
    <w:abstractNumId w:val="21"/>
  </w:num>
  <w:num w:numId="6">
    <w:abstractNumId w:val="36"/>
  </w:num>
  <w:num w:numId="7">
    <w:abstractNumId w:val="3"/>
  </w:num>
  <w:num w:numId="8">
    <w:abstractNumId w:val="33"/>
  </w:num>
  <w:num w:numId="9">
    <w:abstractNumId w:val="10"/>
  </w:num>
  <w:num w:numId="10">
    <w:abstractNumId w:val="31"/>
  </w:num>
  <w:num w:numId="11">
    <w:abstractNumId w:val="24"/>
  </w:num>
  <w:num w:numId="12">
    <w:abstractNumId w:val="5"/>
  </w:num>
  <w:num w:numId="13">
    <w:abstractNumId w:val="32"/>
  </w:num>
  <w:num w:numId="14">
    <w:abstractNumId w:val="19"/>
  </w:num>
  <w:num w:numId="15">
    <w:abstractNumId w:val="44"/>
  </w:num>
  <w:num w:numId="16">
    <w:abstractNumId w:val="34"/>
  </w:num>
  <w:num w:numId="17">
    <w:abstractNumId w:val="0"/>
  </w:num>
  <w:num w:numId="18">
    <w:abstractNumId w:val="1"/>
  </w:num>
  <w:num w:numId="19">
    <w:abstractNumId w:val="2"/>
  </w:num>
  <w:num w:numId="20">
    <w:abstractNumId w:val="37"/>
  </w:num>
  <w:num w:numId="21">
    <w:abstractNumId w:val="40"/>
  </w:num>
  <w:num w:numId="22">
    <w:abstractNumId w:val="18"/>
  </w:num>
  <w:num w:numId="23">
    <w:abstractNumId w:val="16"/>
  </w:num>
  <w:num w:numId="24">
    <w:abstractNumId w:val="22"/>
  </w:num>
  <w:num w:numId="25">
    <w:abstractNumId w:val="6"/>
  </w:num>
  <w:num w:numId="26">
    <w:abstractNumId w:val="42"/>
  </w:num>
  <w:num w:numId="27">
    <w:abstractNumId w:val="25"/>
  </w:num>
  <w:num w:numId="28">
    <w:abstractNumId w:val="26"/>
  </w:num>
  <w:num w:numId="29">
    <w:abstractNumId w:val="17"/>
  </w:num>
  <w:num w:numId="30">
    <w:abstractNumId w:val="30"/>
  </w:num>
  <w:num w:numId="31">
    <w:abstractNumId w:val="27"/>
  </w:num>
  <w:num w:numId="32">
    <w:abstractNumId w:val="38"/>
  </w:num>
  <w:num w:numId="33">
    <w:abstractNumId w:val="46"/>
  </w:num>
  <w:num w:numId="34">
    <w:abstractNumId w:val="47"/>
  </w:num>
  <w:num w:numId="35">
    <w:abstractNumId w:val="29"/>
  </w:num>
  <w:num w:numId="36">
    <w:abstractNumId w:val="28"/>
  </w:num>
  <w:num w:numId="37">
    <w:abstractNumId w:val="35"/>
  </w:num>
  <w:num w:numId="38">
    <w:abstractNumId w:val="13"/>
  </w:num>
  <w:num w:numId="39">
    <w:abstractNumId w:val="4"/>
  </w:num>
  <w:num w:numId="40">
    <w:abstractNumId w:val="15"/>
  </w:num>
  <w:num w:numId="41">
    <w:abstractNumId w:val="23"/>
  </w:num>
  <w:num w:numId="42">
    <w:abstractNumId w:val="8"/>
  </w:num>
  <w:num w:numId="43">
    <w:abstractNumId w:val="7"/>
  </w:num>
  <w:num w:numId="44">
    <w:abstractNumId w:val="14"/>
  </w:num>
  <w:num w:numId="45">
    <w:abstractNumId w:val="11"/>
  </w:num>
  <w:num w:numId="46">
    <w:abstractNumId w:val="20"/>
  </w:num>
  <w:num w:numId="47">
    <w:abstractNumId w:val="43"/>
  </w:num>
  <w:num w:numId="48">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3F47"/>
    <w:rsid w:val="002B3FD6"/>
    <w:rsid w:val="002C1897"/>
    <w:rsid w:val="002C7478"/>
    <w:rsid w:val="002E2359"/>
    <w:rsid w:val="00300E7D"/>
    <w:rsid w:val="00327876"/>
    <w:rsid w:val="00372495"/>
    <w:rsid w:val="00382E17"/>
    <w:rsid w:val="00386F37"/>
    <w:rsid w:val="003908DD"/>
    <w:rsid w:val="00396E8B"/>
    <w:rsid w:val="003B6DA9"/>
    <w:rsid w:val="003C4F54"/>
    <w:rsid w:val="003F4F50"/>
    <w:rsid w:val="003F57D4"/>
    <w:rsid w:val="003F5C55"/>
    <w:rsid w:val="004221C6"/>
    <w:rsid w:val="0042247B"/>
    <w:rsid w:val="00437673"/>
    <w:rsid w:val="004405BA"/>
    <w:rsid w:val="00444FA9"/>
    <w:rsid w:val="0045219D"/>
    <w:rsid w:val="00471DF2"/>
    <w:rsid w:val="004850FD"/>
    <w:rsid w:val="00487B5E"/>
    <w:rsid w:val="004A2EFC"/>
    <w:rsid w:val="004A4A7E"/>
    <w:rsid w:val="004A68BF"/>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8BB"/>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868"/>
    <w:rsid w:val="007D3A88"/>
    <w:rsid w:val="007D46FF"/>
    <w:rsid w:val="007D5341"/>
    <w:rsid w:val="007E1DC8"/>
    <w:rsid w:val="007E4B89"/>
    <w:rsid w:val="007E51B3"/>
    <w:rsid w:val="00817CC8"/>
    <w:rsid w:val="00824E50"/>
    <w:rsid w:val="008256F7"/>
    <w:rsid w:val="0084048A"/>
    <w:rsid w:val="00856095"/>
    <w:rsid w:val="00864EE8"/>
    <w:rsid w:val="0086727A"/>
    <w:rsid w:val="008826AB"/>
    <w:rsid w:val="008905FF"/>
    <w:rsid w:val="00896971"/>
    <w:rsid w:val="008B0ABA"/>
    <w:rsid w:val="008B788C"/>
    <w:rsid w:val="009020CD"/>
    <w:rsid w:val="009058CF"/>
    <w:rsid w:val="00907AD9"/>
    <w:rsid w:val="0091489D"/>
    <w:rsid w:val="00922DA9"/>
    <w:rsid w:val="00926793"/>
    <w:rsid w:val="009369E1"/>
    <w:rsid w:val="009427F9"/>
    <w:rsid w:val="0095613B"/>
    <w:rsid w:val="00963B79"/>
    <w:rsid w:val="00963BF8"/>
    <w:rsid w:val="00964053"/>
    <w:rsid w:val="009823F3"/>
    <w:rsid w:val="00984ABE"/>
    <w:rsid w:val="00986DCB"/>
    <w:rsid w:val="00991CF7"/>
    <w:rsid w:val="009A2CCC"/>
    <w:rsid w:val="009A6BBE"/>
    <w:rsid w:val="009C32E1"/>
    <w:rsid w:val="009D0432"/>
    <w:rsid w:val="009D3F85"/>
    <w:rsid w:val="009D43BB"/>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7278"/>
    <w:rsid w:val="00A91FFF"/>
    <w:rsid w:val="00A95900"/>
    <w:rsid w:val="00A97C74"/>
    <w:rsid w:val="00AA4A37"/>
    <w:rsid w:val="00AC6661"/>
    <w:rsid w:val="00AD6C94"/>
    <w:rsid w:val="00AE14B0"/>
    <w:rsid w:val="00B05AD2"/>
    <w:rsid w:val="00B116E5"/>
    <w:rsid w:val="00B11FED"/>
    <w:rsid w:val="00B2040B"/>
    <w:rsid w:val="00B3333B"/>
    <w:rsid w:val="00B461FC"/>
    <w:rsid w:val="00B50481"/>
    <w:rsid w:val="00B86D79"/>
    <w:rsid w:val="00B87D61"/>
    <w:rsid w:val="00B947B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D230F"/>
    <w:rsid w:val="00CD7348"/>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5E29"/>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55;&#1056;_2001_393169');" TargetMode="External"/><Relationship Id="rId3" Type="http://schemas.openxmlformats.org/officeDocument/2006/relationships/styles" Target="styles.xml"/><Relationship Id="rId7" Type="http://schemas.openxmlformats.org/officeDocument/2006/relationships/hyperlink" Target="http://gurkovo.bg/cms/user/pages/206/JfYYkSg.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9268D-9ED5-4691-A2A6-1825597AF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7</Pages>
  <Words>2912</Words>
  <Characters>16604</Characters>
  <Application>Microsoft Office Word</Application>
  <DocSecurity>0</DocSecurity>
  <Lines>138</Lines>
  <Paragraphs>38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249</cp:revision>
  <cp:lastPrinted>2020-02-13T09:27:00Z</cp:lastPrinted>
  <dcterms:created xsi:type="dcterms:W3CDTF">2020-02-06T13:08:00Z</dcterms:created>
  <dcterms:modified xsi:type="dcterms:W3CDTF">2021-06-18T10:39:00Z</dcterms:modified>
</cp:coreProperties>
</file>