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62" w:rsidRPr="00BD2E83" w:rsidRDefault="00316D62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A34F27" w:rsidRPr="00BD2E83" w:rsidRDefault="00A34F27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8D479B"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810D5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5E121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4</w:t>
      </w:r>
      <w:r w:rsidR="00810D5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81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</w:t>
      </w:r>
      <w:r w:rsidR="00810D5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810D5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0</w:t>
      </w:r>
      <w:r w:rsidR="00810D5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9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.201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C62617" w:rsidRPr="00BD2E83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464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bCs/>
          <w:sz w:val="28"/>
          <w:szCs w:val="28"/>
          <w:lang w:val="ru-RU"/>
        </w:rPr>
        <w:t>Доклад</w:t>
      </w:r>
      <w:r w:rsidR="00810606" w:rsidRPr="008106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с вх.№ ОС – 134 / 21.05.2018 г. – отчет за изпълнението на бюджета на Община Гурково за 2017 г.</w:t>
      </w: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46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с вх. № ОС – 230 / 18.09.2018 г. – о</w:t>
      </w:r>
      <w:proofErr w:type="spellStart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>добряване</w:t>
      </w:r>
      <w:proofErr w:type="spellEnd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>прогнозния</w:t>
      </w:r>
      <w:proofErr w:type="spellEnd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>проектобюджет</w:t>
      </w:r>
      <w:proofErr w:type="spellEnd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2019 година и </w:t>
      </w:r>
      <w:proofErr w:type="spellStart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>актуализираната</w:t>
      </w:r>
      <w:proofErr w:type="spellEnd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>бюджетна</w:t>
      </w:r>
      <w:proofErr w:type="spellEnd"/>
      <w:r w:rsidR="00810606" w:rsidRPr="0081060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прогноза за 2020 и 2021 година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на Община Гурково.</w:t>
      </w:r>
    </w:p>
    <w:p w:rsidR="00810606" w:rsidRDefault="00810D51" w:rsidP="0081060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46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с вх. № ОС  – 231 / 18.09.2018 г. – актуализация по бюджета на Община Гурково за 2018 година и актуализация на разчета за финансиране на капиталовите разходи на Община Гурково.</w:t>
      </w:r>
    </w:p>
    <w:p w:rsidR="00810D51" w:rsidRPr="00810606" w:rsidRDefault="00810D51" w:rsidP="0081060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46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с вх. № ОС  – 232 / 18.09.2018 г. – преструктуриране бюджетни звена в общината, финансирани със собствени приходи – Домашен социален патронаж</w:t>
      </w:r>
    </w:p>
    <w:p w:rsidR="00810606" w:rsidRPr="00810606" w:rsidRDefault="00810D51" w:rsidP="00810606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46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– Гурково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с вх. № ОС – 233 / 18.09.2018 г. –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избор на членове на  </w:t>
      </w:r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омисия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</w:rPr>
        <w:t>та</w:t>
      </w:r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за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противодействие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на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корупцията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и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за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предотвратяване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и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установяване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на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конфликт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на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kern w:val="3"/>
          <w:sz w:val="28"/>
          <w:szCs w:val="28"/>
          <w:lang w:val="en-GB"/>
        </w:rPr>
        <w:t>интереси</w:t>
      </w:r>
      <w:proofErr w:type="spellEnd"/>
      <w:r w:rsidR="00810606" w:rsidRPr="00810606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към Общински съвет – Гурково.</w:t>
      </w: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46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– Гурково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234 / 18.09.2018 г. –  и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зменение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допълнение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на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подзаконов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нормативен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акт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–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Правилник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за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организацията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дейността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на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Общински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съвет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Гурково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,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неговите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комисии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и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взаимодействието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му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с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общинската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en-GB"/>
        </w:rPr>
        <w:t>администрация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>.</w:t>
      </w: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70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с вх. № ОС – 235 / 18.09.2018 г. – приемане на Наредба № 1 за осигуряване на обществения ред на територията на Община Гурково.                                                                       </w:t>
      </w:r>
      <w:r w:rsidR="00810606" w:rsidRPr="00810606">
        <w:rPr>
          <w:rFonts w:ascii="Times New Roman" w:eastAsia="Calibri" w:hAnsi="Times New Roman" w:cs="Times New Roman"/>
          <w:b/>
          <w:sz w:val="28"/>
          <w:szCs w:val="28"/>
        </w:rPr>
        <w:t xml:space="preserve">             </w:t>
      </w:r>
    </w:p>
    <w:p w:rsidR="00810606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Председателя на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– Гурково</w:t>
      </w:r>
      <w:r w:rsidR="00810606" w:rsidRPr="00810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237 / 18.09.2018 г. – о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пределяне на заместник – представител на Община Гурково в Асоциация по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– Стара Загора и определяне на позиция за гласуване на Кмета на Община Гурково на редовното заседание на Общото събрание на Асоциация </w:t>
      </w:r>
      <w:r w:rsidR="00810606" w:rsidRPr="008106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на обособената територия,  обслужвана от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ВиК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- Стара Загора, насрочено  за 08.10.2018 г. </w:t>
      </w:r>
    </w:p>
    <w:p w:rsidR="00810606" w:rsidRPr="00810606" w:rsidRDefault="00810D51" w:rsidP="0081060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  с вх. № ОС – 238 / 18.09.2018 г. – о</w:t>
      </w:r>
      <w:r w:rsidR="00810606" w:rsidRPr="00810606">
        <w:rPr>
          <w:rFonts w:ascii="Times New Roman" w:hAnsi="Times New Roman" w:cs="Times New Roman"/>
          <w:sz w:val="28"/>
          <w:szCs w:val="28"/>
        </w:rPr>
        <w:t>тдаване под наем без търг или конкурс на част от недвижим имот – частна общинска собственост за здравни дейности /с. Паничерево/.</w:t>
      </w:r>
      <w:r w:rsidR="00810606" w:rsidRPr="00810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10606" w:rsidRPr="00810606" w:rsidRDefault="00810D51" w:rsidP="0081060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с вх. № ОС – 239 / 18.09.2018 г. – о</w:t>
      </w:r>
      <w:r w:rsidR="00810606" w:rsidRPr="00810606">
        <w:rPr>
          <w:rFonts w:ascii="Times New Roman" w:hAnsi="Times New Roman" w:cs="Times New Roman"/>
          <w:sz w:val="28"/>
          <w:szCs w:val="28"/>
        </w:rPr>
        <w:t>тдаване под наем без търг или конкурс на част от недвижим имот – частна общинска собственост за здравни дейности /гр. Гурково/.</w:t>
      </w:r>
    </w:p>
    <w:p w:rsidR="00810606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с вх. № ОС – 241 / 18.09.2018 г. – о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>добряване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н</w:t>
      </w:r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 xml:space="preserve">а ПУП /подробен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>устройствен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 xml:space="preserve"> план/ – ПП /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>парцеларен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 xml:space="preserve"> план за елементите на техническата инфраструктура/ за изграждане на открита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>пасарелка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 xml:space="preserve"> преминаваща над ПИ с идентификатор 18157.501.691 /УПИ ХVІІ – 691 в кв. 51 по ПР/; ПИ с идентификатор 18157.501.1110 /УПИ І – 1108, 1110, 1138 в кв. 64 по ПР/ и ПИ с идентификатор 18157.501.929 /о.т. 175  -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  <w:lang w:val="x-none"/>
        </w:rPr>
        <w:t xml:space="preserve"> о.т. 176 по ПР/ по КК /кадастрална карта/ на гр. Гурково. </w:t>
      </w: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0606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Предложение на Кмета на Община Гурково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242 / 18.09.2018 г. – приемане на отчет за постъпилите суми от глоби и санкции във връзка с нарушения на територията на общината към м. септември 2018 г.</w:t>
      </w:r>
    </w:p>
    <w:p w:rsidR="00810606" w:rsidRPr="00810606" w:rsidRDefault="00810D51" w:rsidP="00810606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6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244  / 18.09.2018 г. – приемане на о</w:t>
      </w:r>
      <w:r w:rsidR="00810606" w:rsidRPr="00810606">
        <w:rPr>
          <w:rFonts w:ascii="Times New Roman" w:hAnsi="Times New Roman" w:cs="Times New Roman"/>
          <w:sz w:val="28"/>
          <w:szCs w:val="28"/>
        </w:rPr>
        <w:t>тчет за събираемостта и изразходване на средствата от туристическия данък към м. септември 2018 г. Отчет за събираемостта на такса за притежаване на куче към м. септември 2018 г. Мерки за повишаване на събираемостта.</w:t>
      </w:r>
    </w:p>
    <w:p w:rsidR="00810606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7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243  / 18.09.2018 г. – приемане на информация за готовността на Община Гурково с проекти за кандидатстване по оперативни програми за програмния период 2014-</w:t>
      </w:r>
      <w:smartTag w:uri="urn:schemas-microsoft-com:office:smarttags" w:element="metricconverter">
        <w:smartTagPr>
          <w:attr w:name="ProductID" w:val="2020 г"/>
        </w:smartTagPr>
        <w:r w:rsidR="00810606" w:rsidRPr="00810606">
          <w:rPr>
            <w:rFonts w:ascii="Times New Roman" w:eastAsia="Calibri" w:hAnsi="Times New Roman" w:cs="Times New Roman"/>
            <w:sz w:val="28"/>
            <w:szCs w:val="28"/>
          </w:rPr>
          <w:t>2020 г</w:t>
        </w:r>
      </w:smartTag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. към месец септември </w:t>
      </w:r>
      <w:smartTag w:uri="urn:schemas-microsoft-com:office:smarttags" w:element="metricconverter">
        <w:smartTagPr>
          <w:attr w:name="ProductID" w:val="2018 г"/>
        </w:smartTagPr>
        <w:r w:rsidR="00810606" w:rsidRPr="00810606">
          <w:rPr>
            <w:rFonts w:ascii="Times New Roman" w:eastAsia="Calibri" w:hAnsi="Times New Roman" w:cs="Times New Roman"/>
            <w:sz w:val="28"/>
            <w:szCs w:val="28"/>
          </w:rPr>
          <w:t>2018 г</w:t>
        </w:r>
      </w:smartTag>
      <w:r w:rsidR="00810606" w:rsidRPr="00810606">
        <w:rPr>
          <w:rFonts w:ascii="Times New Roman" w:eastAsia="Calibri" w:hAnsi="Times New Roman" w:cs="Times New Roman"/>
          <w:sz w:val="28"/>
          <w:szCs w:val="28"/>
        </w:rPr>
        <w:t>.</w:t>
      </w:r>
      <w:r w:rsidR="00810606" w:rsidRPr="00810606">
        <w:rPr>
          <w:rFonts w:ascii="Times New Roman" w:hAnsi="Times New Roman" w:cs="Times New Roman"/>
          <w:b/>
          <w:sz w:val="28"/>
          <w:szCs w:val="28"/>
        </w:rPr>
        <w:tab/>
      </w:r>
    </w:p>
    <w:p w:rsidR="00810606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245  / 25.09.2018 г. - о</w:t>
      </w:r>
      <w:r w:rsidR="00810606" w:rsidRPr="00810606">
        <w:rPr>
          <w:rFonts w:ascii="Times New Roman" w:hAnsi="Times New Roman" w:cs="Times New Roman"/>
          <w:sz w:val="28"/>
          <w:szCs w:val="28"/>
        </w:rPr>
        <w:t>пределяне на средства за поевтиняване на  храната на обяд  в училищата на територията на община Гурково през учебната 2018 / 2019 г.</w:t>
      </w: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47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9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246  / 25.09.2018 г. - и</w:t>
      </w:r>
      <w:r w:rsidR="00810606" w:rsidRPr="00810606">
        <w:rPr>
          <w:rFonts w:ascii="Times New Roman" w:hAnsi="Times New Roman" w:cs="Times New Roman"/>
          <w:sz w:val="28"/>
          <w:szCs w:val="28"/>
        </w:rPr>
        <w:t>здаване на запис на заповед от община Гурково в полза на ДФ „Земеделие”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Разплащателна агенция, обезпечаваща финансиране на разходи за данък върху добавената стойност към авансово плащане по Договор № 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>24/07/2/000452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8"/>
          <w:attr w:name="Day" w:val="21"/>
          <w:attr w:name="Month" w:val="06"/>
          <w:attr w:name="ls" w:val="trans"/>
        </w:smartTagPr>
        <w:r w:rsidR="00810606" w:rsidRPr="00810606">
          <w:rPr>
            <w:rFonts w:ascii="Times New Roman" w:hAnsi="Times New Roman" w:cs="Times New Roman"/>
            <w:sz w:val="28"/>
            <w:szCs w:val="28"/>
            <w:lang w:val="en-US"/>
          </w:rPr>
          <w:t>21.06.2018</w:t>
        </w:r>
        <w:r w:rsidR="00810606" w:rsidRPr="00810606">
          <w:rPr>
            <w:rFonts w:ascii="Times New Roman" w:hAnsi="Times New Roman" w:cs="Times New Roman"/>
            <w:sz w:val="28"/>
            <w:szCs w:val="28"/>
          </w:rPr>
          <w:t xml:space="preserve"> г.</w:t>
        </w:r>
      </w:smartTag>
      <w:r w:rsidR="00810606" w:rsidRPr="0081060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подмярка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съфинансирана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от Европейския земеделски фонд за развитие на селските райони за Проект „Подобряване на водоснабдителната инфраструктура в селата Конаре и Паничерево, община Гурково, област Стара Загора”, сключен между Община Гурково и ДФ „Земеделие”.</w:t>
      </w:r>
      <w:r w:rsidR="00810606" w:rsidRPr="00810606">
        <w:rPr>
          <w:rFonts w:ascii="Times New Roman" w:hAnsi="Times New Roman" w:cs="Times New Roman"/>
          <w:sz w:val="28"/>
          <w:szCs w:val="28"/>
        </w:rPr>
        <w:tab/>
      </w:r>
    </w:p>
    <w:p w:rsidR="00810606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Кмета на Община Гурково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>с вх. № ОС – 247  / 25.09.2018 г. - и</w:t>
      </w:r>
      <w:r w:rsidR="00810606" w:rsidRPr="00810606">
        <w:rPr>
          <w:rFonts w:ascii="Times New Roman" w:hAnsi="Times New Roman" w:cs="Times New Roman"/>
          <w:sz w:val="28"/>
          <w:szCs w:val="28"/>
        </w:rPr>
        <w:t>здаване на запис на заповед от община Гурково в полза на ДФ „Земеделие”</w:t>
      </w:r>
      <w:r w:rsidR="00810606" w:rsidRPr="00810606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Разплащателна агенция, обезпечаваща финансиране на разходи за данък върху добавената стойност към авансово плащане по Договор № 24/07/2/0/00387 от </w:t>
      </w:r>
      <w:smartTag w:uri="urn:schemas-microsoft-com:office:smarttags" w:element="date">
        <w:smartTagPr>
          <w:attr w:name="Year" w:val="2017"/>
          <w:attr w:name="Day" w:val="13"/>
          <w:attr w:name="Month" w:val="12"/>
          <w:attr w:name="ls" w:val="trans"/>
        </w:smartTagPr>
        <w:smartTag w:uri="urn:schemas-microsoft-com:office:smarttags" w:element="date">
          <w:smartTagPr>
            <w:attr w:name="Year" w:val="2017"/>
            <w:attr w:name="Day" w:val="13"/>
            <w:attr w:name="Month" w:val="12"/>
            <w:attr w:name="ls" w:val="trans"/>
          </w:smartTagPr>
          <w:r w:rsidR="00810606" w:rsidRPr="00810606">
            <w:rPr>
              <w:rFonts w:ascii="Times New Roman" w:hAnsi="Times New Roman" w:cs="Times New Roman"/>
              <w:sz w:val="28"/>
              <w:szCs w:val="28"/>
            </w:rPr>
            <w:t>13.12.2017</w:t>
          </w:r>
        </w:smartTag>
        <w:r w:rsidR="00810606" w:rsidRPr="00810606"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="00810606" w:rsidRPr="00810606">
          <w:rPr>
            <w:rFonts w:ascii="Times New Roman" w:hAnsi="Times New Roman" w:cs="Times New Roman"/>
            <w:sz w:val="28"/>
            <w:szCs w:val="28"/>
          </w:rPr>
          <w:t>г.</w:t>
        </w:r>
      </w:smartTag>
      <w:r w:rsidR="00810606" w:rsidRPr="0081060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подмярка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7.2 „Инвестиции в създаването, подобряването или разширяването на всички видове малка по мащаби инфраструктура“ на мярка 7 „Основни услуги и обновяване на селата в селските райони“ от Програма за развитие на селските райони за периода 2014 – 2020 година,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съфинансирана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 xml:space="preserve"> от Европейския земеделски фонд за развитие на селските райони за Проект „Реконструкция и рехабилитация на улична мрежа в гр. Гурково, село Паничерево и село Конаре, общ. Гурково, </w:t>
      </w:r>
      <w:proofErr w:type="spellStart"/>
      <w:r w:rsidR="00810606" w:rsidRPr="00810606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810606" w:rsidRPr="00810606">
        <w:rPr>
          <w:rFonts w:ascii="Times New Roman" w:hAnsi="Times New Roman" w:cs="Times New Roman"/>
          <w:sz w:val="28"/>
          <w:szCs w:val="28"/>
        </w:rPr>
        <w:t>. Стара Загора”, сключен между Община Гурково и ДФ „Земеделие”.</w:t>
      </w: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0606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4</w:t>
      </w:r>
      <w:r w:rsidRPr="00810606">
        <w:rPr>
          <w:rFonts w:ascii="Times New Roman" w:hAnsi="Times New Roman" w:cs="Times New Roman"/>
          <w:b/>
          <w:sz w:val="28"/>
          <w:szCs w:val="28"/>
          <w:lang w:val="en-US"/>
        </w:rPr>
        <w:t>81</w:t>
      </w:r>
      <w:r w:rsidRPr="00810606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810606">
        <w:rPr>
          <w:rFonts w:ascii="Times New Roman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hAnsi="Times New Roman" w:cs="Times New Roman"/>
          <w:sz w:val="28"/>
          <w:szCs w:val="28"/>
        </w:rPr>
        <w:t xml:space="preserve">Предложение на П.Пенчев – общински съветник 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с вх. № ОС – 229  / 17.09.2018 г. – за предсрочно прекратяване на правомощията на Председателя на </w:t>
      </w:r>
      <w:proofErr w:type="spellStart"/>
      <w:r w:rsidR="00810606" w:rsidRPr="00810606">
        <w:rPr>
          <w:rFonts w:ascii="Times New Roman" w:eastAsia="Calibri" w:hAnsi="Times New Roman" w:cs="Times New Roman"/>
          <w:sz w:val="28"/>
          <w:szCs w:val="28"/>
        </w:rPr>
        <w:t>ОбС</w:t>
      </w:r>
      <w:proofErr w:type="spellEnd"/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– Гурково.</w:t>
      </w:r>
      <w:r w:rsidR="00810606" w:rsidRPr="008106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0606" w:rsidRPr="00810606">
        <w:rPr>
          <w:rFonts w:ascii="Times New Roman" w:eastAsia="Calibri" w:hAnsi="Times New Roman" w:cs="Times New Roman"/>
          <w:b/>
          <w:sz w:val="28"/>
          <w:szCs w:val="28"/>
        </w:rPr>
        <w:t>/неприето/</w:t>
      </w:r>
      <w:bookmarkStart w:id="0" w:name="_GoBack"/>
      <w:bookmarkEnd w:id="0"/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10D51" w:rsidRPr="00810606" w:rsidRDefault="00810D51" w:rsidP="008106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10D51" w:rsidRPr="00810606" w:rsidSect="00F75875">
      <w:footerReference w:type="default" r:id="rId7"/>
      <w:pgSz w:w="11906" w:h="16838"/>
      <w:pgMar w:top="851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2B" w:rsidRDefault="0089772B">
      <w:pPr>
        <w:spacing w:after="0" w:line="240" w:lineRule="auto"/>
      </w:pPr>
      <w:r>
        <w:separator/>
      </w:r>
    </w:p>
  </w:endnote>
  <w:endnote w:type="continuationSeparator" w:id="0">
    <w:p w:rsidR="0089772B" w:rsidRDefault="00897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B81">
          <w:rPr>
            <w:noProof/>
          </w:rPr>
          <w:t>2</w:t>
        </w:r>
        <w:r>
          <w:fldChar w:fldCharType="end"/>
        </w:r>
      </w:p>
    </w:sdtContent>
  </w:sdt>
  <w:p w:rsidR="003B1DAF" w:rsidRDefault="008977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2B" w:rsidRDefault="0089772B">
      <w:pPr>
        <w:spacing w:after="0" w:line="240" w:lineRule="auto"/>
      </w:pPr>
      <w:r>
        <w:separator/>
      </w:r>
    </w:p>
  </w:footnote>
  <w:footnote w:type="continuationSeparator" w:id="0">
    <w:p w:rsidR="0089772B" w:rsidRDefault="008977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E5B81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C29BA"/>
    <w:rsid w:val="00316D62"/>
    <w:rsid w:val="00317F5F"/>
    <w:rsid w:val="00332791"/>
    <w:rsid w:val="00335E1E"/>
    <w:rsid w:val="00367808"/>
    <w:rsid w:val="004D36E7"/>
    <w:rsid w:val="004E5263"/>
    <w:rsid w:val="005213FE"/>
    <w:rsid w:val="00552AB2"/>
    <w:rsid w:val="0056367A"/>
    <w:rsid w:val="005E121B"/>
    <w:rsid w:val="0062616C"/>
    <w:rsid w:val="00644921"/>
    <w:rsid w:val="006712AF"/>
    <w:rsid w:val="006827B5"/>
    <w:rsid w:val="0072083D"/>
    <w:rsid w:val="007F24BC"/>
    <w:rsid w:val="007F5DFF"/>
    <w:rsid w:val="008028DF"/>
    <w:rsid w:val="00810606"/>
    <w:rsid w:val="00810D51"/>
    <w:rsid w:val="008607F7"/>
    <w:rsid w:val="00863623"/>
    <w:rsid w:val="0089772B"/>
    <w:rsid w:val="008D479B"/>
    <w:rsid w:val="008F7616"/>
    <w:rsid w:val="00947A4B"/>
    <w:rsid w:val="00964405"/>
    <w:rsid w:val="00991317"/>
    <w:rsid w:val="0099344C"/>
    <w:rsid w:val="009D7EDE"/>
    <w:rsid w:val="009E035C"/>
    <w:rsid w:val="009E58C5"/>
    <w:rsid w:val="00A34770"/>
    <w:rsid w:val="00A348C1"/>
    <w:rsid w:val="00A34F27"/>
    <w:rsid w:val="00A503BC"/>
    <w:rsid w:val="00B36967"/>
    <w:rsid w:val="00B53DF0"/>
    <w:rsid w:val="00BD2E83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7035A"/>
    <w:rsid w:val="00F75875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45</cp:revision>
  <dcterms:created xsi:type="dcterms:W3CDTF">2017-05-04T12:36:00Z</dcterms:created>
  <dcterms:modified xsi:type="dcterms:W3CDTF">2018-10-05T11:09:00Z</dcterms:modified>
</cp:coreProperties>
</file>