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5A5" w:rsidRPr="00316D62" w:rsidRDefault="004655A5" w:rsidP="004655A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55A5" w:rsidRDefault="004655A5" w:rsidP="004655A5">
      <w:pPr>
        <w:suppressAutoHyphens/>
        <w:autoSpaceDN w:val="0"/>
        <w:jc w:val="center"/>
        <w:textAlignment w:val="baseline"/>
        <w:rPr>
          <w:rFonts w:ascii="Calibri" w:hAnsi="Calibri" w:cs="Arial"/>
          <w:b/>
          <w:kern w:val="3"/>
          <w:lang w:val="en-US"/>
        </w:rPr>
      </w:pPr>
    </w:p>
    <w:p w:rsidR="004655A5" w:rsidRPr="004655A5" w:rsidRDefault="004655A5" w:rsidP="004655A5">
      <w:pPr>
        <w:suppressAutoHyphens/>
        <w:autoSpaceDN w:val="0"/>
        <w:jc w:val="center"/>
        <w:textAlignment w:val="baseline"/>
        <w:rPr>
          <w:rFonts w:ascii="Calibri" w:hAnsi="Calibri" w:cs="Arial"/>
          <w:b/>
          <w:kern w:val="3"/>
          <w:lang w:val="en-US"/>
        </w:rPr>
      </w:pPr>
    </w:p>
    <w:p w:rsidR="004655A5" w:rsidRPr="004655A5" w:rsidRDefault="004655A5" w:rsidP="004655A5">
      <w:pPr>
        <w:suppressAutoHyphens/>
        <w:autoSpaceDN w:val="0"/>
        <w:jc w:val="center"/>
        <w:textAlignment w:val="baseline"/>
        <w:rPr>
          <w:rFonts w:ascii="Verdana" w:hAnsi="Verdana" w:cs="Verdana"/>
          <w:b/>
          <w:bCs/>
          <w:kern w:val="3"/>
          <w:sz w:val="16"/>
          <w:szCs w:val="16"/>
          <w:lang w:val="en-US"/>
        </w:rPr>
      </w:pPr>
    </w:p>
    <w:p w:rsidR="004655A5" w:rsidRPr="004655A5" w:rsidRDefault="004655A5" w:rsidP="004655A5">
      <w:pPr>
        <w:suppressAutoHyphens/>
        <w:autoSpaceDN w:val="0"/>
        <w:ind w:firstLine="12"/>
        <w:jc w:val="center"/>
        <w:textAlignment w:val="baseline"/>
        <w:rPr>
          <w:rFonts w:ascii="Calibri" w:hAnsi="Calibri" w:cs="Calibri"/>
          <w:kern w:val="3"/>
          <w:lang w:val="en-US"/>
        </w:rPr>
      </w:pPr>
      <w:r w:rsidRPr="004655A5">
        <w:rPr>
          <w:rFonts w:cs="Calibri"/>
          <w:kern w:val="3"/>
          <w:sz w:val="32"/>
          <w:szCs w:val="32"/>
          <w:lang w:val="ru-RU"/>
        </w:rPr>
        <w:t xml:space="preserve"> </w:t>
      </w: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50</w:t>
      </w:r>
      <w:r w:rsidRPr="004655A5">
        <w:rPr>
          <w:rFonts w:cs="Calibri"/>
          <w:kern w:val="3"/>
          <w:sz w:val="32"/>
          <w:szCs w:val="32"/>
          <w:lang w:val="en-US"/>
        </w:rPr>
        <w:t>5</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jc w:val="both"/>
        <w:rPr>
          <w:rFonts w:cs="Calibri"/>
          <w:kern w:val="3"/>
          <w:sz w:val="32"/>
          <w:szCs w:val="32"/>
        </w:rPr>
      </w:pPr>
    </w:p>
    <w:p w:rsidR="004655A5" w:rsidRPr="004655A5" w:rsidRDefault="004655A5" w:rsidP="004655A5">
      <w:pPr>
        <w:ind w:firstLine="708"/>
        <w:jc w:val="both"/>
        <w:rPr>
          <w:lang w:val="en-US"/>
        </w:rPr>
      </w:pP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Кмета </w:t>
      </w:r>
      <w:proofErr w:type="gramStart"/>
      <w:r w:rsidRPr="004655A5">
        <w:t>на</w:t>
      </w:r>
      <w:proofErr w:type="gramEnd"/>
      <w:r w:rsidRPr="004655A5">
        <w:t xml:space="preserve"> Община Гурково</w:t>
      </w:r>
      <w:r w:rsidRPr="004655A5">
        <w:rPr>
          <w:rFonts w:ascii="Verdana" w:hAnsi="Verdana"/>
          <w:b/>
          <w:color w:val="000000"/>
          <w:shd w:val="clear" w:color="auto" w:fill="FFFFFF"/>
        </w:rPr>
        <w:t xml:space="preserve">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304 / 11.12.2018 г.</w:t>
      </w:r>
      <w:proofErr w:type="gramEnd"/>
      <w:r w:rsidRPr="004655A5">
        <w:rPr>
          <w:lang w:val="en-US"/>
        </w:rPr>
        <w:t xml:space="preserve">  - </w:t>
      </w:r>
      <w:proofErr w:type="spellStart"/>
      <w:proofErr w:type="gramStart"/>
      <w:r w:rsidRPr="004655A5">
        <w:rPr>
          <w:lang w:val="en-US"/>
        </w:rPr>
        <w:t>актуализация</w:t>
      </w:r>
      <w:proofErr w:type="spellEnd"/>
      <w:proofErr w:type="gram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разчета</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финансиране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капиталовите</w:t>
      </w:r>
      <w:proofErr w:type="spellEnd"/>
      <w:r w:rsidRPr="004655A5">
        <w:rPr>
          <w:lang w:val="en-US"/>
        </w:rPr>
        <w:t xml:space="preserve"> </w:t>
      </w:r>
      <w:proofErr w:type="spellStart"/>
      <w:r w:rsidRPr="004655A5">
        <w:rPr>
          <w:lang w:val="en-US"/>
        </w:rPr>
        <w:t>разходи</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Община</w:t>
      </w:r>
      <w:proofErr w:type="spellEnd"/>
      <w:r w:rsidRPr="004655A5">
        <w:rPr>
          <w:lang w:val="en-US"/>
        </w:rPr>
        <w:t xml:space="preserve"> </w:t>
      </w:r>
      <w:proofErr w:type="spellStart"/>
      <w:r w:rsidRPr="004655A5">
        <w:rPr>
          <w:lang w:val="en-US"/>
        </w:rPr>
        <w:t>Гурково</w:t>
      </w:r>
      <w:proofErr w:type="spellEnd"/>
      <w:r w:rsidRPr="004655A5">
        <w:rPr>
          <w:lang w:val="en-US"/>
        </w:rPr>
        <w:t xml:space="preserve"> </w:t>
      </w:r>
      <w:proofErr w:type="spellStart"/>
      <w:r w:rsidRPr="004655A5">
        <w:rPr>
          <w:lang w:val="en-US"/>
        </w:rPr>
        <w:t>за</w:t>
      </w:r>
      <w:proofErr w:type="spellEnd"/>
      <w:r w:rsidRPr="004655A5">
        <w:rPr>
          <w:lang w:val="en-US"/>
        </w:rPr>
        <w:t xml:space="preserve">  2018 </w:t>
      </w:r>
      <w:r w:rsidRPr="004655A5">
        <w:t>г</w:t>
      </w:r>
      <w:r w:rsidRPr="004655A5">
        <w:rPr>
          <w:lang w:val="en-US"/>
        </w:rPr>
        <w:t>.</w:t>
      </w:r>
    </w:p>
    <w:p w:rsidR="004655A5" w:rsidRPr="004655A5" w:rsidRDefault="004655A5" w:rsidP="004655A5">
      <w:pPr>
        <w:jc w:val="both"/>
        <w:rPr>
          <w:b/>
          <w:color w:val="00B0F0"/>
        </w:rPr>
      </w:pPr>
      <w:r w:rsidRPr="004655A5">
        <w:rPr>
          <w:rFonts w:ascii="Verdana" w:hAnsi="Verdana"/>
          <w:b/>
          <w:color w:val="000000"/>
          <w:shd w:val="clear" w:color="auto" w:fill="FFFFFF"/>
        </w:rPr>
        <w:tab/>
      </w:r>
    </w:p>
    <w:p w:rsidR="004655A5" w:rsidRPr="004655A5" w:rsidRDefault="004655A5" w:rsidP="004655A5">
      <w:pPr>
        <w:ind w:firstLine="708"/>
        <w:jc w:val="both"/>
      </w:pPr>
      <w:r w:rsidRPr="004655A5">
        <w:rPr>
          <w:rFonts w:eastAsiaTheme="minorHAnsi"/>
          <w:b/>
          <w:bCs/>
          <w:sz w:val="28"/>
          <w:szCs w:val="28"/>
          <w:u w:val="single"/>
          <w:lang w:val="en-US" w:eastAsia="en-US"/>
        </w:rPr>
        <w:t>МОТИВИ:</w:t>
      </w:r>
      <w:r w:rsidRPr="004655A5">
        <w:rPr>
          <w:rFonts w:eastAsiaTheme="minorHAnsi"/>
          <w:bCs/>
          <w:sz w:val="28"/>
          <w:szCs w:val="28"/>
          <w:lang w:eastAsia="en-US"/>
        </w:rPr>
        <w:t xml:space="preserve"> </w:t>
      </w:r>
      <w:r w:rsidRPr="004655A5">
        <w:t xml:space="preserve"> С решение № 360/25.01.2018 г. на Общински съвет – Гурково е приет </w:t>
      </w:r>
      <w:proofErr w:type="gramStart"/>
      <w:r w:rsidRPr="004655A5">
        <w:t>бюджета  и</w:t>
      </w:r>
      <w:proofErr w:type="gramEnd"/>
      <w:r w:rsidRPr="004655A5">
        <w:t xml:space="preserve"> поименния списък на обектите от инвестиционната програма за капиталови разходи на Община Гурково за 2018г. Актуализации са извършени с решения № 428/28.06.2018г., № 446/28.09.2018г. и № 495/29.11.2018г.</w:t>
      </w:r>
    </w:p>
    <w:p w:rsidR="004655A5" w:rsidRPr="004655A5" w:rsidRDefault="004655A5" w:rsidP="004655A5">
      <w:pPr>
        <w:jc w:val="both"/>
      </w:pPr>
      <w:r w:rsidRPr="004655A5">
        <w:tab/>
        <w:t xml:space="preserve">В Актуализацията на разчета за капиталовите разходи от 28.09.2018г. беше включена позиция „Закупуване и монтаж на 2 броя информационни модули за моментна скорост с вграден радар и стълбове с конзолно рамо над платното” за сумата  </w:t>
      </w:r>
      <w:r w:rsidRPr="004655A5">
        <w:rPr>
          <w:b/>
        </w:rPr>
        <w:t>5 925 лв</w:t>
      </w:r>
      <w:r w:rsidRPr="004655A5">
        <w:t xml:space="preserve">. За определяне на тази цена бяха изискани оферти от специализирани фирми за доставка и монтаж на тази техника. След извършване на доставката в избраната за изпълнение специализирана фирма съоръженията се оказаха с двойно по-висока цена, поради което Община Гурково се отказа от закупуване и монтаж на тази техника. Средствата, предвидени за информационните модули са от целевата субсидия за капиталови разходи. </w:t>
      </w:r>
    </w:p>
    <w:p w:rsidR="004655A5" w:rsidRPr="004655A5" w:rsidRDefault="004655A5" w:rsidP="004655A5">
      <w:pPr>
        <w:ind w:firstLine="708"/>
        <w:jc w:val="both"/>
      </w:pPr>
      <w:r w:rsidRPr="004655A5">
        <w:t>След извършване на СМР – смяна на дограма на обект „Основен ремонт на общинска сграда  –  бивша фурна в с. Конаре”,  поради разлика в първоначално измерените и окончателно изработените размери на дограмите, остана остатък от 103 лв., както следва:</w:t>
      </w:r>
    </w:p>
    <w:p w:rsidR="004655A5" w:rsidRPr="004655A5" w:rsidRDefault="004655A5" w:rsidP="004655A5">
      <w:pPr>
        <w:numPr>
          <w:ilvl w:val="0"/>
          <w:numId w:val="24"/>
        </w:numPr>
        <w:contextualSpacing/>
        <w:jc w:val="both"/>
        <w:rPr>
          <w:rFonts w:eastAsiaTheme="minorHAnsi"/>
          <w:lang w:eastAsia="en-US"/>
        </w:rPr>
      </w:pPr>
      <w:r w:rsidRPr="004655A5">
        <w:rPr>
          <w:rFonts w:eastAsiaTheme="minorHAnsi"/>
          <w:lang w:eastAsia="en-US"/>
        </w:rPr>
        <w:t>Сума по договор № Д-53/04.10.2018г. – 6 181 лв.</w:t>
      </w:r>
    </w:p>
    <w:p w:rsidR="004655A5" w:rsidRPr="004655A5" w:rsidRDefault="004655A5" w:rsidP="004655A5">
      <w:pPr>
        <w:numPr>
          <w:ilvl w:val="0"/>
          <w:numId w:val="24"/>
        </w:numPr>
        <w:contextualSpacing/>
        <w:jc w:val="both"/>
        <w:rPr>
          <w:rFonts w:eastAsiaTheme="minorHAnsi"/>
          <w:lang w:eastAsia="en-US"/>
        </w:rPr>
      </w:pPr>
      <w:r w:rsidRPr="004655A5">
        <w:rPr>
          <w:rFonts w:eastAsiaTheme="minorHAnsi"/>
          <w:lang w:eastAsia="en-US"/>
        </w:rPr>
        <w:t>Сума по Протокол за извършени и подлежащи на заплащане СМР – 6 078 лв.</w:t>
      </w:r>
    </w:p>
    <w:p w:rsidR="004655A5" w:rsidRPr="004655A5" w:rsidRDefault="004655A5" w:rsidP="004655A5">
      <w:pPr>
        <w:ind w:firstLine="708"/>
        <w:jc w:val="both"/>
      </w:pPr>
      <w:r w:rsidRPr="004655A5">
        <w:t xml:space="preserve">Разлика – </w:t>
      </w:r>
      <w:r w:rsidRPr="004655A5">
        <w:rPr>
          <w:b/>
        </w:rPr>
        <w:t>103л</w:t>
      </w:r>
      <w:r w:rsidRPr="004655A5">
        <w:t xml:space="preserve">в. </w:t>
      </w:r>
    </w:p>
    <w:p w:rsidR="004655A5" w:rsidRPr="004655A5" w:rsidRDefault="004655A5" w:rsidP="004655A5">
      <w:pPr>
        <w:ind w:firstLine="708"/>
        <w:jc w:val="both"/>
      </w:pPr>
      <w:r w:rsidRPr="004655A5">
        <w:t>Сумата е от целевата субсидия за капиталови разходи.</w:t>
      </w:r>
    </w:p>
    <w:p w:rsidR="004655A5" w:rsidRPr="004655A5" w:rsidRDefault="004655A5" w:rsidP="004655A5">
      <w:pPr>
        <w:ind w:firstLine="708"/>
        <w:jc w:val="both"/>
      </w:pPr>
      <w:r w:rsidRPr="004655A5">
        <w:t xml:space="preserve">Предлагам  средствата в размер на </w:t>
      </w:r>
      <w:r w:rsidRPr="004655A5">
        <w:rPr>
          <w:b/>
        </w:rPr>
        <w:t>6 028лв</w:t>
      </w:r>
      <w:r w:rsidRPr="004655A5">
        <w:t xml:space="preserve">., формирани от горепосочените две суми,  да се използват за закупуване на </w:t>
      </w:r>
      <w:proofErr w:type="spellStart"/>
      <w:r w:rsidRPr="004655A5">
        <w:t>климатици</w:t>
      </w:r>
      <w:proofErr w:type="spellEnd"/>
      <w:r w:rsidRPr="004655A5">
        <w:t xml:space="preserve"> и да се включат към позиция „Закупуване на  </w:t>
      </w:r>
      <w:proofErr w:type="spellStart"/>
      <w:r w:rsidRPr="004655A5">
        <w:t>климатици</w:t>
      </w:r>
      <w:proofErr w:type="spellEnd"/>
      <w:r w:rsidRPr="004655A5">
        <w:t xml:space="preserve"> за общинска администрация” за сумата </w:t>
      </w:r>
      <w:r w:rsidRPr="004655A5">
        <w:rPr>
          <w:b/>
        </w:rPr>
        <w:t>4 308лв</w:t>
      </w:r>
      <w:r w:rsidRPr="004655A5">
        <w:t>. (одобрена с решение на Общински съвет № 446/28.09.2018г.). Актуализираната позиция:</w:t>
      </w:r>
    </w:p>
    <w:p w:rsidR="004655A5" w:rsidRPr="004655A5" w:rsidRDefault="004655A5" w:rsidP="004655A5">
      <w:pPr>
        <w:numPr>
          <w:ilvl w:val="0"/>
          <w:numId w:val="25"/>
        </w:numPr>
        <w:contextualSpacing/>
        <w:jc w:val="both"/>
        <w:rPr>
          <w:rFonts w:eastAsiaTheme="minorHAnsi"/>
          <w:lang w:eastAsia="en-US"/>
        </w:rPr>
      </w:pPr>
      <w:r w:rsidRPr="004655A5">
        <w:rPr>
          <w:rFonts w:eastAsiaTheme="minorHAnsi"/>
          <w:lang w:eastAsia="en-US"/>
        </w:rPr>
        <w:t xml:space="preserve">Закупуване на  </w:t>
      </w:r>
      <w:proofErr w:type="spellStart"/>
      <w:r w:rsidRPr="004655A5">
        <w:rPr>
          <w:rFonts w:eastAsiaTheme="minorHAnsi"/>
          <w:lang w:eastAsia="en-US"/>
        </w:rPr>
        <w:t>климатици</w:t>
      </w:r>
      <w:proofErr w:type="spellEnd"/>
      <w:r w:rsidRPr="004655A5">
        <w:rPr>
          <w:rFonts w:eastAsiaTheme="minorHAnsi"/>
          <w:lang w:eastAsia="en-US"/>
        </w:rPr>
        <w:t xml:space="preserve"> за общинска администрация – </w:t>
      </w:r>
      <w:r w:rsidRPr="004655A5">
        <w:rPr>
          <w:rFonts w:eastAsiaTheme="minorHAnsi"/>
          <w:b/>
          <w:lang w:eastAsia="en-US"/>
        </w:rPr>
        <w:t>10 336лв</w:t>
      </w:r>
      <w:r w:rsidRPr="004655A5">
        <w:rPr>
          <w:rFonts w:eastAsiaTheme="minorHAnsi"/>
          <w:lang w:eastAsia="en-US"/>
        </w:rPr>
        <w:t>.</w:t>
      </w:r>
    </w:p>
    <w:p w:rsidR="004655A5" w:rsidRPr="004655A5" w:rsidRDefault="004655A5" w:rsidP="004655A5">
      <w:pPr>
        <w:ind w:firstLine="708"/>
        <w:jc w:val="both"/>
      </w:pPr>
      <w:proofErr w:type="spellStart"/>
      <w:r w:rsidRPr="004655A5">
        <w:t>Климатиците</w:t>
      </w:r>
      <w:proofErr w:type="spellEnd"/>
      <w:r w:rsidRPr="004655A5">
        <w:t xml:space="preserve"> са необходими за </w:t>
      </w:r>
      <w:proofErr w:type="spellStart"/>
      <w:r w:rsidRPr="004655A5">
        <w:t>новопридобитите</w:t>
      </w:r>
      <w:proofErr w:type="spellEnd"/>
      <w:r w:rsidRPr="004655A5">
        <w:t xml:space="preserve"> чрез покупка помещения от „БТК” АД. През 2019г. помещенията ще бъдат ремонтирани и обзаведени с цел създаване на Център за работа с потребители на административни услуги. Там ще бъдат преместени звената МДТ, ГРАО и Кадастър от Общинска администрация.</w:t>
      </w:r>
    </w:p>
    <w:p w:rsidR="004655A5" w:rsidRPr="004655A5" w:rsidRDefault="004655A5" w:rsidP="004655A5">
      <w:pPr>
        <w:jc w:val="both"/>
      </w:pPr>
    </w:p>
    <w:p w:rsidR="004655A5" w:rsidRPr="004655A5" w:rsidRDefault="004655A5" w:rsidP="004655A5">
      <w:pPr>
        <w:jc w:val="both"/>
      </w:pPr>
      <w:r w:rsidRPr="004655A5">
        <w:rPr>
          <w:color w:val="00B0F0"/>
        </w:rPr>
        <w:tab/>
      </w:r>
      <w:r w:rsidRPr="004655A5">
        <w:t>Предлаганите вътрешно–компенсирани промени между показателите на капиталовите разходи в рамките на бюджетната година на Община Гурково са отразени в Приложение № 1 и Приложение № 2 към настоящото предложение.</w:t>
      </w:r>
    </w:p>
    <w:p w:rsidR="004655A5" w:rsidRPr="004655A5" w:rsidRDefault="004655A5" w:rsidP="004655A5">
      <w:pPr>
        <w:jc w:val="both"/>
      </w:pPr>
      <w:r w:rsidRPr="004655A5">
        <w:tab/>
      </w:r>
      <w:r w:rsidRPr="004655A5">
        <w:tab/>
      </w:r>
    </w:p>
    <w:p w:rsidR="004655A5" w:rsidRDefault="004655A5" w:rsidP="004655A5">
      <w:pPr>
        <w:jc w:val="both"/>
        <w:rPr>
          <w:lang w:val="en-US"/>
        </w:rPr>
      </w:pPr>
      <w:r w:rsidRPr="004655A5">
        <w:tab/>
        <w:t>На основание чл.21, ал.1, т.6 от ЗМСМА, чл.124, ал.3 от Закона за публичните финанси,  чл.37,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4655A5">
        <w:rPr>
          <w:lang w:val="en-US"/>
        </w:rPr>
        <w:t xml:space="preserve"> </w:t>
      </w:r>
      <w:r w:rsidRPr="004655A5">
        <w:t>и въз основа на горепосочените мотиви,  Общински съвет – Гурково</w:t>
      </w:r>
    </w:p>
    <w:p w:rsidR="004655A5" w:rsidRPr="004655A5" w:rsidRDefault="004655A5" w:rsidP="004655A5">
      <w:pPr>
        <w:jc w:val="both"/>
      </w:pPr>
      <w:r w:rsidRPr="004655A5">
        <w:t xml:space="preserve"> </w:t>
      </w:r>
    </w:p>
    <w:p w:rsidR="004655A5" w:rsidRPr="004655A5" w:rsidRDefault="004655A5" w:rsidP="004655A5">
      <w:pPr>
        <w:ind w:left="412"/>
        <w:jc w:val="both"/>
      </w:pPr>
    </w:p>
    <w:p w:rsidR="004655A5" w:rsidRPr="004655A5" w:rsidRDefault="004655A5" w:rsidP="004655A5">
      <w:pPr>
        <w:ind w:firstLine="360"/>
        <w:jc w:val="center"/>
      </w:pPr>
      <w:proofErr w:type="gramStart"/>
      <w:r w:rsidRPr="004655A5">
        <w:rPr>
          <w:rFonts w:eastAsia="Calibri"/>
          <w:color w:val="000000"/>
          <w:kern w:val="3"/>
          <w:sz w:val="32"/>
          <w:szCs w:val="32"/>
          <w:lang w:val="ru-RU" w:eastAsia="en-US"/>
        </w:rPr>
        <w:lastRenderedPageBreak/>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Pr>
        <w:ind w:left="412"/>
        <w:jc w:val="both"/>
        <w:rPr>
          <w:b/>
        </w:rPr>
      </w:pPr>
    </w:p>
    <w:p w:rsidR="004655A5" w:rsidRPr="004655A5" w:rsidRDefault="004655A5" w:rsidP="004655A5">
      <w:pPr>
        <w:numPr>
          <w:ilvl w:val="0"/>
          <w:numId w:val="26"/>
        </w:numPr>
        <w:ind w:left="0" w:firstLine="360"/>
        <w:contextualSpacing/>
        <w:jc w:val="both"/>
        <w:rPr>
          <w:rFonts w:eastAsiaTheme="minorHAnsi"/>
          <w:b/>
          <w:lang w:eastAsia="en-US"/>
        </w:rPr>
      </w:pPr>
      <w:r w:rsidRPr="004655A5">
        <w:rPr>
          <w:rFonts w:eastAsiaTheme="minorHAnsi"/>
          <w:lang w:eastAsia="en-US"/>
        </w:rPr>
        <w:t>ОДОБРЯВА вътрешни компенсирани промени на капиталовите разходи на Община Гурково, посочени в Актуализиран разчет за финансиране на капиталови разходи на Община Гурково съгласно Приложение № 1 към това решение и съответната актуализация в разходната част по бюджета на Община Гурково за 2018 г., съгласно Приложение № 2 към това решение.</w:t>
      </w:r>
    </w:p>
    <w:p w:rsidR="004655A5" w:rsidRPr="004655A5" w:rsidRDefault="004655A5" w:rsidP="004655A5">
      <w:pPr>
        <w:ind w:firstLine="720"/>
        <w:jc w:val="both"/>
        <w:rPr>
          <w:lang w:eastAsia="en-US"/>
        </w:rPr>
      </w:pPr>
    </w:p>
    <w:p w:rsidR="004655A5" w:rsidRPr="004655A5" w:rsidRDefault="004655A5" w:rsidP="004655A5">
      <w:pPr>
        <w:ind w:firstLine="720"/>
        <w:jc w:val="both"/>
        <w:rPr>
          <w:lang w:eastAsia="en-US"/>
        </w:rPr>
      </w:pPr>
    </w:p>
    <w:p w:rsidR="004655A5" w:rsidRPr="004655A5" w:rsidRDefault="004655A5" w:rsidP="004655A5">
      <w:pPr>
        <w:tabs>
          <w:tab w:val="center" w:pos="0"/>
        </w:tabs>
        <w:suppressAutoHyphens/>
        <w:autoSpaceDN w:val="0"/>
        <w:jc w:val="both"/>
        <w:textAlignment w:val="baseline"/>
        <w:rPr>
          <w:kern w:val="3"/>
        </w:rPr>
      </w:pPr>
      <w:r w:rsidRPr="004655A5">
        <w:rPr>
          <w:kern w:val="3"/>
        </w:rPr>
        <w:tab/>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поименно </w:t>
      </w:r>
      <w:proofErr w:type="spellStart"/>
      <w:r w:rsidRPr="004655A5">
        <w:rPr>
          <w:kern w:val="3"/>
          <w:lang w:val="ru-RU"/>
        </w:rPr>
        <w:t>гласуване</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10,   </w:t>
      </w:r>
      <w:r w:rsidRPr="004655A5">
        <w:rPr>
          <w:kern w:val="3"/>
        </w:rPr>
        <w:t>„</w:t>
      </w:r>
      <w:r w:rsidRPr="004655A5">
        <w:rPr>
          <w:b/>
          <w:bCs/>
          <w:kern w:val="3"/>
          <w:lang w:val="ru-RU"/>
        </w:rPr>
        <w:t>против</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 xml:space="preserve">,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rPr>
      </w:pPr>
      <w:r w:rsidRPr="004655A5">
        <w:rPr>
          <w:kern w:val="3"/>
        </w:rPr>
        <w:tab/>
      </w: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kern w:val="3"/>
          <w:lang w:val="en-US"/>
        </w:rPr>
      </w:pP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Pr="007A2776" w:rsidRDefault="004655A5" w:rsidP="004655A5">
      <w:pPr>
        <w:rPr>
          <w:b/>
        </w:rPr>
      </w:pPr>
      <w:r w:rsidRPr="007A2776">
        <w:rPr>
          <w:b/>
        </w:rPr>
        <w:t xml:space="preserve">                                        / Иванка Рачева – Генчева /</w:t>
      </w:r>
    </w:p>
    <w:p w:rsidR="004655A5" w:rsidRPr="004655A5" w:rsidRDefault="004655A5" w:rsidP="004655A5">
      <w:pPr>
        <w:jc w:val="both"/>
        <w:rPr>
          <w:rFonts w:ascii="Verdana" w:hAnsi="Verdana"/>
          <w:b/>
          <w:color w:val="000000"/>
          <w:shd w:val="clear" w:color="auto" w:fill="FFFFFF"/>
          <w:lang w:val="en-US"/>
        </w:rPr>
      </w:pPr>
      <w:r w:rsidRPr="004655A5">
        <w:rPr>
          <w:rFonts w:ascii="Verdana" w:hAnsi="Verdana"/>
          <w:b/>
          <w:color w:val="000000"/>
          <w:shd w:val="clear" w:color="auto" w:fill="FFFFFF"/>
        </w:rPr>
        <w:t xml:space="preserve">                   </w:t>
      </w:r>
    </w:p>
    <w:p w:rsidR="004655A5" w:rsidRPr="004655A5" w:rsidRDefault="004655A5" w:rsidP="004655A5">
      <w:pPr>
        <w:jc w:val="both"/>
        <w:rPr>
          <w:rFonts w:ascii="Verdana" w:hAnsi="Verdana"/>
          <w:b/>
          <w:color w:val="000000"/>
          <w:shd w:val="clear" w:color="auto" w:fill="FFFFFF"/>
          <w:lang w:val="en-US"/>
        </w:rPr>
      </w:pPr>
    </w:p>
    <w:p w:rsidR="004655A5" w:rsidRPr="004655A5" w:rsidRDefault="004655A5" w:rsidP="004655A5">
      <w:pPr>
        <w:jc w:val="both"/>
        <w:rPr>
          <w:rFonts w:ascii="Verdana" w:hAnsi="Verdana"/>
          <w:b/>
          <w:color w:val="000000"/>
          <w:shd w:val="clear" w:color="auto" w:fill="FFFFFF"/>
          <w:lang w:val="en-US"/>
        </w:rPr>
      </w:pPr>
    </w:p>
    <w:p w:rsidR="004655A5" w:rsidRPr="004655A5" w:rsidRDefault="004655A5" w:rsidP="004655A5">
      <w:pPr>
        <w:jc w:val="both"/>
        <w:rPr>
          <w:rFonts w:ascii="Verdana" w:hAnsi="Verdana"/>
          <w:b/>
          <w:color w:val="000000"/>
          <w:shd w:val="clear" w:color="auto" w:fill="FFFFFF"/>
          <w:lang w:val="en-US"/>
        </w:rPr>
      </w:pPr>
    </w:p>
    <w:p w:rsidR="004655A5" w:rsidRPr="004655A5" w:rsidRDefault="004655A5" w:rsidP="004655A5">
      <w:pPr>
        <w:rPr>
          <w:rFonts w:ascii="Verdana" w:hAnsi="Verdana"/>
          <w:b/>
          <w:lang w:val="en-US"/>
        </w:rPr>
      </w:pPr>
      <w:r w:rsidRPr="004655A5">
        <w:rPr>
          <w:rFonts w:ascii="Verdana" w:hAnsi="Verdana"/>
          <w:b/>
          <w:lang w:val="en-US"/>
        </w:rPr>
        <w:t xml:space="preserve">                        </w:t>
      </w: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Default="004655A5" w:rsidP="004655A5">
      <w:pPr>
        <w:rPr>
          <w:rFonts w:ascii="Verdana" w:hAnsi="Verdana"/>
          <w:b/>
          <w:lang w:val="en-US"/>
        </w:rPr>
      </w:pPr>
      <w:r w:rsidRPr="004655A5">
        <w:rPr>
          <w:rFonts w:ascii="Verdana" w:hAnsi="Verdana"/>
          <w:b/>
          <w:lang w:val="en-US"/>
        </w:rPr>
        <w:t xml:space="preserve">                     </w:t>
      </w:r>
    </w:p>
    <w:p w:rsidR="004655A5" w:rsidRDefault="004655A5" w:rsidP="004655A5">
      <w:pPr>
        <w:rPr>
          <w:rFonts w:ascii="Verdana" w:hAnsi="Verdana"/>
          <w:b/>
          <w:lang w:val="en-US"/>
        </w:rPr>
      </w:pPr>
    </w:p>
    <w:p w:rsidR="004655A5" w:rsidRDefault="004655A5" w:rsidP="004655A5">
      <w:pPr>
        <w:rPr>
          <w:rFonts w:ascii="Verdana" w:hAnsi="Verdana"/>
          <w:b/>
          <w:lang w:val="en-US"/>
        </w:rPr>
      </w:pPr>
    </w:p>
    <w:p w:rsidR="004655A5" w:rsidRDefault="004655A5" w:rsidP="004655A5">
      <w:pPr>
        <w:rPr>
          <w:rFonts w:ascii="Verdana" w:hAnsi="Verdana"/>
          <w:b/>
          <w:lang w:val="en-US"/>
        </w:rPr>
      </w:pPr>
    </w:p>
    <w:p w:rsidR="004655A5" w:rsidRDefault="004655A5" w:rsidP="004655A5">
      <w:pPr>
        <w:rPr>
          <w:rFonts w:ascii="Verdana" w:hAnsi="Verdana"/>
          <w:b/>
          <w:lang w:val="en-US"/>
        </w:rPr>
      </w:pPr>
    </w:p>
    <w:p w:rsidR="004655A5" w:rsidRDefault="004655A5" w:rsidP="004655A5">
      <w:pPr>
        <w:rPr>
          <w:rFonts w:ascii="Verdana" w:hAnsi="Verdana"/>
          <w:b/>
          <w:lang w:val="en-US"/>
        </w:rPr>
      </w:pPr>
    </w:p>
    <w:p w:rsidR="004655A5" w:rsidRDefault="004655A5" w:rsidP="004655A5">
      <w:pPr>
        <w:rPr>
          <w:rFonts w:ascii="Verdana" w:hAnsi="Verdana"/>
          <w:b/>
          <w:lang w:val="en-US"/>
        </w:rPr>
      </w:pPr>
    </w:p>
    <w:p w:rsidR="004655A5" w:rsidRDefault="004655A5" w:rsidP="004655A5">
      <w:pPr>
        <w:rPr>
          <w:rFonts w:ascii="Verdana" w:hAnsi="Verdana"/>
          <w:b/>
          <w:lang w:val="en-US"/>
        </w:rPr>
      </w:pPr>
    </w:p>
    <w:p w:rsid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p>
    <w:p w:rsidR="004655A5" w:rsidRPr="004655A5" w:rsidRDefault="004655A5" w:rsidP="004655A5">
      <w:pPr>
        <w:rPr>
          <w:rFonts w:ascii="Verdana" w:hAnsi="Verdana"/>
          <w:b/>
          <w:lang w:val="en-US"/>
        </w:rPr>
      </w:pPr>
      <w:r w:rsidRPr="004655A5">
        <w:rPr>
          <w:rFonts w:ascii="Verdana" w:hAnsi="Verdana"/>
          <w:b/>
          <w:lang w:val="en-US"/>
        </w:rPr>
        <w:lastRenderedPageBreak/>
        <w:t xml:space="preserve">              </w:t>
      </w:r>
    </w:p>
    <w:p w:rsidR="004655A5" w:rsidRPr="00316D62" w:rsidRDefault="004655A5" w:rsidP="004655A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55A5" w:rsidRPr="004655A5" w:rsidRDefault="004655A5" w:rsidP="004655A5">
      <w:pPr>
        <w:suppressAutoHyphens/>
        <w:autoSpaceDN w:val="0"/>
        <w:jc w:val="center"/>
        <w:textAlignment w:val="baseline"/>
        <w:rPr>
          <w:rFonts w:ascii="Verdana" w:hAnsi="Verdana" w:cs="Verdana"/>
          <w:b/>
          <w:bCs/>
          <w:kern w:val="3"/>
          <w:sz w:val="16"/>
          <w:szCs w:val="16"/>
          <w:lang w:val="en-US"/>
        </w:rPr>
      </w:pPr>
    </w:p>
    <w:p w:rsidR="004655A5" w:rsidRPr="004655A5" w:rsidRDefault="004655A5" w:rsidP="004655A5">
      <w:pPr>
        <w:suppressAutoHyphens/>
        <w:autoSpaceDN w:val="0"/>
        <w:ind w:firstLine="12"/>
        <w:jc w:val="center"/>
        <w:textAlignment w:val="baseline"/>
        <w:rPr>
          <w:rFonts w:ascii="Calibri" w:hAnsi="Calibri" w:cs="Calibri"/>
          <w:kern w:val="3"/>
        </w:rPr>
      </w:pPr>
      <w:r w:rsidRPr="004655A5">
        <w:rPr>
          <w:rFonts w:cs="Calibri"/>
          <w:kern w:val="3"/>
          <w:sz w:val="32"/>
          <w:szCs w:val="32"/>
          <w:lang w:val="ru-RU"/>
        </w:rPr>
        <w:t xml:space="preserve">  </w:t>
      </w: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50</w:t>
      </w:r>
      <w:r w:rsidRPr="004655A5">
        <w:rPr>
          <w:rFonts w:cs="Calibri"/>
          <w:kern w:val="3"/>
          <w:sz w:val="32"/>
          <w:szCs w:val="32"/>
        </w:rPr>
        <w:t>6</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suppressAutoHyphens/>
        <w:autoSpaceDN w:val="0"/>
        <w:jc w:val="center"/>
        <w:textAlignment w:val="baseline"/>
        <w:rPr>
          <w:rFonts w:cs="Calibri"/>
          <w:kern w:val="3"/>
          <w:sz w:val="32"/>
          <w:szCs w:val="32"/>
          <w:lang w:val="en-US"/>
        </w:rPr>
      </w:pPr>
    </w:p>
    <w:p w:rsidR="004655A5" w:rsidRPr="004655A5" w:rsidRDefault="004655A5" w:rsidP="004655A5">
      <w:pPr>
        <w:jc w:val="both"/>
      </w:pPr>
      <w:r w:rsidRPr="004655A5">
        <w:rPr>
          <w:bCs/>
          <w:sz w:val="28"/>
          <w:szCs w:val="28"/>
          <w:lang w:val="ru-RU"/>
        </w:rPr>
        <w:t xml:space="preserve">        </w:t>
      </w: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Кмета </w:t>
      </w:r>
      <w:proofErr w:type="gramStart"/>
      <w:r w:rsidRPr="004655A5">
        <w:t>на</w:t>
      </w:r>
      <w:proofErr w:type="gramEnd"/>
      <w:r w:rsidRPr="004655A5">
        <w:t xml:space="preserve"> Община Гурково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305 / 11.12.2018 г.</w:t>
      </w:r>
      <w:proofErr w:type="gramEnd"/>
      <w:r w:rsidRPr="004655A5">
        <w:rPr>
          <w:lang w:val="en-US"/>
        </w:rPr>
        <w:t xml:space="preserve">  – </w:t>
      </w:r>
      <w:proofErr w:type="spellStart"/>
      <w:proofErr w:type="gramStart"/>
      <w:r w:rsidRPr="004655A5">
        <w:rPr>
          <w:lang w:val="en-US"/>
        </w:rPr>
        <w:t>приемане</w:t>
      </w:r>
      <w:proofErr w:type="spellEnd"/>
      <w:proofErr w:type="gram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Наредба</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изменение</w:t>
      </w:r>
      <w:proofErr w:type="spellEnd"/>
      <w:r w:rsidRPr="004655A5">
        <w:rPr>
          <w:lang w:val="en-US"/>
        </w:rPr>
        <w:t xml:space="preserve"> и </w:t>
      </w:r>
      <w:proofErr w:type="spellStart"/>
      <w:r w:rsidRPr="004655A5">
        <w:rPr>
          <w:lang w:val="en-US"/>
        </w:rPr>
        <w:t>допълнение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Наредба</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определянето</w:t>
      </w:r>
      <w:proofErr w:type="spellEnd"/>
      <w:r w:rsidRPr="004655A5">
        <w:rPr>
          <w:lang w:val="en-US"/>
        </w:rPr>
        <w:t xml:space="preserve"> и </w:t>
      </w:r>
      <w:proofErr w:type="spellStart"/>
      <w:r w:rsidRPr="004655A5">
        <w:rPr>
          <w:lang w:val="en-US"/>
        </w:rPr>
        <w:t>администрирането</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местните</w:t>
      </w:r>
      <w:proofErr w:type="spellEnd"/>
      <w:r w:rsidRPr="004655A5">
        <w:rPr>
          <w:lang w:val="en-US"/>
        </w:rPr>
        <w:t xml:space="preserve"> </w:t>
      </w:r>
      <w:proofErr w:type="spellStart"/>
      <w:r w:rsidRPr="004655A5">
        <w:rPr>
          <w:lang w:val="en-US"/>
        </w:rPr>
        <w:t>такси</w:t>
      </w:r>
      <w:proofErr w:type="spellEnd"/>
      <w:r w:rsidRPr="004655A5">
        <w:rPr>
          <w:lang w:val="en-US"/>
        </w:rPr>
        <w:t xml:space="preserve"> и </w:t>
      </w:r>
      <w:proofErr w:type="spellStart"/>
      <w:r w:rsidRPr="004655A5">
        <w:rPr>
          <w:lang w:val="en-US"/>
        </w:rPr>
        <w:t>цени</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услуги</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територията</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Община</w:t>
      </w:r>
      <w:proofErr w:type="spellEnd"/>
      <w:r w:rsidRPr="004655A5">
        <w:rPr>
          <w:lang w:val="en-US"/>
        </w:rPr>
        <w:t xml:space="preserve"> </w:t>
      </w:r>
      <w:proofErr w:type="spellStart"/>
      <w:r w:rsidRPr="004655A5">
        <w:rPr>
          <w:lang w:val="en-US"/>
        </w:rPr>
        <w:t>Гурково</w:t>
      </w:r>
      <w:proofErr w:type="spellEnd"/>
      <w:r w:rsidRPr="004655A5">
        <w:rPr>
          <w:lang w:val="en-US"/>
        </w:rPr>
        <w:t>.</w:t>
      </w:r>
    </w:p>
    <w:p w:rsidR="004655A5" w:rsidRPr="004655A5" w:rsidRDefault="004655A5" w:rsidP="004655A5">
      <w:pPr>
        <w:ind w:firstLine="708"/>
        <w:jc w:val="both"/>
        <w:rPr>
          <w:lang w:val="ru-RU"/>
        </w:rPr>
      </w:pPr>
    </w:p>
    <w:p w:rsidR="004655A5" w:rsidRPr="004655A5" w:rsidRDefault="004655A5" w:rsidP="004655A5">
      <w:pPr>
        <w:autoSpaceDE w:val="0"/>
        <w:autoSpaceDN w:val="0"/>
        <w:adjustRightInd w:val="0"/>
        <w:ind w:firstLine="426"/>
        <w:jc w:val="both"/>
        <w:outlineLvl w:val="0"/>
        <w:rPr>
          <w:b/>
          <w:i/>
          <w:u w:val="single"/>
          <w:lang w:eastAsia="en-US"/>
        </w:rPr>
      </w:pPr>
      <w:r w:rsidRPr="004655A5">
        <w:rPr>
          <w:rFonts w:eastAsiaTheme="minorHAnsi"/>
          <w:b/>
          <w:bCs/>
          <w:sz w:val="28"/>
          <w:szCs w:val="28"/>
          <w:u w:val="single"/>
          <w:lang w:val="en-US" w:eastAsia="en-US"/>
        </w:rPr>
        <w:t>МОТИВИ:</w:t>
      </w:r>
      <w:r w:rsidRPr="004655A5">
        <w:rPr>
          <w:rFonts w:eastAsiaTheme="minorHAnsi"/>
          <w:bCs/>
          <w:sz w:val="28"/>
          <w:szCs w:val="28"/>
          <w:lang w:eastAsia="en-US"/>
        </w:rPr>
        <w:t xml:space="preserve"> </w:t>
      </w:r>
      <w:r w:rsidRPr="004655A5">
        <w:rPr>
          <w:color w:val="000000"/>
        </w:rPr>
        <w:t xml:space="preserve">С </w:t>
      </w:r>
      <w:r w:rsidRPr="004655A5">
        <w:rPr>
          <w:rFonts w:eastAsia="Calibri"/>
          <w:lang w:eastAsia="en-US"/>
        </w:rPr>
        <w:t xml:space="preserve">Решение № 20 от 12.02.2008г. /Протокол № 4/ </w:t>
      </w:r>
      <w:r w:rsidRPr="004655A5">
        <w:rPr>
          <w:lang w:eastAsia="en-US"/>
        </w:rPr>
        <w:t xml:space="preserve">Общински съвет - Гурково е приел Наредба </w:t>
      </w:r>
      <w:r w:rsidRPr="004655A5">
        <w:t xml:space="preserve">за </w:t>
      </w:r>
      <w:r w:rsidRPr="004655A5">
        <w:rPr>
          <w:color w:val="000000"/>
        </w:rPr>
        <w:t xml:space="preserve">определянето и администрирането на местните такси и цени на услуги на територията на Община Гурково, </w:t>
      </w:r>
      <w:r w:rsidRPr="004655A5">
        <w:rPr>
          <w:rFonts w:eastAsia="Calibri"/>
          <w:lang w:eastAsia="en-US"/>
        </w:rPr>
        <w:t xml:space="preserve">изменена и допълвана с </w:t>
      </w:r>
      <w:proofErr w:type="spellStart"/>
      <w:r w:rsidRPr="004655A5">
        <w:rPr>
          <w:rFonts w:eastAsia="Calibri"/>
          <w:lang w:eastAsia="en-US"/>
        </w:rPr>
        <w:t>последващи</w:t>
      </w:r>
      <w:proofErr w:type="spellEnd"/>
      <w:r w:rsidRPr="004655A5">
        <w:rPr>
          <w:rFonts w:eastAsia="Calibri"/>
          <w:lang w:eastAsia="en-US"/>
        </w:rPr>
        <w:t xml:space="preserve"> решения, последното от които е Решение</w:t>
      </w:r>
      <w:r w:rsidRPr="004655A5">
        <w:t xml:space="preserve"> № 484/25.10.2018 г.</w:t>
      </w:r>
    </w:p>
    <w:p w:rsidR="004655A5" w:rsidRPr="004655A5" w:rsidRDefault="004655A5" w:rsidP="004655A5">
      <w:pPr>
        <w:autoSpaceDE w:val="0"/>
        <w:autoSpaceDN w:val="0"/>
        <w:adjustRightInd w:val="0"/>
        <w:ind w:firstLine="426"/>
        <w:jc w:val="both"/>
        <w:outlineLvl w:val="0"/>
      </w:pPr>
      <w:r w:rsidRPr="004655A5">
        <w:rPr>
          <w:rFonts w:eastAsia="Calibri"/>
          <w:lang w:eastAsia="en-US"/>
        </w:rPr>
        <w:t xml:space="preserve">В първоначалния вариант на Наредбата за изменение и допълнение на Наредба за определянето и администрирането на местните такси и цени на услуги на територията на община Гурково бяха предвидени нови разпоредби в частта за „Такса битови отпадъци“ касаещи новия модел за определяне на такса битови отпадъци, който трябваше да  влезе в сила от 2020 година и се  възлагаха  на общините да извършат предварителна подготовка през следващата 2019 година относно събирането на информация за броя на ползвателите </w:t>
      </w:r>
      <w:r w:rsidRPr="004655A5">
        <w:t xml:space="preserve">на услугите по </w:t>
      </w:r>
      <w:hyperlink r:id="rId9" w:history="1">
        <w:r w:rsidRPr="004655A5">
          <w:rPr>
            <w:color w:val="000000"/>
          </w:rPr>
          <w:t>чл. 62</w:t>
        </w:r>
      </w:hyperlink>
      <w:r w:rsidRPr="004655A5">
        <w:t xml:space="preserve"> от ЗМДТ  в имотите на територията на общината.</w:t>
      </w:r>
    </w:p>
    <w:p w:rsidR="004655A5" w:rsidRPr="004655A5" w:rsidRDefault="004655A5" w:rsidP="004655A5">
      <w:pPr>
        <w:autoSpaceDE w:val="0"/>
        <w:autoSpaceDN w:val="0"/>
        <w:adjustRightInd w:val="0"/>
        <w:ind w:firstLine="426"/>
        <w:jc w:val="both"/>
        <w:outlineLvl w:val="0"/>
        <w:rPr>
          <w:rFonts w:eastAsia="Calibri"/>
          <w:lang w:eastAsia="en-US"/>
        </w:rPr>
      </w:pPr>
      <w:r w:rsidRPr="004655A5">
        <w:rPr>
          <w:rFonts w:eastAsia="Calibri"/>
          <w:lang w:eastAsia="en-US"/>
        </w:rPr>
        <w:t>С последните изменения  в  Закона за местните данъци и такси /ЗМДТ/ ( ДВ бр. 98 от 27.11.2018 г.) се отлага влизането в сила на този нов модел за  2022 година. Поради тази причина  оттеглям предложението си за изменение в частта относно  § 1 и § 11  с предложени промени в „ Преходните и заключителни разпоредби“  на НОАМТЦУ на територията на община Гурково, който беше публикуван за обществено обсъждане на интернет-страницата на община Гурково на 31.10.2018 год., заедно със съответните  мотиви и финансови обосновки.</w:t>
      </w:r>
    </w:p>
    <w:p w:rsidR="004655A5" w:rsidRPr="004655A5" w:rsidRDefault="004655A5" w:rsidP="004655A5">
      <w:pPr>
        <w:autoSpaceDE w:val="0"/>
        <w:autoSpaceDN w:val="0"/>
        <w:adjustRightInd w:val="0"/>
        <w:ind w:firstLine="426"/>
        <w:jc w:val="both"/>
        <w:outlineLvl w:val="0"/>
        <w:rPr>
          <w:rFonts w:eastAsia="Calibri"/>
          <w:lang w:eastAsia="en-US"/>
        </w:rPr>
      </w:pPr>
      <w:r w:rsidRPr="004655A5">
        <w:rPr>
          <w:rFonts w:eastAsia="Calibri"/>
          <w:lang w:eastAsia="en-US"/>
        </w:rPr>
        <w:t>Относно останалите параграфи, с които предлагаме изменение на Наредбата са налице фактически и правни основания, изложени от нас в мотивите към предложението.</w:t>
      </w:r>
    </w:p>
    <w:p w:rsidR="004655A5" w:rsidRPr="004655A5" w:rsidRDefault="004655A5" w:rsidP="004655A5">
      <w:pPr>
        <w:autoSpaceDE w:val="0"/>
        <w:autoSpaceDN w:val="0"/>
        <w:adjustRightInd w:val="0"/>
        <w:ind w:firstLine="426"/>
        <w:jc w:val="both"/>
        <w:outlineLvl w:val="0"/>
        <w:rPr>
          <w:rFonts w:eastAsia="Calibri"/>
          <w:color w:val="000000"/>
          <w:lang w:eastAsia="en-US"/>
        </w:rPr>
      </w:pPr>
      <w:r w:rsidRPr="004655A5">
        <w:rPr>
          <w:spacing w:val="4"/>
        </w:rPr>
        <w:t xml:space="preserve">В рамките на 30-дневния  срок за обществени консултации не са постъпили </w:t>
      </w:r>
      <w:r w:rsidRPr="004655A5">
        <w:rPr>
          <w:rFonts w:eastAsia="Calibri"/>
          <w:spacing w:val="4"/>
          <w:lang w:eastAsia="en-US"/>
        </w:rPr>
        <w:t xml:space="preserve">предложения и становища по проекта на </w:t>
      </w:r>
      <w:r w:rsidRPr="004655A5">
        <w:rPr>
          <w:shd w:val="clear" w:color="auto" w:fill="FEFEFE"/>
        </w:rPr>
        <w:t xml:space="preserve">Наредбата за </w:t>
      </w:r>
      <w:r w:rsidRPr="004655A5">
        <w:t>изменение и допълнение</w:t>
      </w:r>
      <w:r w:rsidRPr="004655A5">
        <w:rPr>
          <w:rFonts w:eastAsia="Calibri"/>
          <w:lang w:eastAsia="en-US"/>
        </w:rPr>
        <w:t xml:space="preserve"> на Наредба за определянето и администрирането на местните такси и цени на услуги на територията на Община Гурково</w:t>
      </w:r>
      <w:r w:rsidRPr="004655A5">
        <w:rPr>
          <w:rFonts w:eastAsia="Calibri"/>
          <w:spacing w:val="4"/>
          <w:lang w:eastAsia="en-US"/>
        </w:rPr>
        <w:t>, видно от приложената справка.</w:t>
      </w:r>
    </w:p>
    <w:p w:rsidR="004655A5" w:rsidRPr="004655A5" w:rsidRDefault="004655A5" w:rsidP="004655A5">
      <w:pPr>
        <w:autoSpaceDE w:val="0"/>
        <w:autoSpaceDN w:val="0"/>
        <w:adjustRightInd w:val="0"/>
        <w:jc w:val="both"/>
        <w:outlineLvl w:val="0"/>
        <w:rPr>
          <w:b/>
          <w:i/>
          <w:u w:val="single"/>
          <w:lang w:eastAsia="en-US"/>
        </w:rPr>
      </w:pPr>
    </w:p>
    <w:p w:rsidR="004655A5" w:rsidRPr="004655A5" w:rsidRDefault="004655A5" w:rsidP="004655A5">
      <w:pPr>
        <w:ind w:firstLine="720"/>
        <w:jc w:val="both"/>
      </w:pPr>
      <w:r w:rsidRPr="004655A5">
        <w:t xml:space="preserve">На основание чл.21, ал.1, т.7 и ал.2 от Закона за местното самоуправление и местната администрация, във връзка с чл.9 от Закона за местните данъци и такси и с оглед гореизложеното,   Общински съвет - Гурково </w:t>
      </w:r>
    </w:p>
    <w:p w:rsidR="004655A5" w:rsidRPr="004655A5" w:rsidRDefault="004655A5" w:rsidP="004655A5">
      <w:pPr>
        <w:autoSpaceDE w:val="0"/>
        <w:autoSpaceDN w:val="0"/>
        <w:adjustRightInd w:val="0"/>
        <w:jc w:val="both"/>
        <w:outlineLvl w:val="0"/>
        <w:rPr>
          <w:b/>
          <w:bCs/>
          <w:lang w:eastAsia="en-US"/>
        </w:rPr>
      </w:pPr>
    </w:p>
    <w:p w:rsidR="004655A5" w:rsidRPr="004655A5" w:rsidRDefault="004655A5" w:rsidP="004655A5">
      <w:pPr>
        <w:ind w:firstLine="360"/>
        <w:jc w:val="center"/>
      </w:pPr>
      <w:proofErr w:type="gramStart"/>
      <w:r w:rsidRPr="004655A5">
        <w:rPr>
          <w:rFonts w:eastAsia="Calibri"/>
          <w:color w:val="000000"/>
          <w:kern w:val="3"/>
          <w:sz w:val="32"/>
          <w:szCs w:val="32"/>
          <w:lang w:val="ru-RU" w:eastAsia="en-US"/>
        </w:rPr>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Pr>
        <w:autoSpaceDE w:val="0"/>
        <w:autoSpaceDN w:val="0"/>
        <w:adjustRightInd w:val="0"/>
        <w:jc w:val="center"/>
        <w:outlineLvl w:val="0"/>
        <w:rPr>
          <w:b/>
          <w:bCs/>
          <w:lang w:eastAsia="en-US"/>
        </w:rPr>
      </w:pPr>
    </w:p>
    <w:p w:rsidR="004655A5" w:rsidRPr="004655A5" w:rsidRDefault="004655A5" w:rsidP="004655A5">
      <w:pPr>
        <w:jc w:val="center"/>
        <w:rPr>
          <w:b/>
          <w:color w:val="000000"/>
          <w:lang w:val="en-US"/>
        </w:rPr>
      </w:pPr>
      <w:r w:rsidRPr="004655A5">
        <w:rPr>
          <w:b/>
          <w:lang w:eastAsia="en-US"/>
        </w:rPr>
        <w:t xml:space="preserve">ПРИЕМА Наредба за изменение и допълнение на </w:t>
      </w:r>
      <w:r w:rsidRPr="004655A5">
        <w:rPr>
          <w:b/>
        </w:rPr>
        <w:t xml:space="preserve">Наредба за </w:t>
      </w:r>
      <w:r w:rsidRPr="004655A5">
        <w:rPr>
          <w:b/>
          <w:color w:val="000000"/>
        </w:rPr>
        <w:t xml:space="preserve">определянето и администрирането на местните такси и цени на услуги на територията </w:t>
      </w:r>
    </w:p>
    <w:p w:rsidR="004655A5" w:rsidRPr="004655A5" w:rsidRDefault="004655A5" w:rsidP="004655A5">
      <w:pPr>
        <w:jc w:val="center"/>
        <w:rPr>
          <w:b/>
        </w:rPr>
      </w:pPr>
      <w:r w:rsidRPr="004655A5">
        <w:rPr>
          <w:b/>
          <w:color w:val="000000"/>
        </w:rPr>
        <w:t>на Община Гурково,</w:t>
      </w:r>
      <w:r w:rsidRPr="004655A5">
        <w:rPr>
          <w:color w:val="000000"/>
        </w:rPr>
        <w:t xml:space="preserve">  </w:t>
      </w:r>
    </w:p>
    <w:p w:rsidR="004655A5" w:rsidRPr="004655A5" w:rsidRDefault="004655A5" w:rsidP="004655A5">
      <w:pPr>
        <w:jc w:val="both"/>
      </w:pPr>
    </w:p>
    <w:p w:rsidR="004655A5" w:rsidRPr="004655A5" w:rsidRDefault="004655A5" w:rsidP="004655A5">
      <w:pPr>
        <w:jc w:val="both"/>
        <w:rPr>
          <w:b/>
          <w:u w:val="single"/>
        </w:rPr>
      </w:pPr>
      <w:r w:rsidRPr="004655A5">
        <w:t xml:space="preserve">(приета с решение №20/12.02.2008 г. на Общински съвет Гурково, изм. и доп. с Решение №26/29.02.2008 г. изм. с Решение №85/30.09.2008 г., изм.  с Решение №95/31.10.2008 г., изм. и доп. с Решение №12/29.01. 2009 г., изм. и доп. с Решение №145/26.02.2009 г., изм. и доп. с Решение №193/30.09.2009 г., изм. и доп. с Решение №219/17.12. 2009 г., изм. и доп. с Решение №373/27.01.2011 г., изм. и доп. с Решение №418/30.05.2011 г., изм. и доп. с Решение №455/01.09.2011 г., изм. и доп. с Решение №23/22.12.2011 г., изм. и доп. с </w:t>
      </w:r>
      <w:r w:rsidRPr="004655A5">
        <w:lastRenderedPageBreak/>
        <w:t xml:space="preserve">Решение №113/22.06.2012 г., изм. и доп. с Решение №211/18.12.2012 г., изм. и доп. с Решение №315/25.07.2013 г.,  </w:t>
      </w:r>
      <w:r w:rsidRPr="004655A5">
        <w:rPr>
          <w:lang w:val="be-BY"/>
        </w:rPr>
        <w:t xml:space="preserve">изм. и доп. с Решение №363/19.12.2013 г., </w:t>
      </w:r>
      <w:r w:rsidRPr="004655A5">
        <w:t xml:space="preserve">изм. и доп. с Решение №23/02.12.2015 г., изм. и доп. с Решение №35/22.12.2015 г.; изм. и доп. с Решение  №115/27.05.2016 г., изм. и доп. с Решение №224/26.01.2017 г., изм. и доп. с </w:t>
      </w:r>
      <w:proofErr w:type="spellStart"/>
      <w:r w:rsidRPr="004655A5">
        <w:t>реш</w:t>
      </w:r>
      <w:proofErr w:type="spellEnd"/>
      <w:r w:rsidRPr="004655A5">
        <w:t>. № 484/25.10.2018 г.), както следва:</w:t>
      </w:r>
    </w:p>
    <w:p w:rsidR="004655A5" w:rsidRPr="004655A5" w:rsidRDefault="004655A5" w:rsidP="004655A5">
      <w:pPr>
        <w:ind w:firstLine="720"/>
        <w:jc w:val="both"/>
      </w:pPr>
    </w:p>
    <w:p w:rsidR="004655A5" w:rsidRPr="004655A5" w:rsidRDefault="004655A5" w:rsidP="004655A5">
      <w:pPr>
        <w:jc w:val="both"/>
        <w:rPr>
          <w:rFonts w:eastAsia="Calibri"/>
        </w:rPr>
      </w:pPr>
      <w:r w:rsidRPr="004655A5">
        <w:rPr>
          <w:b/>
          <w:lang w:val="ru-RU"/>
        </w:rPr>
        <w:t>§1.</w:t>
      </w:r>
      <w:r w:rsidRPr="004655A5">
        <w:rPr>
          <w:lang w:val="ru-RU"/>
        </w:rPr>
        <w:t xml:space="preserve"> </w:t>
      </w:r>
      <w:proofErr w:type="gramStart"/>
      <w:r w:rsidRPr="004655A5">
        <w:rPr>
          <w:b/>
          <w:lang w:val="ru-RU"/>
        </w:rPr>
        <w:t>В</w:t>
      </w:r>
      <w:proofErr w:type="gramEnd"/>
      <w:r w:rsidRPr="004655A5">
        <w:rPr>
          <w:lang w:val="ru-RU"/>
        </w:rPr>
        <w:t xml:space="preserve"> </w:t>
      </w:r>
      <w:proofErr w:type="gramStart"/>
      <w:r w:rsidRPr="004655A5">
        <w:rPr>
          <w:b/>
        </w:rPr>
        <w:t>Глава</w:t>
      </w:r>
      <w:proofErr w:type="gramEnd"/>
      <w:r w:rsidRPr="004655A5">
        <w:rPr>
          <w:b/>
        </w:rPr>
        <w:t xml:space="preserve"> втора „Местни такси”, раздел  I „Такса за битови отпадъци” </w:t>
      </w:r>
      <w:r w:rsidRPr="004655A5">
        <w:rPr>
          <w:rFonts w:eastAsia="Calibri"/>
        </w:rPr>
        <w:t>в чл.18 се правят следните промени:</w:t>
      </w:r>
    </w:p>
    <w:p w:rsidR="004655A5" w:rsidRPr="004655A5" w:rsidRDefault="004655A5" w:rsidP="004655A5">
      <w:pPr>
        <w:numPr>
          <w:ilvl w:val="0"/>
          <w:numId w:val="28"/>
        </w:numPr>
        <w:spacing w:after="200" w:line="276" w:lineRule="auto"/>
        <w:jc w:val="both"/>
        <w:rPr>
          <w:rFonts w:eastAsia="Calibri"/>
          <w:bCs/>
        </w:rPr>
      </w:pPr>
      <w:r w:rsidRPr="004655A5">
        <w:rPr>
          <w:rFonts w:eastAsia="Calibri"/>
        </w:rPr>
        <w:t>в ал.2 текстът „</w:t>
      </w:r>
      <w:r w:rsidRPr="004655A5">
        <w:rPr>
          <w:rFonts w:eastAsia="Calibri"/>
          <w:lang w:eastAsia="en-US"/>
        </w:rPr>
        <w:t>за 2011 година“ се отменя</w:t>
      </w:r>
    </w:p>
    <w:p w:rsidR="004655A5" w:rsidRPr="004655A5" w:rsidRDefault="004655A5" w:rsidP="004655A5">
      <w:pPr>
        <w:numPr>
          <w:ilvl w:val="0"/>
          <w:numId w:val="28"/>
        </w:numPr>
        <w:spacing w:after="200" w:line="276" w:lineRule="auto"/>
        <w:rPr>
          <w:rFonts w:eastAsia="Calibri"/>
          <w:bCs/>
        </w:rPr>
      </w:pPr>
      <w:r w:rsidRPr="004655A5">
        <w:rPr>
          <w:rFonts w:eastAsia="Calibri"/>
          <w:bCs/>
        </w:rPr>
        <w:t>в ал.3 текстът „за 2012 година“ се отменя</w:t>
      </w:r>
    </w:p>
    <w:p w:rsidR="004655A5" w:rsidRPr="004655A5" w:rsidRDefault="004655A5" w:rsidP="004655A5">
      <w:pPr>
        <w:jc w:val="both"/>
        <w:rPr>
          <w:rFonts w:eastAsia="Calibri"/>
          <w:bCs/>
        </w:rPr>
      </w:pPr>
      <w:r w:rsidRPr="004655A5">
        <w:rPr>
          <w:rFonts w:eastAsia="Calibri"/>
          <w:b/>
          <w:bCs/>
        </w:rPr>
        <w:t xml:space="preserve"> § 2.</w:t>
      </w:r>
      <w:r w:rsidRPr="004655A5">
        <w:rPr>
          <w:rFonts w:eastAsia="Calibri"/>
          <w:bCs/>
        </w:rPr>
        <w:t xml:space="preserve"> </w:t>
      </w:r>
      <w:proofErr w:type="gramStart"/>
      <w:r w:rsidRPr="004655A5">
        <w:rPr>
          <w:b/>
          <w:lang w:val="ru-RU"/>
        </w:rPr>
        <w:t>В</w:t>
      </w:r>
      <w:proofErr w:type="gramEnd"/>
      <w:r w:rsidRPr="004655A5">
        <w:rPr>
          <w:lang w:val="ru-RU"/>
        </w:rPr>
        <w:t xml:space="preserve"> </w:t>
      </w:r>
      <w:proofErr w:type="gramStart"/>
      <w:r w:rsidRPr="004655A5">
        <w:rPr>
          <w:b/>
        </w:rPr>
        <w:t>Глава</w:t>
      </w:r>
      <w:proofErr w:type="gramEnd"/>
      <w:r w:rsidRPr="004655A5">
        <w:rPr>
          <w:b/>
        </w:rPr>
        <w:t xml:space="preserve"> втора „Местни такси”, раздел  I „Такса за битови отпадъци” </w:t>
      </w:r>
      <w:r w:rsidRPr="004655A5">
        <w:rPr>
          <w:rFonts w:eastAsia="Calibri"/>
          <w:bCs/>
        </w:rPr>
        <w:t>в чл.19 се правят следните промени:</w:t>
      </w:r>
    </w:p>
    <w:p w:rsidR="004655A5" w:rsidRPr="004655A5" w:rsidRDefault="004655A5" w:rsidP="004655A5">
      <w:pPr>
        <w:jc w:val="both"/>
        <w:rPr>
          <w:rFonts w:eastAsia="Calibri"/>
          <w:bCs/>
        </w:rPr>
      </w:pPr>
      <w:r w:rsidRPr="004655A5">
        <w:rPr>
          <w:rFonts w:eastAsia="Calibri"/>
          <w:bCs/>
        </w:rPr>
        <w:t>1. в ал. 1 след думата „срокове“ текстът  „от 1 март“  се отменя  и вместо 30 октомври да се чете 31 октомври</w:t>
      </w:r>
    </w:p>
    <w:p w:rsidR="004655A5" w:rsidRPr="004655A5" w:rsidRDefault="004655A5" w:rsidP="004655A5">
      <w:pPr>
        <w:jc w:val="both"/>
        <w:rPr>
          <w:rFonts w:eastAsia="Calibri"/>
          <w:bCs/>
        </w:rPr>
      </w:pPr>
      <w:r w:rsidRPr="004655A5">
        <w:rPr>
          <w:rFonts w:eastAsia="Calibri"/>
          <w:bCs/>
        </w:rPr>
        <w:t xml:space="preserve">2. в ал.2  след думата „предплатилите“ текстът  „от 1 март“ се отменя </w:t>
      </w:r>
    </w:p>
    <w:p w:rsidR="004655A5" w:rsidRPr="004655A5" w:rsidRDefault="004655A5" w:rsidP="004655A5">
      <w:pPr>
        <w:jc w:val="both"/>
        <w:rPr>
          <w:rFonts w:eastAsia="Calibri"/>
          <w:b/>
          <w:u w:val="single"/>
          <w:lang w:eastAsia="en-US"/>
        </w:rPr>
      </w:pPr>
      <w:r w:rsidRPr="004655A5">
        <w:rPr>
          <w:rFonts w:eastAsia="Calibri"/>
          <w:b/>
          <w:bCs/>
        </w:rPr>
        <w:t>§ 3</w:t>
      </w:r>
      <w:r w:rsidRPr="004655A5">
        <w:rPr>
          <w:rFonts w:eastAsia="Calibri"/>
          <w:bCs/>
        </w:rPr>
        <w:t xml:space="preserve">. </w:t>
      </w:r>
      <w:proofErr w:type="gramStart"/>
      <w:r w:rsidRPr="004655A5">
        <w:rPr>
          <w:b/>
          <w:lang w:val="ru-RU"/>
        </w:rPr>
        <w:t>В</w:t>
      </w:r>
      <w:proofErr w:type="gramEnd"/>
      <w:r w:rsidRPr="004655A5">
        <w:rPr>
          <w:lang w:val="ru-RU"/>
        </w:rPr>
        <w:t xml:space="preserve"> </w:t>
      </w:r>
      <w:proofErr w:type="gramStart"/>
      <w:r w:rsidRPr="004655A5">
        <w:rPr>
          <w:b/>
        </w:rPr>
        <w:t>Глава</w:t>
      </w:r>
      <w:proofErr w:type="gramEnd"/>
      <w:r w:rsidRPr="004655A5">
        <w:rPr>
          <w:b/>
        </w:rPr>
        <w:t xml:space="preserve"> втора „Местни такси”, раздел  I „Такса за битови отпадъци” </w:t>
      </w:r>
      <w:r w:rsidRPr="004655A5">
        <w:rPr>
          <w:rFonts w:eastAsia="Calibri"/>
          <w:bCs/>
        </w:rPr>
        <w:t xml:space="preserve">  в чл.20, ал.4,т.1 след  текста „</w:t>
      </w:r>
      <w:r w:rsidRPr="004655A5">
        <w:rPr>
          <w:rFonts w:eastAsia="Calibri"/>
          <w:lang w:eastAsia="en-US"/>
        </w:rPr>
        <w:t>декларация по образец“ се добавя</w:t>
      </w:r>
      <w:r w:rsidRPr="004655A5">
        <w:rPr>
          <w:rFonts w:eastAsia="Calibri"/>
          <w:b/>
          <w:u w:val="single"/>
          <w:lang w:eastAsia="en-US"/>
        </w:rPr>
        <w:t xml:space="preserve"> (Декларация № 1)</w:t>
      </w:r>
    </w:p>
    <w:p w:rsidR="004655A5" w:rsidRPr="004655A5" w:rsidRDefault="004655A5" w:rsidP="004655A5">
      <w:pPr>
        <w:ind w:firstLine="720"/>
        <w:jc w:val="both"/>
        <w:rPr>
          <w:color w:val="000000"/>
        </w:rPr>
      </w:pPr>
    </w:p>
    <w:p w:rsidR="004655A5" w:rsidRPr="004655A5" w:rsidRDefault="004655A5" w:rsidP="004655A5">
      <w:pPr>
        <w:jc w:val="both"/>
      </w:pPr>
      <w:r w:rsidRPr="004655A5">
        <w:rPr>
          <w:b/>
        </w:rPr>
        <w:t>§4.</w:t>
      </w:r>
      <w:r w:rsidRPr="004655A5">
        <w:t xml:space="preserve">  </w:t>
      </w:r>
      <w:proofErr w:type="gramStart"/>
      <w:r w:rsidRPr="004655A5">
        <w:rPr>
          <w:lang w:val="ru-RU"/>
        </w:rPr>
        <w:t xml:space="preserve">В </w:t>
      </w:r>
      <w:r w:rsidRPr="004655A5">
        <w:rPr>
          <w:b/>
        </w:rPr>
        <w:t xml:space="preserve">глава втора „Местни такси”, раздел  II „Такса за ползване на пазари, тържища, панаири, тротоари, площади, улични платна и терени с друго предназначение” в чл.21 ал.4 </w:t>
      </w:r>
      <w:r w:rsidRPr="004655A5">
        <w:t>се добавя нова т.7 със следното съдържание:</w:t>
      </w:r>
      <w:r w:rsidRPr="004655A5">
        <w:rPr>
          <w:b/>
        </w:rPr>
        <w:t xml:space="preserve"> </w:t>
      </w:r>
      <w:proofErr w:type="gramEnd"/>
    </w:p>
    <w:p w:rsidR="004655A5" w:rsidRPr="004655A5" w:rsidRDefault="004655A5" w:rsidP="004655A5">
      <w:pPr>
        <w:ind w:firstLine="720"/>
        <w:jc w:val="both"/>
        <w:rPr>
          <w:color w:val="548DD4"/>
        </w:rPr>
      </w:pPr>
    </w:p>
    <w:p w:rsidR="004655A5" w:rsidRPr="004655A5" w:rsidRDefault="004655A5" w:rsidP="004655A5">
      <w:pPr>
        <w:spacing w:after="200" w:line="276" w:lineRule="auto"/>
        <w:ind w:right="260"/>
        <w:jc w:val="both"/>
      </w:pPr>
      <w:r w:rsidRPr="004655A5">
        <w:t>„7. За ползване на общински терени за дейности с друго предназначение - на кв. м. на ден :</w:t>
      </w:r>
    </w:p>
    <w:p w:rsidR="004655A5" w:rsidRPr="004655A5" w:rsidRDefault="004655A5" w:rsidP="004655A5">
      <w:pPr>
        <w:numPr>
          <w:ilvl w:val="0"/>
          <w:numId w:val="27"/>
        </w:numPr>
        <w:tabs>
          <w:tab w:val="num" w:pos="708"/>
        </w:tabs>
        <w:ind w:left="708" w:right="260" w:firstLine="0"/>
        <w:jc w:val="both"/>
      </w:pPr>
      <w:r w:rsidRPr="004655A5">
        <w:t xml:space="preserve">първа зона – 0,80 </w:t>
      </w:r>
      <w:proofErr w:type="spellStart"/>
      <w:r w:rsidRPr="004655A5">
        <w:t>лв</w:t>
      </w:r>
      <w:proofErr w:type="spellEnd"/>
      <w:r w:rsidRPr="004655A5">
        <w:t>;</w:t>
      </w:r>
    </w:p>
    <w:p w:rsidR="004655A5" w:rsidRPr="004655A5" w:rsidRDefault="004655A5" w:rsidP="004655A5">
      <w:pPr>
        <w:numPr>
          <w:ilvl w:val="0"/>
          <w:numId w:val="27"/>
        </w:numPr>
        <w:tabs>
          <w:tab w:val="num" w:pos="0"/>
        </w:tabs>
        <w:ind w:left="708" w:right="260" w:firstLine="0"/>
        <w:jc w:val="both"/>
      </w:pPr>
      <w:r w:rsidRPr="004655A5">
        <w:t xml:space="preserve">втора зона и останалите селища на Общината – 0,60 </w:t>
      </w:r>
      <w:proofErr w:type="spellStart"/>
      <w:r w:rsidRPr="004655A5">
        <w:t>лв</w:t>
      </w:r>
      <w:proofErr w:type="spellEnd"/>
      <w:r w:rsidRPr="004655A5">
        <w:t>;”</w:t>
      </w:r>
    </w:p>
    <w:p w:rsidR="004655A5" w:rsidRPr="004655A5" w:rsidRDefault="004655A5" w:rsidP="004655A5">
      <w:pPr>
        <w:ind w:right="260"/>
        <w:jc w:val="both"/>
      </w:pPr>
    </w:p>
    <w:p w:rsidR="004655A5" w:rsidRPr="004655A5" w:rsidRDefault="004655A5" w:rsidP="004655A5">
      <w:pPr>
        <w:autoSpaceDE w:val="0"/>
        <w:autoSpaceDN w:val="0"/>
        <w:adjustRightInd w:val="0"/>
        <w:spacing w:line="276" w:lineRule="auto"/>
        <w:ind w:right="-340"/>
        <w:jc w:val="both"/>
        <w:rPr>
          <w:rFonts w:eastAsia="Calibri"/>
          <w:lang w:eastAsia="en-US"/>
        </w:rPr>
      </w:pPr>
      <w:r w:rsidRPr="004655A5">
        <w:rPr>
          <w:b/>
          <w:lang w:val="ru-RU"/>
        </w:rPr>
        <w:t>§</w:t>
      </w:r>
      <w:r w:rsidRPr="004655A5">
        <w:rPr>
          <w:b/>
        </w:rPr>
        <w:t>5</w:t>
      </w:r>
      <w:r w:rsidRPr="004655A5">
        <w:rPr>
          <w:b/>
          <w:lang w:val="ru-RU"/>
        </w:rPr>
        <w:t xml:space="preserve">. </w:t>
      </w:r>
      <w:proofErr w:type="gramStart"/>
      <w:r w:rsidRPr="004655A5">
        <w:rPr>
          <w:b/>
          <w:lang w:val="ru-RU"/>
        </w:rPr>
        <w:t>В</w:t>
      </w:r>
      <w:proofErr w:type="gramEnd"/>
      <w:r w:rsidRPr="004655A5">
        <w:rPr>
          <w:lang w:val="ru-RU"/>
        </w:rPr>
        <w:t xml:space="preserve"> </w:t>
      </w:r>
      <w:proofErr w:type="gramStart"/>
      <w:r w:rsidRPr="004655A5">
        <w:rPr>
          <w:b/>
        </w:rPr>
        <w:t>глава</w:t>
      </w:r>
      <w:proofErr w:type="gramEnd"/>
      <w:r w:rsidRPr="004655A5">
        <w:rPr>
          <w:b/>
        </w:rPr>
        <w:t xml:space="preserve"> втора „Местни такси”, раздел  II „Такса за ползване на пазари, тържища, панаири, тротоари, площади, улични платна и терени с друго предназначение” </w:t>
      </w:r>
      <w:r w:rsidRPr="004655A5">
        <w:rPr>
          <w:rFonts w:eastAsia="Calibri"/>
          <w:bCs/>
        </w:rPr>
        <w:t xml:space="preserve">В чл.22,ал.2 се добавя ново изречение второ: </w:t>
      </w:r>
    </w:p>
    <w:p w:rsidR="004655A5" w:rsidRPr="004655A5" w:rsidRDefault="004655A5" w:rsidP="004655A5">
      <w:pPr>
        <w:ind w:firstLine="720"/>
        <w:jc w:val="both"/>
        <w:rPr>
          <w:rFonts w:eastAsia="Batang"/>
          <w:bCs/>
          <w:lang w:eastAsia="en-US"/>
        </w:rPr>
      </w:pPr>
      <w:r w:rsidRPr="004655A5">
        <w:rPr>
          <w:rFonts w:eastAsia="Batang"/>
          <w:bCs/>
          <w:lang w:eastAsia="en-US"/>
        </w:rPr>
        <w:t>„При ползване на търговски площи за пазари и тържища, върху събираните такси се начислява ДДС“.</w:t>
      </w:r>
    </w:p>
    <w:p w:rsidR="004655A5" w:rsidRPr="004655A5" w:rsidRDefault="004655A5" w:rsidP="004655A5">
      <w:pPr>
        <w:ind w:firstLine="720"/>
        <w:jc w:val="both"/>
        <w:rPr>
          <w:color w:val="000000"/>
        </w:rPr>
      </w:pPr>
    </w:p>
    <w:p w:rsidR="004655A5" w:rsidRPr="004655A5" w:rsidRDefault="004655A5" w:rsidP="004655A5">
      <w:pPr>
        <w:autoSpaceDE w:val="0"/>
        <w:autoSpaceDN w:val="0"/>
        <w:adjustRightInd w:val="0"/>
        <w:spacing w:line="276" w:lineRule="auto"/>
        <w:ind w:right="-340"/>
        <w:jc w:val="both"/>
        <w:rPr>
          <w:rFonts w:eastAsia="Calibri"/>
          <w:lang w:eastAsia="en-US"/>
        </w:rPr>
      </w:pPr>
      <w:r w:rsidRPr="004655A5">
        <w:rPr>
          <w:rFonts w:eastAsia="Calibri"/>
          <w:b/>
          <w:bCs/>
        </w:rPr>
        <w:t>§ 6.</w:t>
      </w:r>
      <w:r w:rsidRPr="004655A5">
        <w:rPr>
          <w:rFonts w:eastAsia="Calibri"/>
          <w:bCs/>
        </w:rPr>
        <w:t xml:space="preserve">  </w:t>
      </w:r>
      <w:r w:rsidRPr="004655A5">
        <w:rPr>
          <w:rFonts w:eastAsia="Calibri"/>
          <w:b/>
          <w:bCs/>
        </w:rPr>
        <w:t>В глава трета „ Цени на неуредени със закон услуги,оказвани или предоставяни от общината на физически и юридически лица“</w:t>
      </w:r>
      <w:r w:rsidRPr="004655A5">
        <w:rPr>
          <w:rFonts w:eastAsia="Calibri"/>
          <w:bCs/>
        </w:rPr>
        <w:t xml:space="preserve">    Чл.51 се променя както следва: </w:t>
      </w:r>
    </w:p>
    <w:p w:rsidR="004655A5" w:rsidRPr="004655A5" w:rsidRDefault="004655A5" w:rsidP="004655A5">
      <w:pPr>
        <w:ind w:left="720"/>
        <w:jc w:val="both"/>
        <w:rPr>
          <w:b/>
        </w:rPr>
      </w:pPr>
      <w:r w:rsidRPr="004655A5">
        <w:t>(1)Цените на услугите се формират на основа на пълните разходи, направени от общината по предоставяне на услугите. Пълните разходи включват всички преки и непреки разходи по предоставянето на услуги от общината:</w:t>
      </w:r>
    </w:p>
    <w:p w:rsidR="004655A5" w:rsidRPr="004655A5" w:rsidRDefault="004655A5" w:rsidP="004655A5">
      <w:pPr>
        <w:ind w:left="720"/>
        <w:jc w:val="both"/>
      </w:pPr>
      <w:r w:rsidRPr="004655A5">
        <w:tab/>
        <w:t>а / преките и непреки разходи за персонал, включително работна заплата и осигуровки;</w:t>
      </w:r>
    </w:p>
    <w:p w:rsidR="004655A5" w:rsidRPr="004655A5" w:rsidRDefault="004655A5" w:rsidP="004655A5">
      <w:pPr>
        <w:jc w:val="both"/>
      </w:pPr>
      <w:r w:rsidRPr="004655A5">
        <w:tab/>
      </w:r>
      <w:r w:rsidRPr="004655A5">
        <w:tab/>
        <w:t>б/ материални, режийни, консултантски и други разходи, включително разходите за материали и доставки, комунални услуги, застраховки, пътни и наеми на сгради и оборудване;</w:t>
      </w:r>
    </w:p>
    <w:p w:rsidR="004655A5" w:rsidRPr="004655A5" w:rsidRDefault="004655A5" w:rsidP="004655A5">
      <w:pPr>
        <w:jc w:val="both"/>
      </w:pPr>
      <w:r w:rsidRPr="004655A5">
        <w:rPr>
          <w:color w:val="4F81BD"/>
        </w:rPr>
        <w:tab/>
      </w:r>
      <w:r w:rsidRPr="004655A5">
        <w:rPr>
          <w:color w:val="4F81BD"/>
        </w:rPr>
        <w:tab/>
      </w:r>
      <w:r w:rsidRPr="004655A5">
        <w:t>в / разходи за управление и контрол;</w:t>
      </w:r>
    </w:p>
    <w:p w:rsidR="004655A5" w:rsidRPr="004655A5" w:rsidRDefault="004655A5" w:rsidP="004655A5">
      <w:pPr>
        <w:ind w:right="-370"/>
        <w:jc w:val="both"/>
      </w:pPr>
      <w:r w:rsidRPr="004655A5">
        <w:tab/>
      </w:r>
      <w:r w:rsidRPr="004655A5">
        <w:tab/>
        <w:t>г / разходите по прилагане, събиране, научноизследователска дейност, определяне на стандарти и регулиране, включително и за задължителни протоколи за оценка  на  влиянието върху околната среда;</w:t>
      </w:r>
    </w:p>
    <w:p w:rsidR="004655A5" w:rsidRPr="004655A5" w:rsidRDefault="004655A5" w:rsidP="004655A5">
      <w:pPr>
        <w:jc w:val="both"/>
      </w:pPr>
      <w:r w:rsidRPr="004655A5">
        <w:tab/>
        <w:t>(2) пълните разходи се определят или изчисляват въз основа на данни от съществуващата система за отчетност.</w:t>
      </w:r>
    </w:p>
    <w:p w:rsidR="004655A5" w:rsidRPr="004655A5" w:rsidRDefault="004655A5" w:rsidP="004655A5">
      <w:pPr>
        <w:jc w:val="both"/>
      </w:pPr>
      <w:r w:rsidRPr="004655A5">
        <w:tab/>
        <w:t>(3)  Цените на услугите са прости и пропорционални.</w:t>
      </w:r>
    </w:p>
    <w:p w:rsidR="004655A5" w:rsidRPr="004655A5" w:rsidRDefault="004655A5" w:rsidP="004655A5">
      <w:pPr>
        <w:ind w:firstLine="708"/>
        <w:rPr>
          <w:rFonts w:ascii="Arial" w:hAnsi="Arial" w:cs="Arial"/>
        </w:rPr>
      </w:pPr>
      <w:r w:rsidRPr="004655A5">
        <w:lastRenderedPageBreak/>
        <w:t xml:space="preserve">(4) Всички цени на услуги и права са без ДДС, освен изрично посочените, че са със ДДС. Данък върху добавената стойност не се начислява върху цените на услуги и такси, за които общината не е данъчно задължено лице, съгласно чл.3, ал.5 от ЗДДС. </w:t>
      </w:r>
    </w:p>
    <w:p w:rsidR="004655A5" w:rsidRPr="004655A5" w:rsidRDefault="004655A5" w:rsidP="004655A5">
      <w:pPr>
        <w:jc w:val="both"/>
      </w:pPr>
      <w:r w:rsidRPr="004655A5">
        <w:t xml:space="preserve">  </w:t>
      </w:r>
      <w:r w:rsidRPr="004655A5">
        <w:tab/>
        <w:t>(5) Цените на услугите се събират от общинската администрация и приходите от тях постъпват в бюджета на общината.</w:t>
      </w:r>
    </w:p>
    <w:p w:rsidR="004655A5" w:rsidRPr="004655A5" w:rsidRDefault="004655A5" w:rsidP="004655A5">
      <w:pPr>
        <w:jc w:val="both"/>
        <w:rPr>
          <w:rFonts w:eastAsia="Calibri"/>
          <w:bCs/>
        </w:rPr>
      </w:pPr>
      <w:r w:rsidRPr="004655A5">
        <w:rPr>
          <w:b/>
        </w:rPr>
        <w:t>§ 7.</w:t>
      </w:r>
      <w:r w:rsidRPr="004655A5">
        <w:rPr>
          <w:color w:val="4F81BD"/>
        </w:rPr>
        <w:t xml:space="preserve"> </w:t>
      </w:r>
      <w:r w:rsidRPr="004655A5">
        <w:rPr>
          <w:rFonts w:eastAsia="Calibri"/>
          <w:b/>
          <w:bCs/>
        </w:rPr>
        <w:t>В глава трета „ Цени на неуредени със закон услуги,оказвани или предоставяни от общината на физически и юридически лица“</w:t>
      </w:r>
      <w:r w:rsidRPr="004655A5">
        <w:rPr>
          <w:rFonts w:eastAsia="Calibri"/>
          <w:bCs/>
        </w:rPr>
        <w:t xml:space="preserve"> в чл.52,ал.3 след думата документи , текстът „</w:t>
      </w:r>
      <w:r w:rsidRPr="004655A5">
        <w:t>по чл.50, ал.2  „се отменя</w:t>
      </w:r>
    </w:p>
    <w:p w:rsidR="004655A5" w:rsidRPr="004655A5" w:rsidRDefault="004655A5" w:rsidP="004655A5">
      <w:pPr>
        <w:jc w:val="both"/>
        <w:rPr>
          <w:rFonts w:eastAsia="Calibri"/>
          <w:bCs/>
        </w:rPr>
      </w:pPr>
      <w:r w:rsidRPr="004655A5">
        <w:rPr>
          <w:rFonts w:eastAsia="Calibri"/>
          <w:b/>
          <w:bCs/>
        </w:rPr>
        <w:t>§8.В глава трета „ Цени на неуредени със закон услуги,оказвани или предоставяни от общината на физически и юридически лица“</w:t>
      </w:r>
      <w:r w:rsidRPr="004655A5">
        <w:rPr>
          <w:rFonts w:eastAsia="Calibri"/>
          <w:bCs/>
        </w:rPr>
        <w:t xml:space="preserve">  в   </w:t>
      </w:r>
      <w:r w:rsidRPr="004655A5">
        <w:t>чл.55.  текстът „чл.50“се заменя с текста „ чл.52, ал.2 „</w:t>
      </w:r>
    </w:p>
    <w:p w:rsidR="004655A5" w:rsidRPr="004655A5" w:rsidRDefault="004655A5" w:rsidP="004655A5">
      <w:pPr>
        <w:tabs>
          <w:tab w:val="left" w:pos="5342"/>
        </w:tabs>
        <w:jc w:val="both"/>
      </w:pPr>
      <w:r w:rsidRPr="004655A5">
        <w:rPr>
          <w:b/>
        </w:rPr>
        <w:t>§9.</w:t>
      </w:r>
      <w:r w:rsidRPr="004655A5">
        <w:t xml:space="preserve"> </w:t>
      </w:r>
      <w:r w:rsidRPr="004655A5">
        <w:rPr>
          <w:lang w:val="ru-RU"/>
        </w:rPr>
        <w:t xml:space="preserve">В </w:t>
      </w:r>
      <w:r w:rsidRPr="004655A5">
        <w:rPr>
          <w:b/>
        </w:rPr>
        <w:t>Приложение №1 „Цени на услуги, предоставяни от общината на основани</w:t>
      </w:r>
      <w:proofErr w:type="gramStart"/>
      <w:r w:rsidRPr="004655A5">
        <w:rPr>
          <w:b/>
        </w:rPr>
        <w:t>е</w:t>
      </w:r>
      <w:proofErr w:type="gramEnd"/>
      <w:r w:rsidRPr="004655A5">
        <w:rPr>
          <w:b/>
        </w:rPr>
        <w:t xml:space="preserve"> чл.6, ал.2 от ЗМТД”  т.38 и т.54 се изменят, както следва :</w:t>
      </w:r>
    </w:p>
    <w:p w:rsidR="004655A5" w:rsidRPr="004655A5" w:rsidRDefault="004655A5" w:rsidP="004655A5">
      <w:pPr>
        <w:spacing w:after="120"/>
      </w:pPr>
    </w:p>
    <w:tbl>
      <w:tblPr>
        <w:tblW w:w="837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75"/>
        <w:gridCol w:w="1080"/>
      </w:tblGrid>
      <w:tr w:rsidR="004655A5" w:rsidRPr="004655A5" w:rsidTr="00141C01">
        <w:tc>
          <w:tcPr>
            <w:tcW w:w="720" w:type="dxa"/>
            <w:tcBorders>
              <w:top w:val="single" w:sz="4" w:space="0" w:color="auto"/>
              <w:left w:val="single" w:sz="4" w:space="0" w:color="auto"/>
              <w:bottom w:val="single" w:sz="4" w:space="0" w:color="auto"/>
              <w:right w:val="single" w:sz="4" w:space="0" w:color="auto"/>
            </w:tcBorders>
          </w:tcPr>
          <w:p w:rsidR="004655A5" w:rsidRPr="004655A5" w:rsidRDefault="004655A5" w:rsidP="004655A5">
            <w:pPr>
              <w:spacing w:after="120"/>
            </w:pPr>
            <w:r w:rsidRPr="004655A5">
              <w:t>38.</w:t>
            </w:r>
          </w:p>
        </w:tc>
        <w:tc>
          <w:tcPr>
            <w:tcW w:w="6575" w:type="dxa"/>
            <w:tcBorders>
              <w:top w:val="single" w:sz="4" w:space="0" w:color="auto"/>
              <w:left w:val="single" w:sz="4" w:space="0" w:color="auto"/>
              <w:bottom w:val="single" w:sz="4" w:space="0" w:color="auto"/>
              <w:right w:val="single" w:sz="4" w:space="0" w:color="auto"/>
            </w:tcBorders>
          </w:tcPr>
          <w:p w:rsidR="004655A5" w:rsidRPr="004655A5" w:rsidRDefault="004655A5" w:rsidP="004655A5">
            <w:pPr>
              <w:spacing w:after="120"/>
            </w:pPr>
            <w:r w:rsidRPr="004655A5">
              <w:t xml:space="preserve">Ползване на общински зали </w:t>
            </w:r>
            <w:r w:rsidRPr="004655A5">
              <w:rPr>
                <w:b/>
                <w:lang w:val="be-BY"/>
              </w:rPr>
              <w:t>/изм. и доп. Р.№ 373/27.01.2011 г./</w:t>
            </w:r>
          </w:p>
        </w:tc>
        <w:tc>
          <w:tcPr>
            <w:tcW w:w="1080" w:type="dxa"/>
            <w:tcBorders>
              <w:top w:val="single" w:sz="4" w:space="0" w:color="auto"/>
              <w:left w:val="single" w:sz="4" w:space="0" w:color="auto"/>
              <w:bottom w:val="single" w:sz="4" w:space="0" w:color="auto"/>
              <w:right w:val="single" w:sz="4" w:space="0" w:color="auto"/>
            </w:tcBorders>
          </w:tcPr>
          <w:p w:rsidR="004655A5" w:rsidRPr="004655A5" w:rsidRDefault="004655A5" w:rsidP="004655A5">
            <w:pPr>
              <w:spacing w:after="120"/>
            </w:pPr>
            <w:r w:rsidRPr="004655A5">
              <w:t>23,00</w:t>
            </w:r>
            <w:r w:rsidR="00141C01">
              <w:t xml:space="preserve"> </w:t>
            </w:r>
            <w:r w:rsidRPr="004655A5">
              <w:t>лв.</w:t>
            </w:r>
          </w:p>
        </w:tc>
      </w:tr>
      <w:tr w:rsidR="004655A5" w:rsidRPr="004655A5" w:rsidTr="00141C01">
        <w:tc>
          <w:tcPr>
            <w:tcW w:w="720" w:type="dxa"/>
            <w:tcBorders>
              <w:top w:val="single" w:sz="4" w:space="0" w:color="auto"/>
              <w:left w:val="single" w:sz="4" w:space="0" w:color="auto"/>
              <w:bottom w:val="single" w:sz="4" w:space="0" w:color="auto"/>
              <w:right w:val="single" w:sz="4" w:space="0" w:color="auto"/>
            </w:tcBorders>
          </w:tcPr>
          <w:p w:rsidR="004655A5" w:rsidRPr="004655A5" w:rsidRDefault="004655A5" w:rsidP="004655A5">
            <w:pPr>
              <w:spacing w:after="120"/>
            </w:pPr>
            <w:r w:rsidRPr="004655A5">
              <w:t>5</w:t>
            </w:r>
            <w:r w:rsidRPr="004655A5">
              <w:rPr>
                <w:lang w:val="en-US"/>
              </w:rPr>
              <w:t>4</w:t>
            </w:r>
            <w:r w:rsidRPr="004655A5">
              <w:t xml:space="preserve">. </w:t>
            </w:r>
          </w:p>
        </w:tc>
        <w:tc>
          <w:tcPr>
            <w:tcW w:w="6575" w:type="dxa"/>
            <w:tcBorders>
              <w:top w:val="single" w:sz="4" w:space="0" w:color="auto"/>
              <w:left w:val="single" w:sz="4" w:space="0" w:color="auto"/>
              <w:bottom w:val="single" w:sz="4" w:space="0" w:color="auto"/>
              <w:right w:val="single" w:sz="4" w:space="0" w:color="auto"/>
            </w:tcBorders>
          </w:tcPr>
          <w:p w:rsidR="004655A5" w:rsidRPr="004655A5" w:rsidRDefault="004655A5" w:rsidP="004655A5">
            <w:pPr>
              <w:spacing w:after="120"/>
              <w:rPr>
                <w:b/>
              </w:rPr>
            </w:pPr>
            <w:r w:rsidRPr="004655A5">
              <w:t xml:space="preserve">Такса за транспортиране и извозване на отпадъци /с код 200307/ образувани в резултат на строително-ремонтни дейности  до ПС Гурково – за 1 бр. контейнер ( </w:t>
            </w:r>
            <w:r w:rsidRPr="004655A5">
              <w:rPr>
                <w:b/>
              </w:rPr>
              <w:t xml:space="preserve">изм. и доп. р.№ 373/ 27.01.2011 г.по Протокол № 45; изм. и доп. с </w:t>
            </w:r>
            <w:proofErr w:type="spellStart"/>
            <w:r w:rsidRPr="004655A5">
              <w:rPr>
                <w:b/>
              </w:rPr>
              <w:t>реш</w:t>
            </w:r>
            <w:proofErr w:type="spellEnd"/>
            <w:r w:rsidRPr="004655A5">
              <w:rPr>
                <w:b/>
              </w:rPr>
              <w:t xml:space="preserve">. №506/20.12.2018 г. </w:t>
            </w:r>
            <w:r w:rsidRPr="004655A5">
              <w:rPr>
                <w:b/>
                <w:lang w:val="en-US"/>
              </w:rPr>
              <w:t>)</w:t>
            </w:r>
            <w:r w:rsidRPr="004655A5">
              <w:rPr>
                <w:b/>
              </w:rPr>
              <w:t>по населени места както следва:</w:t>
            </w:r>
          </w:p>
          <w:p w:rsidR="004655A5" w:rsidRPr="004655A5" w:rsidRDefault="004655A5" w:rsidP="004655A5">
            <w:pPr>
              <w:numPr>
                <w:ilvl w:val="0"/>
                <w:numId w:val="27"/>
              </w:numPr>
              <w:rPr>
                <w:b/>
              </w:rPr>
            </w:pPr>
            <w:r w:rsidRPr="004655A5">
              <w:rPr>
                <w:b/>
              </w:rPr>
              <w:t>Гурково</w:t>
            </w:r>
          </w:p>
          <w:p w:rsidR="004655A5" w:rsidRPr="004655A5" w:rsidRDefault="004655A5" w:rsidP="004655A5">
            <w:pPr>
              <w:numPr>
                <w:ilvl w:val="0"/>
                <w:numId w:val="27"/>
              </w:numPr>
              <w:rPr>
                <w:b/>
              </w:rPr>
            </w:pPr>
            <w:r w:rsidRPr="004655A5">
              <w:rPr>
                <w:b/>
              </w:rPr>
              <w:t>Паничерево</w:t>
            </w:r>
          </w:p>
          <w:p w:rsidR="004655A5" w:rsidRPr="004655A5" w:rsidRDefault="004655A5" w:rsidP="004655A5">
            <w:pPr>
              <w:numPr>
                <w:ilvl w:val="0"/>
                <w:numId w:val="27"/>
              </w:numPr>
              <w:rPr>
                <w:b/>
              </w:rPr>
            </w:pPr>
            <w:r w:rsidRPr="004655A5">
              <w:rPr>
                <w:b/>
              </w:rPr>
              <w:t>Конаре</w:t>
            </w:r>
          </w:p>
          <w:p w:rsidR="004655A5" w:rsidRPr="004655A5" w:rsidRDefault="004655A5" w:rsidP="004655A5">
            <w:pPr>
              <w:numPr>
                <w:ilvl w:val="0"/>
                <w:numId w:val="27"/>
              </w:numPr>
              <w:rPr>
                <w:b/>
              </w:rPr>
            </w:pPr>
            <w:r w:rsidRPr="004655A5">
              <w:rPr>
                <w:b/>
              </w:rPr>
              <w:t>Димовци</w:t>
            </w:r>
          </w:p>
          <w:p w:rsidR="004655A5" w:rsidRPr="004655A5" w:rsidRDefault="004655A5" w:rsidP="004655A5">
            <w:pPr>
              <w:numPr>
                <w:ilvl w:val="0"/>
                <w:numId w:val="27"/>
              </w:numPr>
              <w:rPr>
                <w:b/>
              </w:rPr>
            </w:pPr>
            <w:r w:rsidRPr="004655A5">
              <w:rPr>
                <w:b/>
              </w:rPr>
              <w:t>Лява река и Пчелиново</w:t>
            </w:r>
          </w:p>
        </w:tc>
        <w:tc>
          <w:tcPr>
            <w:tcW w:w="1080" w:type="dxa"/>
            <w:tcBorders>
              <w:top w:val="single" w:sz="4" w:space="0" w:color="auto"/>
              <w:left w:val="single" w:sz="4" w:space="0" w:color="auto"/>
              <w:bottom w:val="single" w:sz="4" w:space="0" w:color="auto"/>
              <w:right w:val="single" w:sz="4" w:space="0" w:color="auto"/>
            </w:tcBorders>
          </w:tcPr>
          <w:p w:rsidR="004655A5" w:rsidRPr="004655A5" w:rsidRDefault="004655A5" w:rsidP="004655A5">
            <w:pPr>
              <w:spacing w:after="120"/>
              <w:rPr>
                <w:lang w:val="en-US"/>
              </w:rPr>
            </w:pPr>
          </w:p>
          <w:p w:rsidR="004655A5" w:rsidRPr="004655A5" w:rsidRDefault="004655A5" w:rsidP="004655A5">
            <w:pPr>
              <w:spacing w:after="120"/>
              <w:rPr>
                <w:lang w:val="en-US"/>
              </w:rPr>
            </w:pPr>
          </w:p>
          <w:p w:rsidR="004655A5" w:rsidRPr="004655A5" w:rsidRDefault="004655A5" w:rsidP="004655A5">
            <w:pPr>
              <w:spacing w:after="120"/>
              <w:rPr>
                <w:lang w:val="en-US"/>
              </w:rPr>
            </w:pPr>
          </w:p>
          <w:p w:rsidR="004655A5" w:rsidRPr="004655A5" w:rsidRDefault="004655A5" w:rsidP="004655A5"/>
          <w:p w:rsidR="004655A5" w:rsidRPr="004655A5" w:rsidRDefault="004655A5" w:rsidP="004655A5">
            <w:r w:rsidRPr="004655A5">
              <w:rPr>
                <w:lang w:val="en-US"/>
              </w:rPr>
              <w:t>15</w:t>
            </w:r>
            <w:r w:rsidRPr="004655A5">
              <w:t xml:space="preserve"> лв.</w:t>
            </w:r>
          </w:p>
          <w:p w:rsidR="004655A5" w:rsidRPr="004655A5" w:rsidRDefault="004655A5" w:rsidP="004655A5">
            <w:r w:rsidRPr="004655A5">
              <w:rPr>
                <w:lang w:val="en-US"/>
              </w:rPr>
              <w:t>30</w:t>
            </w:r>
            <w:r w:rsidRPr="004655A5">
              <w:t xml:space="preserve"> лв.</w:t>
            </w:r>
          </w:p>
          <w:p w:rsidR="004655A5" w:rsidRPr="004655A5" w:rsidRDefault="004655A5" w:rsidP="004655A5">
            <w:r w:rsidRPr="004655A5">
              <w:rPr>
                <w:lang w:val="en-US"/>
              </w:rPr>
              <w:t>27</w:t>
            </w:r>
            <w:r w:rsidRPr="004655A5">
              <w:t xml:space="preserve"> лв.</w:t>
            </w:r>
          </w:p>
          <w:p w:rsidR="004655A5" w:rsidRPr="004655A5" w:rsidRDefault="004655A5" w:rsidP="004655A5">
            <w:r w:rsidRPr="004655A5">
              <w:rPr>
                <w:lang w:val="en-US"/>
              </w:rPr>
              <w:t>24</w:t>
            </w:r>
            <w:r w:rsidRPr="004655A5">
              <w:t xml:space="preserve"> лв.</w:t>
            </w:r>
          </w:p>
          <w:p w:rsidR="004655A5" w:rsidRPr="004655A5" w:rsidRDefault="004655A5" w:rsidP="004655A5">
            <w:r w:rsidRPr="004655A5">
              <w:rPr>
                <w:lang w:val="en-US"/>
              </w:rPr>
              <w:t xml:space="preserve">44 </w:t>
            </w:r>
            <w:r w:rsidRPr="004655A5">
              <w:t>лв.</w:t>
            </w:r>
          </w:p>
        </w:tc>
      </w:tr>
    </w:tbl>
    <w:p w:rsidR="004655A5" w:rsidRPr="004655A5" w:rsidRDefault="004655A5" w:rsidP="004655A5">
      <w:pPr>
        <w:widowControl w:val="0"/>
        <w:spacing w:after="60" w:line="288" w:lineRule="exact"/>
        <w:ind w:left="5100"/>
        <w:rPr>
          <w:rFonts w:ascii="Verdana" w:eastAsia="Verdana" w:hAnsi="Verdana" w:cs="Verdana"/>
          <w:b/>
          <w:color w:val="000000"/>
          <w:lang w:bidi="bg-BG"/>
        </w:rPr>
      </w:pPr>
    </w:p>
    <w:p w:rsidR="004655A5" w:rsidRPr="004655A5" w:rsidRDefault="004655A5" w:rsidP="004655A5">
      <w:pPr>
        <w:jc w:val="both"/>
        <w:rPr>
          <w:b/>
        </w:rPr>
      </w:pPr>
      <w:r w:rsidRPr="004655A5">
        <w:t xml:space="preserve">     </w:t>
      </w:r>
      <w:r w:rsidRPr="004655A5">
        <w:rPr>
          <w:b/>
        </w:rPr>
        <w:t>§10. Измененията влизат в сила от 01.</w:t>
      </w:r>
      <w:proofErr w:type="spellStart"/>
      <w:r w:rsidRPr="004655A5">
        <w:rPr>
          <w:b/>
        </w:rPr>
        <w:t>01</w:t>
      </w:r>
      <w:proofErr w:type="spellEnd"/>
      <w:r w:rsidRPr="004655A5">
        <w:rPr>
          <w:b/>
        </w:rPr>
        <w:t>.2019 г.</w:t>
      </w:r>
    </w:p>
    <w:p w:rsidR="004655A5" w:rsidRPr="004655A5" w:rsidRDefault="004655A5" w:rsidP="004655A5">
      <w:pPr>
        <w:widowControl w:val="0"/>
        <w:spacing w:after="60" w:line="288" w:lineRule="exact"/>
        <w:ind w:left="5100"/>
        <w:rPr>
          <w:rFonts w:ascii="Verdana" w:eastAsia="Verdana" w:hAnsi="Verdana" w:cs="Verdana"/>
          <w:b/>
          <w:color w:val="000000"/>
          <w:lang w:bidi="bg-BG"/>
        </w:rPr>
      </w:pPr>
    </w:p>
    <w:p w:rsidR="004655A5" w:rsidRPr="004655A5" w:rsidRDefault="004655A5" w:rsidP="004655A5">
      <w:pPr>
        <w:tabs>
          <w:tab w:val="center" w:pos="0"/>
        </w:tabs>
        <w:suppressAutoHyphens/>
        <w:autoSpaceDN w:val="0"/>
        <w:jc w:val="both"/>
        <w:textAlignment w:val="baseline"/>
        <w:rPr>
          <w:kern w:val="3"/>
        </w:rPr>
      </w:pPr>
      <w:r w:rsidRPr="004655A5">
        <w:rPr>
          <w:kern w:val="3"/>
        </w:rPr>
        <w:tab/>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поименно </w:t>
      </w:r>
      <w:proofErr w:type="spellStart"/>
      <w:r w:rsidRPr="004655A5">
        <w:rPr>
          <w:kern w:val="3"/>
          <w:lang w:val="ru-RU"/>
        </w:rPr>
        <w:t>гласуване</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9,   </w:t>
      </w:r>
      <w:r w:rsidRPr="004655A5">
        <w:rPr>
          <w:kern w:val="3"/>
        </w:rPr>
        <w:t>„</w:t>
      </w:r>
      <w:r w:rsidRPr="004655A5">
        <w:rPr>
          <w:b/>
          <w:bCs/>
          <w:kern w:val="3"/>
          <w:lang w:val="ru-RU"/>
        </w:rPr>
        <w:t>против</w:t>
      </w:r>
      <w:r w:rsidRPr="004655A5">
        <w:rPr>
          <w:kern w:val="3"/>
        </w:rPr>
        <w:t>”</w:t>
      </w:r>
      <w:r w:rsidRPr="004655A5">
        <w:rPr>
          <w:kern w:val="3"/>
          <w:lang w:val="ru-RU"/>
        </w:rPr>
        <w:t xml:space="preserve"> – 1,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rPr>
      </w:pPr>
      <w:r w:rsidRPr="004655A5">
        <w:rPr>
          <w:kern w:val="3"/>
        </w:rPr>
        <w:tab/>
      </w: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rFonts w:cs="Calibri"/>
          <w:kern w:val="3"/>
          <w:lang w:val="en-US"/>
        </w:rPr>
      </w:pP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Pr="007A2776" w:rsidRDefault="004655A5" w:rsidP="004655A5">
      <w:pPr>
        <w:rPr>
          <w:b/>
        </w:rPr>
      </w:pPr>
      <w:r w:rsidRPr="007A2776">
        <w:rPr>
          <w:b/>
        </w:rPr>
        <w:t xml:space="preserve">                                        / Иванка Рачева – Генчева /</w:t>
      </w:r>
    </w:p>
    <w:p w:rsidR="004655A5" w:rsidRPr="004655A5" w:rsidRDefault="004655A5" w:rsidP="004655A5">
      <w:pPr>
        <w:suppressAutoHyphens/>
        <w:autoSpaceDN w:val="0"/>
        <w:ind w:left="360"/>
        <w:jc w:val="both"/>
        <w:textAlignment w:val="baseline"/>
        <w:rPr>
          <w:sz w:val="28"/>
          <w:lang w:eastAsia="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Default="004655A5" w:rsidP="004655A5">
      <w:pPr>
        <w:rPr>
          <w:b/>
          <w:sz w:val="28"/>
          <w:szCs w:val="28"/>
          <w:u w:val="single"/>
          <w:lang w:val="en-US"/>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55A5" w:rsidRPr="004655A5" w:rsidRDefault="004655A5" w:rsidP="004655A5">
      <w:pPr>
        <w:rPr>
          <w:b/>
          <w:sz w:val="28"/>
          <w:szCs w:val="28"/>
          <w:u w:val="single"/>
          <w:lang w:val="en-US"/>
        </w:rPr>
      </w:pPr>
    </w:p>
    <w:p w:rsidR="004655A5" w:rsidRPr="004655A5" w:rsidRDefault="004655A5" w:rsidP="004655A5">
      <w:pPr>
        <w:suppressAutoHyphens/>
        <w:autoSpaceDN w:val="0"/>
        <w:ind w:firstLine="12"/>
        <w:jc w:val="center"/>
        <w:textAlignment w:val="baseline"/>
        <w:rPr>
          <w:rFonts w:ascii="Calibri" w:hAnsi="Calibri" w:cs="Calibri"/>
          <w:kern w:val="3"/>
        </w:rPr>
      </w:pPr>
      <w:r w:rsidRPr="004655A5">
        <w:rPr>
          <w:rFonts w:cs="Calibri"/>
          <w:kern w:val="3"/>
          <w:sz w:val="32"/>
          <w:szCs w:val="32"/>
          <w:lang w:val="ru-RU"/>
        </w:rPr>
        <w:t xml:space="preserve">  </w:t>
      </w: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507</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suppressAutoHyphens/>
        <w:autoSpaceDN w:val="0"/>
        <w:jc w:val="center"/>
        <w:textAlignment w:val="baseline"/>
        <w:rPr>
          <w:rFonts w:cs="Calibri"/>
          <w:kern w:val="3"/>
          <w:sz w:val="32"/>
          <w:szCs w:val="32"/>
          <w:lang w:val="en-US"/>
        </w:rPr>
      </w:pPr>
    </w:p>
    <w:p w:rsidR="004655A5" w:rsidRPr="004655A5" w:rsidRDefault="004655A5" w:rsidP="004655A5">
      <w:pPr>
        <w:jc w:val="both"/>
        <w:rPr>
          <w:lang w:val="en-US"/>
        </w:rPr>
      </w:pPr>
      <w:r w:rsidRPr="004655A5">
        <w:rPr>
          <w:bCs/>
          <w:sz w:val="28"/>
          <w:szCs w:val="28"/>
          <w:lang w:val="ru-RU"/>
        </w:rPr>
        <w:t xml:space="preserve">           </w:t>
      </w: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Председателя на </w:t>
      </w:r>
      <w:proofErr w:type="spellStart"/>
      <w:r w:rsidRPr="004655A5">
        <w:t>ОбС</w:t>
      </w:r>
      <w:proofErr w:type="spellEnd"/>
      <w:r w:rsidRPr="004655A5">
        <w:t xml:space="preserve"> – Гурково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307 / 11.12.2018 г.</w:t>
      </w:r>
      <w:proofErr w:type="gramEnd"/>
      <w:r w:rsidRPr="004655A5">
        <w:rPr>
          <w:lang w:val="en-US"/>
        </w:rPr>
        <w:t xml:space="preserve">  – </w:t>
      </w:r>
      <w:proofErr w:type="spellStart"/>
      <w:proofErr w:type="gramStart"/>
      <w:r w:rsidRPr="004655A5">
        <w:rPr>
          <w:lang w:val="en-US"/>
        </w:rPr>
        <w:t>приемане</w:t>
      </w:r>
      <w:proofErr w:type="spellEnd"/>
      <w:proofErr w:type="gramEnd"/>
      <w:r w:rsidRPr="004655A5">
        <w:rPr>
          <w:lang w:val="en-US"/>
        </w:rPr>
        <w:t xml:space="preserve"> </w:t>
      </w:r>
      <w:proofErr w:type="spellStart"/>
      <w:r w:rsidRPr="004655A5">
        <w:rPr>
          <w:lang w:val="en-US"/>
        </w:rPr>
        <w:t>тематичен</w:t>
      </w:r>
      <w:proofErr w:type="spellEnd"/>
      <w:r w:rsidRPr="004655A5">
        <w:rPr>
          <w:lang w:val="en-US"/>
        </w:rPr>
        <w:t xml:space="preserve"> </w:t>
      </w:r>
      <w:proofErr w:type="spellStart"/>
      <w:r w:rsidRPr="004655A5">
        <w:rPr>
          <w:lang w:val="en-US"/>
        </w:rPr>
        <w:t>план</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дейността</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Общински</w:t>
      </w:r>
      <w:proofErr w:type="spellEnd"/>
      <w:r w:rsidRPr="004655A5">
        <w:rPr>
          <w:lang w:val="en-US"/>
        </w:rPr>
        <w:t xml:space="preserve"> </w:t>
      </w:r>
      <w:proofErr w:type="spellStart"/>
      <w:r w:rsidRPr="004655A5">
        <w:rPr>
          <w:lang w:val="en-US"/>
        </w:rPr>
        <w:t>съвет</w:t>
      </w:r>
      <w:proofErr w:type="spellEnd"/>
      <w:r w:rsidRPr="004655A5">
        <w:rPr>
          <w:lang w:val="en-US"/>
        </w:rPr>
        <w:t xml:space="preserve"> – </w:t>
      </w:r>
      <w:proofErr w:type="spellStart"/>
      <w:r w:rsidRPr="004655A5">
        <w:rPr>
          <w:lang w:val="en-US"/>
        </w:rPr>
        <w:t>Гурково</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периода</w:t>
      </w:r>
      <w:proofErr w:type="spellEnd"/>
      <w:r w:rsidRPr="004655A5">
        <w:rPr>
          <w:lang w:val="en-US"/>
        </w:rPr>
        <w:t xml:space="preserve">  ЯНУАРИ - ЮНИ 2019 г.</w:t>
      </w:r>
    </w:p>
    <w:p w:rsidR="004655A5" w:rsidRPr="004655A5" w:rsidRDefault="004655A5" w:rsidP="004655A5"/>
    <w:p w:rsidR="004655A5" w:rsidRPr="004655A5" w:rsidRDefault="004655A5" w:rsidP="004655A5">
      <w:pPr>
        <w:tabs>
          <w:tab w:val="left" w:pos="0"/>
        </w:tabs>
        <w:jc w:val="both"/>
      </w:pPr>
      <w:r w:rsidRPr="004655A5">
        <w:tab/>
      </w:r>
      <w:r w:rsidRPr="004655A5">
        <w:rPr>
          <w:color w:val="000000"/>
        </w:rPr>
        <w:t xml:space="preserve">   </w:t>
      </w:r>
      <w:r w:rsidRPr="004655A5">
        <w:rPr>
          <w:rFonts w:eastAsiaTheme="minorHAnsi"/>
          <w:b/>
          <w:bCs/>
          <w:sz w:val="28"/>
          <w:szCs w:val="28"/>
          <w:u w:val="single"/>
          <w:lang w:val="en-US" w:eastAsia="en-US"/>
        </w:rPr>
        <w:t>МОТИВИ:</w:t>
      </w:r>
      <w:r w:rsidRPr="004655A5">
        <w:rPr>
          <w:rFonts w:eastAsiaTheme="minorHAnsi"/>
          <w:b/>
          <w:bCs/>
          <w:sz w:val="28"/>
          <w:szCs w:val="28"/>
          <w:lang w:eastAsia="en-US"/>
        </w:rPr>
        <w:t xml:space="preserve"> </w:t>
      </w:r>
      <w:r w:rsidRPr="004655A5">
        <w:t>В изпълнение на чл.64 от Правилника за организацията</w:t>
      </w:r>
      <w:proofErr w:type="gramStart"/>
      <w:r w:rsidRPr="004655A5">
        <w:t>  и</w:t>
      </w:r>
      <w:proofErr w:type="gramEnd"/>
      <w:r w:rsidRPr="004655A5">
        <w:t xml:space="preserve">  дейността на </w:t>
      </w:r>
      <w:proofErr w:type="spellStart"/>
      <w:r w:rsidRPr="004655A5">
        <w:t>ОбС</w:t>
      </w:r>
      <w:proofErr w:type="spellEnd"/>
      <w:r w:rsidRPr="004655A5">
        <w:t xml:space="preserve"> - Гурково и взаимодействието му с общинската администрация и във връзка с оптимизиране работата на Общинския съвет и неговите комисии, както и за подготовката на материалите за заседанията на Общинския съвет, включително и от страна на общинска администрация предлагам на Вашето внимание проект за Тематичен план за дейността на Общински съвет – Гурково за първото полугодие на 201</w:t>
      </w:r>
      <w:r w:rsidRPr="004655A5">
        <w:rPr>
          <w:lang w:val="en-US"/>
        </w:rPr>
        <w:t>9</w:t>
      </w:r>
      <w:r w:rsidRPr="004655A5">
        <w:t xml:space="preserve"> година.</w:t>
      </w:r>
    </w:p>
    <w:p w:rsidR="004655A5" w:rsidRPr="004655A5" w:rsidRDefault="004655A5" w:rsidP="004655A5">
      <w:pPr>
        <w:jc w:val="both"/>
      </w:pPr>
      <w:r w:rsidRPr="004655A5">
        <w:tab/>
        <w:t>Планът, който Ви предлагам за разглеждане и обсъждане може да бъде допълван, в зависимост от възникнали в процеса на работата и предизвикани  от обективни процеси в живота и дейността на Общината събития.</w:t>
      </w:r>
    </w:p>
    <w:p w:rsidR="004655A5" w:rsidRPr="004655A5" w:rsidRDefault="004655A5" w:rsidP="004655A5">
      <w:pPr>
        <w:jc w:val="both"/>
      </w:pPr>
      <w:r w:rsidRPr="004655A5">
        <w:tab/>
        <w:t xml:space="preserve"> На основание чл.21, ал.2, във връзка с чл.21, ал.1, т.23 </w:t>
      </w:r>
      <w:r w:rsidRPr="004655A5">
        <w:rPr>
          <w:color w:val="FF0000"/>
        </w:rPr>
        <w:t xml:space="preserve"> </w:t>
      </w:r>
      <w:r w:rsidRPr="004655A5">
        <w:t xml:space="preserve">от ЗМСМА, и чл.64 от Правилника за организацията и дейността на </w:t>
      </w:r>
      <w:proofErr w:type="spellStart"/>
      <w:r w:rsidRPr="004655A5">
        <w:t>ОбС</w:t>
      </w:r>
      <w:proofErr w:type="spellEnd"/>
      <w:r w:rsidRPr="004655A5">
        <w:t xml:space="preserve"> - Гурково и взаимодействието му с общинската администрация,  Общински съвет –  Гурково </w:t>
      </w:r>
    </w:p>
    <w:p w:rsidR="004655A5" w:rsidRPr="004655A5" w:rsidRDefault="004655A5" w:rsidP="004655A5">
      <w:pPr>
        <w:jc w:val="both"/>
      </w:pPr>
    </w:p>
    <w:p w:rsidR="004655A5" w:rsidRPr="004655A5" w:rsidRDefault="004655A5" w:rsidP="004655A5">
      <w:pPr>
        <w:ind w:firstLine="360"/>
        <w:jc w:val="center"/>
      </w:pPr>
      <w:proofErr w:type="gramStart"/>
      <w:r w:rsidRPr="004655A5">
        <w:rPr>
          <w:rFonts w:eastAsia="Calibri"/>
          <w:color w:val="000000"/>
          <w:kern w:val="3"/>
          <w:sz w:val="32"/>
          <w:szCs w:val="32"/>
          <w:lang w:val="ru-RU" w:eastAsia="en-US"/>
        </w:rPr>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 w:rsidR="004655A5" w:rsidRPr="004655A5" w:rsidRDefault="004655A5" w:rsidP="004655A5">
      <w:pPr>
        <w:tabs>
          <w:tab w:val="left" w:pos="0"/>
        </w:tabs>
        <w:jc w:val="both"/>
        <w:rPr>
          <w:sz w:val="28"/>
          <w:szCs w:val="28"/>
        </w:rPr>
      </w:pPr>
      <w:r w:rsidRPr="004655A5">
        <w:tab/>
        <w:t>1. Приема тематичен план за дейността на Общински съвет – Гурково за периода ЯНУАРИ - ЮНИ 201</w:t>
      </w:r>
      <w:r w:rsidRPr="004655A5">
        <w:rPr>
          <w:lang w:val="en-US"/>
        </w:rPr>
        <w:t>9</w:t>
      </w:r>
      <w:r w:rsidRPr="004655A5">
        <w:t xml:space="preserve"> г.</w:t>
      </w:r>
    </w:p>
    <w:p w:rsidR="004655A5" w:rsidRPr="004655A5" w:rsidRDefault="004655A5" w:rsidP="004655A5">
      <w:pPr>
        <w:tabs>
          <w:tab w:val="left" w:pos="0"/>
        </w:tabs>
        <w:jc w:val="both"/>
        <w:rPr>
          <w:b/>
          <w:sz w:val="28"/>
          <w:szCs w:val="28"/>
          <w:u w:val="single"/>
        </w:rPr>
      </w:pPr>
    </w:p>
    <w:p w:rsidR="004655A5" w:rsidRPr="004655A5" w:rsidRDefault="004655A5" w:rsidP="004655A5">
      <w:pPr>
        <w:tabs>
          <w:tab w:val="center" w:pos="0"/>
        </w:tabs>
        <w:suppressAutoHyphens/>
        <w:autoSpaceDN w:val="0"/>
        <w:jc w:val="both"/>
        <w:textAlignment w:val="baseline"/>
        <w:rPr>
          <w:kern w:val="3"/>
        </w:rPr>
      </w:pPr>
      <w:r w:rsidRPr="004655A5">
        <w:tab/>
      </w:r>
      <w:r w:rsidRPr="004655A5">
        <w:rPr>
          <w:kern w:val="3"/>
        </w:rPr>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w:t>
      </w:r>
      <w:proofErr w:type="spellStart"/>
      <w:r w:rsidRPr="004655A5">
        <w:rPr>
          <w:kern w:val="3"/>
          <w:lang w:val="ru-RU"/>
        </w:rPr>
        <w:t>гласуването</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10,   </w:t>
      </w:r>
      <w:r w:rsidRPr="004655A5">
        <w:rPr>
          <w:kern w:val="3"/>
        </w:rPr>
        <w:t>„</w:t>
      </w:r>
      <w:r w:rsidRPr="004655A5">
        <w:rPr>
          <w:b/>
          <w:bCs/>
          <w:kern w:val="3"/>
          <w:lang w:val="ru-RU"/>
        </w:rPr>
        <w:t>против</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 xml:space="preserve">,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rPr>
      </w:pPr>
      <w:r w:rsidRPr="004655A5">
        <w:rPr>
          <w:kern w:val="3"/>
        </w:rPr>
        <w:tab/>
      </w: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kern w:val="3"/>
          <w:lang w:val="en-US"/>
        </w:rPr>
      </w:pP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Pr="007A2776" w:rsidRDefault="004655A5" w:rsidP="004655A5">
      <w:pPr>
        <w:rPr>
          <w:b/>
        </w:rPr>
      </w:pPr>
      <w:r w:rsidRPr="007A2776">
        <w:rPr>
          <w:b/>
        </w:rPr>
        <w:t xml:space="preserve">                                        / Иванка Рачева – Генчева /</w:t>
      </w:r>
    </w:p>
    <w:p w:rsidR="004655A5" w:rsidRPr="004655A5" w:rsidRDefault="004655A5" w:rsidP="004655A5">
      <w:pPr>
        <w:ind w:firstLine="720"/>
        <w:jc w:val="both"/>
        <w:rPr>
          <w:sz w:val="28"/>
          <w:lang w:eastAsia="en-US"/>
        </w:rPr>
      </w:pPr>
    </w:p>
    <w:p w:rsidR="004655A5" w:rsidRPr="004655A5" w:rsidRDefault="004655A5" w:rsidP="004655A5"/>
    <w:p w:rsidR="004655A5" w:rsidRPr="004655A5" w:rsidRDefault="004655A5" w:rsidP="004655A5">
      <w:pPr>
        <w:rPr>
          <w:rFonts w:ascii="Verdana" w:hAnsi="Verdana"/>
          <w:b/>
        </w:rPr>
      </w:pPr>
    </w:p>
    <w:p w:rsidR="004655A5" w:rsidRPr="004655A5" w:rsidRDefault="004655A5" w:rsidP="004655A5">
      <w:pPr>
        <w:suppressAutoHyphens/>
        <w:autoSpaceDN w:val="0"/>
        <w:ind w:firstLine="708"/>
        <w:jc w:val="both"/>
        <w:textAlignment w:val="baseline"/>
        <w:rPr>
          <w:rFonts w:ascii="Verdana" w:hAnsi="Verdana"/>
          <w:b/>
          <w:lang w:val="ru-RU"/>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P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rPr>
          <w:b/>
          <w:sz w:val="28"/>
          <w:szCs w:val="28"/>
          <w:u w:val="single"/>
          <w:lang w:val="en-US"/>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55A5" w:rsidRDefault="004655A5" w:rsidP="004655A5">
      <w:pPr>
        <w:rPr>
          <w:b/>
          <w:sz w:val="28"/>
          <w:szCs w:val="28"/>
          <w:u w:val="single"/>
          <w:lang w:val="en-US"/>
        </w:rPr>
      </w:pPr>
    </w:p>
    <w:p w:rsidR="004655A5" w:rsidRDefault="004655A5" w:rsidP="004655A5">
      <w:pPr>
        <w:rPr>
          <w:b/>
          <w:sz w:val="28"/>
          <w:szCs w:val="28"/>
          <w:u w:val="single"/>
          <w:lang w:val="en-US"/>
        </w:rPr>
      </w:pPr>
    </w:p>
    <w:p w:rsidR="004655A5" w:rsidRPr="004655A5" w:rsidRDefault="004655A5" w:rsidP="004655A5">
      <w:pPr>
        <w:rPr>
          <w:b/>
          <w:sz w:val="28"/>
          <w:szCs w:val="28"/>
          <w:u w:val="single"/>
          <w:lang w:val="en-US"/>
        </w:rPr>
      </w:pPr>
    </w:p>
    <w:p w:rsidR="004655A5" w:rsidRPr="004655A5" w:rsidRDefault="004655A5" w:rsidP="004655A5">
      <w:pPr>
        <w:suppressAutoHyphens/>
        <w:autoSpaceDN w:val="0"/>
        <w:ind w:firstLine="12"/>
        <w:jc w:val="center"/>
        <w:textAlignment w:val="baseline"/>
        <w:rPr>
          <w:rFonts w:ascii="Calibri" w:hAnsi="Calibri" w:cs="Calibri"/>
          <w:kern w:val="3"/>
        </w:rPr>
      </w:pPr>
      <w:r w:rsidRPr="004655A5">
        <w:rPr>
          <w:rFonts w:cs="Calibri"/>
          <w:kern w:val="3"/>
          <w:sz w:val="32"/>
          <w:szCs w:val="32"/>
          <w:lang w:val="ru-RU"/>
        </w:rPr>
        <w:t xml:space="preserve">  </w:t>
      </w: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508</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suppressAutoHyphens/>
        <w:autoSpaceDN w:val="0"/>
        <w:jc w:val="center"/>
        <w:textAlignment w:val="baseline"/>
        <w:rPr>
          <w:rFonts w:cs="Calibri"/>
          <w:kern w:val="3"/>
          <w:sz w:val="32"/>
          <w:szCs w:val="32"/>
          <w:lang w:val="en-US"/>
        </w:rPr>
      </w:pPr>
    </w:p>
    <w:p w:rsidR="004655A5" w:rsidRPr="004655A5" w:rsidRDefault="004655A5" w:rsidP="004655A5">
      <w:pPr>
        <w:jc w:val="both"/>
        <w:rPr>
          <w:lang w:val="en-US"/>
        </w:rPr>
      </w:pPr>
      <w:r w:rsidRPr="004655A5">
        <w:rPr>
          <w:bCs/>
          <w:sz w:val="28"/>
          <w:szCs w:val="28"/>
          <w:lang w:val="ru-RU"/>
        </w:rPr>
        <w:t xml:space="preserve">           </w:t>
      </w: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Председателя на </w:t>
      </w:r>
      <w:proofErr w:type="spellStart"/>
      <w:r w:rsidRPr="004655A5">
        <w:t>ОбС</w:t>
      </w:r>
      <w:proofErr w:type="spellEnd"/>
      <w:r w:rsidRPr="004655A5">
        <w:t xml:space="preserve"> – Гурково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308 / 11.12.2018 г.</w:t>
      </w:r>
      <w:proofErr w:type="gramEnd"/>
      <w:r w:rsidRPr="004655A5">
        <w:rPr>
          <w:lang w:val="en-US"/>
        </w:rPr>
        <w:t xml:space="preserve">  – </w:t>
      </w:r>
      <w:proofErr w:type="spellStart"/>
      <w:proofErr w:type="gramStart"/>
      <w:r w:rsidRPr="004655A5">
        <w:rPr>
          <w:lang w:val="en-US"/>
        </w:rPr>
        <w:t>приемане</w:t>
      </w:r>
      <w:proofErr w:type="spellEnd"/>
      <w:proofErr w:type="gram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Календарен</w:t>
      </w:r>
      <w:proofErr w:type="spellEnd"/>
      <w:r w:rsidRPr="004655A5">
        <w:rPr>
          <w:lang w:val="en-US"/>
        </w:rPr>
        <w:t xml:space="preserve"> </w:t>
      </w:r>
      <w:proofErr w:type="spellStart"/>
      <w:r w:rsidRPr="004655A5">
        <w:rPr>
          <w:lang w:val="en-US"/>
        </w:rPr>
        <w:t>график</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провеждане</w:t>
      </w:r>
      <w:proofErr w:type="spellEnd"/>
      <w:r w:rsidRPr="004655A5">
        <w:rPr>
          <w:lang w:val="en-US"/>
        </w:rPr>
        <w:t xml:space="preserve"> </w:t>
      </w:r>
      <w:proofErr w:type="spellStart"/>
      <w:r w:rsidRPr="004655A5">
        <w:rPr>
          <w:lang w:val="en-US"/>
        </w:rPr>
        <w:t>заседания</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Общински</w:t>
      </w:r>
      <w:proofErr w:type="spellEnd"/>
      <w:r w:rsidRPr="004655A5">
        <w:rPr>
          <w:lang w:val="en-US"/>
        </w:rPr>
        <w:t xml:space="preserve"> </w:t>
      </w:r>
      <w:proofErr w:type="spellStart"/>
      <w:r w:rsidRPr="004655A5">
        <w:rPr>
          <w:lang w:val="en-US"/>
        </w:rPr>
        <w:t>съвет</w:t>
      </w:r>
      <w:proofErr w:type="spellEnd"/>
      <w:r w:rsidRPr="004655A5">
        <w:rPr>
          <w:lang w:val="en-US"/>
        </w:rPr>
        <w:t xml:space="preserve"> - </w:t>
      </w:r>
      <w:proofErr w:type="spellStart"/>
      <w:r w:rsidRPr="004655A5">
        <w:rPr>
          <w:lang w:val="en-US"/>
        </w:rPr>
        <w:t>Гурково</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периода</w:t>
      </w:r>
      <w:proofErr w:type="spellEnd"/>
      <w:r w:rsidRPr="004655A5">
        <w:rPr>
          <w:lang w:val="en-US"/>
        </w:rPr>
        <w:t xml:space="preserve"> ЯНУАРИ - ЮНИ 2019 </w:t>
      </w:r>
      <w:proofErr w:type="spellStart"/>
      <w:r w:rsidRPr="004655A5">
        <w:rPr>
          <w:lang w:val="en-US"/>
        </w:rPr>
        <w:t>година</w:t>
      </w:r>
      <w:proofErr w:type="spellEnd"/>
      <w:r w:rsidRPr="004655A5">
        <w:rPr>
          <w:lang w:val="en-US"/>
        </w:rPr>
        <w:t>.</w:t>
      </w:r>
    </w:p>
    <w:p w:rsidR="004655A5" w:rsidRPr="004655A5" w:rsidRDefault="004655A5" w:rsidP="004655A5">
      <w:pPr>
        <w:ind w:firstLine="708"/>
        <w:jc w:val="both"/>
      </w:pPr>
      <w:r w:rsidRPr="004655A5">
        <w:rPr>
          <w:rFonts w:ascii="Verdana" w:hAnsi="Verdana"/>
          <w:b/>
        </w:rPr>
        <w:tab/>
      </w:r>
    </w:p>
    <w:p w:rsidR="004655A5" w:rsidRPr="004655A5" w:rsidRDefault="004655A5" w:rsidP="004655A5">
      <w:pPr>
        <w:ind w:firstLine="708"/>
        <w:jc w:val="both"/>
        <w:rPr>
          <w:u w:val="single"/>
        </w:rPr>
      </w:pPr>
      <w:r w:rsidRPr="004655A5">
        <w:rPr>
          <w:rFonts w:eastAsiaTheme="minorHAnsi"/>
          <w:b/>
          <w:bCs/>
          <w:sz w:val="28"/>
          <w:szCs w:val="28"/>
          <w:u w:val="single"/>
          <w:lang w:val="en-US" w:eastAsia="en-US"/>
        </w:rPr>
        <w:t>МОТИВИ:</w:t>
      </w:r>
      <w:r w:rsidRPr="004655A5">
        <w:rPr>
          <w:rFonts w:eastAsiaTheme="minorHAnsi"/>
          <w:bCs/>
          <w:sz w:val="28"/>
          <w:szCs w:val="28"/>
          <w:lang w:eastAsia="en-US"/>
        </w:rPr>
        <w:t xml:space="preserve"> </w:t>
      </w:r>
      <w:r w:rsidRPr="004655A5">
        <w:t xml:space="preserve">Във връзка </w:t>
      </w:r>
      <w:proofErr w:type="gramStart"/>
      <w:r w:rsidRPr="004655A5">
        <w:t>с  действащия</w:t>
      </w:r>
      <w:proofErr w:type="gramEnd"/>
      <w:r w:rsidRPr="004655A5">
        <w:t xml:space="preserve"> Правилник  за организацията и дейността на Общински съвет</w:t>
      </w:r>
      <w:r w:rsidRPr="004655A5">
        <w:rPr>
          <w:lang w:val="ru-RU"/>
        </w:rPr>
        <w:t xml:space="preserve"> – </w:t>
      </w:r>
      <w:r w:rsidRPr="004655A5">
        <w:t xml:space="preserve">Гурково, неговите комисии и взаимодействието му с общинската администрация  предлагам да обсъдим и приемем  </w:t>
      </w:r>
      <w:r w:rsidRPr="004655A5">
        <w:rPr>
          <w:rFonts w:cs="Arial"/>
          <w:color w:val="000000"/>
        </w:rPr>
        <w:t>Календарен график за провеждане заседания на Общински съвет - град Гурково през първото полугодие на 201</w:t>
      </w:r>
      <w:r w:rsidRPr="004655A5">
        <w:rPr>
          <w:rFonts w:cs="Arial"/>
          <w:color w:val="000000"/>
          <w:lang w:val="en-US"/>
        </w:rPr>
        <w:t>9</w:t>
      </w:r>
      <w:r w:rsidRPr="004655A5">
        <w:rPr>
          <w:rFonts w:cs="Arial"/>
          <w:color w:val="000000"/>
        </w:rPr>
        <w:t xml:space="preserve"> година.</w:t>
      </w:r>
    </w:p>
    <w:p w:rsidR="004655A5" w:rsidRPr="004655A5" w:rsidRDefault="004655A5" w:rsidP="004655A5"/>
    <w:p w:rsidR="004655A5" w:rsidRPr="004655A5" w:rsidRDefault="004655A5" w:rsidP="004655A5">
      <w:pPr>
        <w:ind w:firstLine="708"/>
        <w:jc w:val="both"/>
        <w:rPr>
          <w:bCs/>
          <w:lang w:eastAsia="en-US"/>
        </w:rPr>
      </w:pPr>
      <w:r w:rsidRPr="004655A5">
        <w:rPr>
          <w:bCs/>
          <w:lang w:eastAsia="en-US"/>
        </w:rPr>
        <w:t>На основание чл.21, ал.2, във връзка с чл.21, ал.1, т.23  от ЗМСМА и чл.6</w:t>
      </w:r>
      <w:r w:rsidRPr="004655A5">
        <w:rPr>
          <w:bCs/>
          <w:lang w:val="ru-RU" w:eastAsia="en-US"/>
        </w:rPr>
        <w:t>4</w:t>
      </w:r>
      <w:r w:rsidRPr="004655A5">
        <w:rPr>
          <w:bCs/>
          <w:lang w:eastAsia="en-US"/>
        </w:rPr>
        <w:t xml:space="preserve"> от Правилника за организацията и дейността на Общински съвет - Гурково, неговите комисии и взаимодействието му с общинската администрация, Общински съвет - Гурково  </w:t>
      </w:r>
    </w:p>
    <w:p w:rsidR="004655A5" w:rsidRPr="004655A5" w:rsidRDefault="004655A5" w:rsidP="004655A5">
      <w:pPr>
        <w:jc w:val="both"/>
        <w:rPr>
          <w:bCs/>
          <w:lang w:eastAsia="en-US"/>
        </w:rPr>
      </w:pPr>
    </w:p>
    <w:p w:rsidR="004655A5" w:rsidRPr="004655A5" w:rsidRDefault="004655A5" w:rsidP="004655A5">
      <w:pPr>
        <w:ind w:firstLine="360"/>
        <w:jc w:val="center"/>
      </w:pPr>
      <w:proofErr w:type="gramStart"/>
      <w:r w:rsidRPr="004655A5">
        <w:rPr>
          <w:rFonts w:eastAsia="Calibri"/>
          <w:color w:val="000000"/>
          <w:kern w:val="3"/>
          <w:sz w:val="32"/>
          <w:szCs w:val="32"/>
          <w:lang w:val="ru-RU" w:eastAsia="en-US"/>
        </w:rPr>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Pr>
        <w:jc w:val="center"/>
        <w:rPr>
          <w:b/>
          <w:bCs/>
          <w:lang w:eastAsia="en-US"/>
        </w:rPr>
      </w:pPr>
    </w:p>
    <w:p w:rsidR="004655A5" w:rsidRPr="004655A5" w:rsidRDefault="004655A5" w:rsidP="004655A5">
      <w:pPr>
        <w:ind w:firstLine="708"/>
        <w:jc w:val="both"/>
      </w:pPr>
      <w:r w:rsidRPr="004655A5">
        <w:rPr>
          <w:rFonts w:cs="Arial"/>
          <w:color w:val="000000"/>
        </w:rPr>
        <w:t>1.Приема Календарен график за провеждане на заседанията на Общински съвет</w:t>
      </w:r>
      <w:r w:rsidRPr="004655A5">
        <w:rPr>
          <w:rFonts w:cs="Arial"/>
          <w:color w:val="000000"/>
          <w:lang w:val="en-US"/>
        </w:rPr>
        <w:t xml:space="preserve"> </w:t>
      </w:r>
      <w:r w:rsidRPr="004655A5">
        <w:rPr>
          <w:rFonts w:cs="Arial"/>
          <w:color w:val="000000"/>
        </w:rPr>
        <w:t xml:space="preserve">- Гурково за периода </w:t>
      </w:r>
      <w:r w:rsidRPr="004655A5">
        <w:t xml:space="preserve">ЯНУАРИ - ЮНИ </w:t>
      </w:r>
      <w:r w:rsidRPr="004655A5">
        <w:rPr>
          <w:rFonts w:cs="Arial"/>
          <w:color w:val="000000"/>
        </w:rPr>
        <w:t>201</w:t>
      </w:r>
      <w:r w:rsidRPr="004655A5">
        <w:rPr>
          <w:rFonts w:cs="Arial"/>
          <w:color w:val="000000"/>
          <w:lang w:val="en-US"/>
        </w:rPr>
        <w:t>9</w:t>
      </w:r>
      <w:r w:rsidRPr="004655A5">
        <w:rPr>
          <w:rFonts w:cs="Arial"/>
          <w:color w:val="000000"/>
        </w:rPr>
        <w:t xml:space="preserve"> година съгласно Приложение № 1.</w:t>
      </w:r>
      <w:r w:rsidRPr="004655A5">
        <w:t xml:space="preserve">       </w:t>
      </w:r>
    </w:p>
    <w:p w:rsidR="004655A5" w:rsidRPr="004655A5" w:rsidRDefault="004655A5" w:rsidP="004655A5">
      <w:pPr>
        <w:jc w:val="both"/>
      </w:pPr>
    </w:p>
    <w:p w:rsidR="004655A5" w:rsidRPr="004655A5" w:rsidRDefault="004655A5" w:rsidP="004655A5">
      <w:pPr>
        <w:tabs>
          <w:tab w:val="center" w:pos="0"/>
        </w:tabs>
        <w:suppressAutoHyphens/>
        <w:autoSpaceDN w:val="0"/>
        <w:jc w:val="both"/>
        <w:textAlignment w:val="baseline"/>
        <w:rPr>
          <w:kern w:val="3"/>
        </w:rPr>
      </w:pPr>
      <w:r w:rsidRPr="004655A5">
        <w:rPr>
          <w:rFonts w:ascii="Verdana" w:hAnsi="Verdana"/>
          <w:b/>
        </w:rPr>
        <w:tab/>
      </w:r>
      <w:r w:rsidRPr="004655A5">
        <w:rPr>
          <w:kern w:val="3"/>
        </w:rPr>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w:t>
      </w:r>
      <w:proofErr w:type="spellStart"/>
      <w:r w:rsidRPr="004655A5">
        <w:rPr>
          <w:kern w:val="3"/>
          <w:lang w:val="ru-RU"/>
        </w:rPr>
        <w:t>гласуването</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10,   </w:t>
      </w:r>
      <w:r w:rsidRPr="004655A5">
        <w:rPr>
          <w:kern w:val="3"/>
        </w:rPr>
        <w:t>„</w:t>
      </w:r>
      <w:r w:rsidRPr="004655A5">
        <w:rPr>
          <w:b/>
          <w:bCs/>
          <w:kern w:val="3"/>
          <w:lang w:val="ru-RU"/>
        </w:rPr>
        <w:t>против</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 xml:space="preserve">,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rPr>
      </w:pPr>
      <w:r w:rsidRPr="004655A5">
        <w:rPr>
          <w:kern w:val="3"/>
        </w:rPr>
        <w:tab/>
      </w: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rFonts w:cs="Calibri"/>
          <w:kern w:val="3"/>
          <w:lang w:val="en-US"/>
        </w:rPr>
      </w:pP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Pr="007A2776" w:rsidRDefault="004655A5" w:rsidP="004655A5">
      <w:pPr>
        <w:rPr>
          <w:b/>
        </w:rPr>
      </w:pPr>
      <w:r w:rsidRPr="007A2776">
        <w:rPr>
          <w:b/>
        </w:rPr>
        <w:t xml:space="preserve">                                        / Иванка Рачева – Генчева /</w:t>
      </w:r>
    </w:p>
    <w:p w:rsidR="004655A5" w:rsidRPr="004655A5" w:rsidRDefault="004655A5" w:rsidP="004655A5">
      <w:pPr>
        <w:rPr>
          <w:rFonts w:ascii="Verdana" w:hAnsi="Verdana"/>
          <w:b/>
        </w:rPr>
      </w:pPr>
    </w:p>
    <w:p w:rsidR="004655A5" w:rsidRPr="004655A5" w:rsidRDefault="004655A5" w:rsidP="004655A5">
      <w:pPr>
        <w:jc w:val="both"/>
        <w:rPr>
          <w:rFonts w:cs="Calibri"/>
          <w:kern w:val="3"/>
          <w:sz w:val="32"/>
          <w:szCs w:val="32"/>
        </w:rPr>
      </w:pPr>
      <w:r w:rsidRPr="004655A5">
        <w:rPr>
          <w:rFonts w:ascii="Verdana" w:hAnsi="Verdana"/>
          <w:b/>
          <w:lang w:val="en-US"/>
        </w:rPr>
        <w:t xml:space="preserve">         </w:t>
      </w:r>
    </w:p>
    <w:p w:rsidR="004655A5" w:rsidRPr="004655A5" w:rsidRDefault="004655A5" w:rsidP="004655A5">
      <w:pPr>
        <w:suppressAutoHyphens/>
        <w:autoSpaceDN w:val="0"/>
        <w:ind w:firstLine="708"/>
        <w:jc w:val="both"/>
        <w:textAlignment w:val="baseline"/>
        <w:rPr>
          <w:rFonts w:ascii="Verdana" w:hAnsi="Verdana"/>
          <w:b/>
          <w:i/>
          <w:lang w:val="en-US"/>
        </w:rPr>
      </w:pPr>
    </w:p>
    <w:p w:rsidR="004655A5" w:rsidRPr="004655A5" w:rsidRDefault="004655A5" w:rsidP="004655A5">
      <w:pPr>
        <w:suppressAutoHyphens/>
        <w:autoSpaceDN w:val="0"/>
        <w:ind w:firstLine="708"/>
        <w:jc w:val="both"/>
        <w:textAlignment w:val="baseline"/>
        <w:rPr>
          <w:rFonts w:ascii="Verdana" w:hAnsi="Verdana"/>
          <w:b/>
          <w:i/>
          <w:lang w:val="en-US"/>
        </w:rPr>
      </w:pPr>
    </w:p>
    <w:p w:rsidR="004655A5" w:rsidRPr="004655A5" w:rsidRDefault="004655A5" w:rsidP="004655A5">
      <w:pPr>
        <w:suppressAutoHyphens/>
        <w:autoSpaceDN w:val="0"/>
        <w:ind w:firstLine="708"/>
        <w:jc w:val="both"/>
        <w:textAlignment w:val="baseline"/>
        <w:rPr>
          <w:rFonts w:ascii="Verdana" w:hAnsi="Verdana"/>
          <w:b/>
          <w:i/>
          <w:lang w:val="en-US"/>
        </w:rPr>
      </w:pPr>
    </w:p>
    <w:p w:rsidR="004655A5" w:rsidRP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Default="004655A5" w:rsidP="004655A5">
      <w:pPr>
        <w:suppressAutoHyphens/>
        <w:autoSpaceDN w:val="0"/>
        <w:ind w:firstLine="708"/>
        <w:jc w:val="both"/>
        <w:textAlignment w:val="baseline"/>
        <w:rPr>
          <w:rFonts w:ascii="Verdana" w:hAnsi="Verdana"/>
          <w:b/>
          <w:i/>
          <w:lang w:val="en-US"/>
        </w:rPr>
      </w:pPr>
    </w:p>
    <w:p w:rsidR="004655A5" w:rsidRPr="004655A5" w:rsidRDefault="004655A5" w:rsidP="004655A5">
      <w:pPr>
        <w:suppressAutoHyphens/>
        <w:autoSpaceDN w:val="0"/>
        <w:ind w:firstLine="708"/>
        <w:jc w:val="both"/>
        <w:textAlignment w:val="baseline"/>
        <w:rPr>
          <w:rFonts w:ascii="Verdana" w:hAnsi="Verdana"/>
          <w:b/>
          <w:i/>
          <w:lang w:val="en-US"/>
        </w:rPr>
      </w:pPr>
    </w:p>
    <w:p w:rsidR="004655A5" w:rsidRPr="004655A5" w:rsidRDefault="004655A5" w:rsidP="004655A5">
      <w:pPr>
        <w:suppressAutoHyphens/>
        <w:autoSpaceDN w:val="0"/>
        <w:ind w:firstLine="708"/>
        <w:jc w:val="both"/>
        <w:textAlignment w:val="baseline"/>
        <w:rPr>
          <w:rFonts w:ascii="Verdana" w:hAnsi="Verdana"/>
          <w:b/>
          <w:i/>
          <w:lang w:val="en-US"/>
        </w:rPr>
      </w:pPr>
    </w:p>
    <w:p w:rsidR="004655A5" w:rsidRPr="004655A5" w:rsidRDefault="004655A5" w:rsidP="004655A5">
      <w:pPr>
        <w:suppressAutoHyphens/>
        <w:autoSpaceDN w:val="0"/>
        <w:ind w:firstLine="708"/>
        <w:jc w:val="both"/>
        <w:textAlignment w:val="baseline"/>
        <w:rPr>
          <w:rFonts w:ascii="Verdana" w:hAnsi="Verdana"/>
          <w:b/>
          <w:i/>
          <w:lang w:val="en-US"/>
        </w:rPr>
      </w:pPr>
    </w:p>
    <w:p w:rsidR="004655A5" w:rsidRPr="00316D62" w:rsidRDefault="004655A5" w:rsidP="004655A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55A5" w:rsidRPr="004655A5" w:rsidRDefault="004655A5" w:rsidP="004655A5">
      <w:pPr>
        <w:suppressAutoHyphens/>
        <w:autoSpaceDN w:val="0"/>
        <w:jc w:val="center"/>
        <w:textAlignment w:val="baseline"/>
        <w:rPr>
          <w:rFonts w:ascii="Calibri" w:hAnsi="Calibri" w:cs="Arial"/>
          <w:b/>
          <w:kern w:val="3"/>
          <w:lang w:val="ru-RU"/>
        </w:rPr>
      </w:pPr>
    </w:p>
    <w:p w:rsidR="004655A5" w:rsidRPr="004655A5" w:rsidRDefault="004655A5" w:rsidP="004655A5">
      <w:pPr>
        <w:suppressAutoHyphens/>
        <w:autoSpaceDN w:val="0"/>
        <w:jc w:val="center"/>
        <w:textAlignment w:val="baseline"/>
        <w:rPr>
          <w:rFonts w:ascii="Verdana" w:hAnsi="Verdana" w:cs="Verdana"/>
          <w:b/>
          <w:bCs/>
          <w:kern w:val="3"/>
          <w:sz w:val="16"/>
          <w:szCs w:val="16"/>
          <w:lang w:val="en-US"/>
        </w:rPr>
      </w:pPr>
    </w:p>
    <w:p w:rsidR="004655A5" w:rsidRPr="004655A5" w:rsidRDefault="004655A5" w:rsidP="004655A5">
      <w:pPr>
        <w:suppressAutoHyphens/>
        <w:autoSpaceDN w:val="0"/>
        <w:ind w:firstLine="12"/>
        <w:jc w:val="center"/>
        <w:textAlignment w:val="baseline"/>
        <w:rPr>
          <w:rFonts w:ascii="Calibri" w:hAnsi="Calibri" w:cs="Calibri"/>
          <w:kern w:val="3"/>
        </w:rPr>
      </w:pPr>
      <w:r w:rsidRPr="004655A5">
        <w:rPr>
          <w:rFonts w:cs="Calibri"/>
          <w:kern w:val="3"/>
          <w:sz w:val="32"/>
          <w:szCs w:val="32"/>
          <w:lang w:val="ru-RU"/>
        </w:rPr>
        <w:t xml:space="preserve">  </w:t>
      </w: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509</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suppressAutoHyphens/>
        <w:autoSpaceDN w:val="0"/>
        <w:jc w:val="center"/>
        <w:textAlignment w:val="baseline"/>
        <w:rPr>
          <w:rFonts w:cs="Calibri"/>
          <w:kern w:val="3"/>
          <w:sz w:val="32"/>
          <w:szCs w:val="32"/>
          <w:lang w:val="en-US"/>
        </w:rPr>
      </w:pPr>
    </w:p>
    <w:p w:rsidR="004655A5" w:rsidRPr="004655A5" w:rsidRDefault="004655A5" w:rsidP="004655A5">
      <w:pPr>
        <w:jc w:val="both"/>
        <w:rPr>
          <w:lang w:val="en-US"/>
        </w:rPr>
      </w:pPr>
      <w:r w:rsidRPr="004655A5">
        <w:rPr>
          <w:bCs/>
          <w:sz w:val="28"/>
          <w:szCs w:val="28"/>
          <w:lang w:val="ru-RU"/>
        </w:rPr>
        <w:t xml:space="preserve">           </w:t>
      </w: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Председателя на </w:t>
      </w:r>
      <w:proofErr w:type="spellStart"/>
      <w:r w:rsidRPr="004655A5">
        <w:t>ОбС</w:t>
      </w:r>
      <w:proofErr w:type="spellEnd"/>
      <w:r w:rsidRPr="004655A5">
        <w:t xml:space="preserve"> – Гурково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309 / 11.12.2018 г.</w:t>
      </w:r>
      <w:proofErr w:type="gramEnd"/>
      <w:r w:rsidRPr="004655A5">
        <w:rPr>
          <w:lang w:val="en-US"/>
        </w:rPr>
        <w:t xml:space="preserve">  – </w:t>
      </w:r>
      <w:proofErr w:type="spellStart"/>
      <w:proofErr w:type="gramStart"/>
      <w:r w:rsidRPr="004655A5">
        <w:rPr>
          <w:lang w:val="en-US"/>
        </w:rPr>
        <w:t>определяне</w:t>
      </w:r>
      <w:proofErr w:type="spellEnd"/>
      <w:proofErr w:type="gram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заместник</w:t>
      </w:r>
      <w:proofErr w:type="spellEnd"/>
      <w:r w:rsidRPr="004655A5">
        <w:rPr>
          <w:lang w:val="en-US"/>
        </w:rPr>
        <w:t xml:space="preserve"> – </w:t>
      </w:r>
      <w:proofErr w:type="spellStart"/>
      <w:r w:rsidRPr="004655A5">
        <w:rPr>
          <w:lang w:val="en-US"/>
        </w:rPr>
        <w:t>представител</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Община</w:t>
      </w:r>
      <w:proofErr w:type="spellEnd"/>
      <w:r w:rsidRPr="004655A5">
        <w:rPr>
          <w:lang w:val="en-US"/>
        </w:rPr>
        <w:t xml:space="preserve"> </w:t>
      </w:r>
      <w:proofErr w:type="spellStart"/>
      <w:r w:rsidRPr="004655A5">
        <w:rPr>
          <w:lang w:val="en-US"/>
        </w:rPr>
        <w:t>Гурково</w:t>
      </w:r>
      <w:proofErr w:type="spellEnd"/>
      <w:r w:rsidRPr="004655A5">
        <w:rPr>
          <w:lang w:val="en-US"/>
        </w:rPr>
        <w:t xml:space="preserve"> в </w:t>
      </w:r>
      <w:proofErr w:type="spellStart"/>
      <w:r w:rsidRPr="004655A5">
        <w:rPr>
          <w:lang w:val="en-US"/>
        </w:rPr>
        <w:t>Асоциация</w:t>
      </w:r>
      <w:proofErr w:type="spellEnd"/>
      <w:r w:rsidRPr="004655A5">
        <w:rPr>
          <w:lang w:val="en-US"/>
        </w:rPr>
        <w:t xml:space="preserve"> </w:t>
      </w:r>
      <w:proofErr w:type="spellStart"/>
      <w:r w:rsidRPr="004655A5">
        <w:rPr>
          <w:lang w:val="en-US"/>
        </w:rPr>
        <w:t>по</w:t>
      </w:r>
      <w:proofErr w:type="spellEnd"/>
      <w:r w:rsidRPr="004655A5">
        <w:rPr>
          <w:lang w:val="en-US"/>
        </w:rPr>
        <w:t xml:space="preserve"> </w:t>
      </w:r>
      <w:proofErr w:type="spellStart"/>
      <w:r w:rsidRPr="004655A5">
        <w:rPr>
          <w:lang w:val="en-US"/>
        </w:rPr>
        <w:t>ВиК</w:t>
      </w:r>
      <w:proofErr w:type="spellEnd"/>
      <w:r w:rsidRPr="004655A5">
        <w:rPr>
          <w:lang w:val="en-US"/>
        </w:rPr>
        <w:t xml:space="preserve"> – </w:t>
      </w:r>
      <w:proofErr w:type="spellStart"/>
      <w:r w:rsidRPr="004655A5">
        <w:rPr>
          <w:lang w:val="en-US"/>
        </w:rPr>
        <w:t>Стара</w:t>
      </w:r>
      <w:proofErr w:type="spellEnd"/>
      <w:r w:rsidRPr="004655A5">
        <w:rPr>
          <w:lang w:val="en-US"/>
        </w:rPr>
        <w:t xml:space="preserve"> </w:t>
      </w:r>
      <w:proofErr w:type="spellStart"/>
      <w:r w:rsidRPr="004655A5">
        <w:rPr>
          <w:lang w:val="en-US"/>
        </w:rPr>
        <w:t>Загора</w:t>
      </w:r>
      <w:proofErr w:type="spellEnd"/>
      <w:r w:rsidRPr="004655A5">
        <w:rPr>
          <w:lang w:val="en-US"/>
        </w:rPr>
        <w:t xml:space="preserve"> и </w:t>
      </w:r>
      <w:proofErr w:type="spellStart"/>
      <w:r w:rsidRPr="004655A5">
        <w:rPr>
          <w:lang w:val="en-US"/>
        </w:rPr>
        <w:t>определяне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позиция</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гласуване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Кмета</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Община</w:t>
      </w:r>
      <w:proofErr w:type="spellEnd"/>
      <w:r w:rsidRPr="004655A5">
        <w:rPr>
          <w:lang w:val="en-US"/>
        </w:rPr>
        <w:t xml:space="preserve"> </w:t>
      </w:r>
      <w:proofErr w:type="spellStart"/>
      <w:r w:rsidRPr="004655A5">
        <w:rPr>
          <w:lang w:val="en-US"/>
        </w:rPr>
        <w:t>Гурково</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извънредното</w:t>
      </w:r>
      <w:proofErr w:type="spellEnd"/>
      <w:r w:rsidRPr="004655A5">
        <w:rPr>
          <w:lang w:val="en-US"/>
        </w:rPr>
        <w:t xml:space="preserve">  </w:t>
      </w:r>
      <w:proofErr w:type="spellStart"/>
      <w:r w:rsidRPr="004655A5">
        <w:rPr>
          <w:lang w:val="en-US"/>
        </w:rPr>
        <w:t>заседание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Общото</w:t>
      </w:r>
      <w:proofErr w:type="spellEnd"/>
      <w:r w:rsidRPr="004655A5">
        <w:rPr>
          <w:lang w:val="en-US"/>
        </w:rPr>
        <w:t xml:space="preserve"> </w:t>
      </w:r>
      <w:proofErr w:type="spellStart"/>
      <w:r w:rsidRPr="004655A5">
        <w:rPr>
          <w:lang w:val="en-US"/>
        </w:rPr>
        <w:t>събрание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Асоциация</w:t>
      </w:r>
      <w:proofErr w:type="spellEnd"/>
      <w:r w:rsidRPr="004655A5">
        <w:rPr>
          <w:lang w:val="en-US"/>
        </w:rPr>
        <w:t xml:space="preserve">  </w:t>
      </w:r>
      <w:proofErr w:type="spellStart"/>
      <w:r w:rsidRPr="004655A5">
        <w:rPr>
          <w:lang w:val="en-US"/>
        </w:rPr>
        <w:t>по</w:t>
      </w:r>
      <w:proofErr w:type="spellEnd"/>
      <w:r w:rsidRPr="004655A5">
        <w:rPr>
          <w:lang w:val="en-US"/>
        </w:rPr>
        <w:t xml:space="preserve"> </w:t>
      </w:r>
      <w:proofErr w:type="spellStart"/>
      <w:r w:rsidRPr="004655A5">
        <w:rPr>
          <w:lang w:val="en-US"/>
        </w:rPr>
        <w:t>ВиК</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обособената</w:t>
      </w:r>
      <w:proofErr w:type="spellEnd"/>
      <w:r w:rsidRPr="004655A5">
        <w:rPr>
          <w:lang w:val="en-US"/>
        </w:rPr>
        <w:t xml:space="preserve"> </w:t>
      </w:r>
      <w:proofErr w:type="spellStart"/>
      <w:r w:rsidRPr="004655A5">
        <w:rPr>
          <w:lang w:val="en-US"/>
        </w:rPr>
        <w:t>територия</w:t>
      </w:r>
      <w:proofErr w:type="spellEnd"/>
      <w:r w:rsidRPr="004655A5">
        <w:rPr>
          <w:lang w:val="en-US"/>
        </w:rPr>
        <w:t xml:space="preserve">,  </w:t>
      </w:r>
      <w:proofErr w:type="spellStart"/>
      <w:r w:rsidRPr="004655A5">
        <w:rPr>
          <w:lang w:val="en-US"/>
        </w:rPr>
        <w:t>обслужвана</w:t>
      </w:r>
      <w:proofErr w:type="spellEnd"/>
      <w:r w:rsidRPr="004655A5">
        <w:rPr>
          <w:lang w:val="en-US"/>
        </w:rPr>
        <w:t xml:space="preserve"> </w:t>
      </w:r>
      <w:proofErr w:type="spellStart"/>
      <w:r w:rsidRPr="004655A5">
        <w:rPr>
          <w:lang w:val="en-US"/>
        </w:rPr>
        <w:t>от</w:t>
      </w:r>
      <w:proofErr w:type="spellEnd"/>
      <w:r w:rsidRPr="004655A5">
        <w:rPr>
          <w:lang w:val="en-US"/>
        </w:rPr>
        <w:t xml:space="preserve"> </w:t>
      </w:r>
      <w:proofErr w:type="spellStart"/>
      <w:r w:rsidRPr="004655A5">
        <w:rPr>
          <w:lang w:val="en-US"/>
        </w:rPr>
        <w:t>ВиК</w:t>
      </w:r>
      <w:proofErr w:type="spellEnd"/>
      <w:r w:rsidRPr="004655A5">
        <w:rPr>
          <w:lang w:val="en-US"/>
        </w:rPr>
        <w:t xml:space="preserve"> - </w:t>
      </w:r>
      <w:proofErr w:type="spellStart"/>
      <w:r w:rsidRPr="004655A5">
        <w:rPr>
          <w:lang w:val="en-US"/>
        </w:rPr>
        <w:t>Стара</w:t>
      </w:r>
      <w:proofErr w:type="spellEnd"/>
      <w:r w:rsidRPr="004655A5">
        <w:rPr>
          <w:lang w:val="en-US"/>
        </w:rPr>
        <w:t xml:space="preserve"> </w:t>
      </w:r>
      <w:proofErr w:type="spellStart"/>
      <w:r w:rsidRPr="004655A5">
        <w:rPr>
          <w:lang w:val="en-US"/>
        </w:rPr>
        <w:t>Загора</w:t>
      </w:r>
      <w:proofErr w:type="spellEnd"/>
      <w:r w:rsidRPr="004655A5">
        <w:rPr>
          <w:lang w:val="en-US"/>
        </w:rPr>
        <w:t xml:space="preserve">, </w:t>
      </w:r>
      <w:proofErr w:type="spellStart"/>
      <w:r w:rsidRPr="004655A5">
        <w:rPr>
          <w:lang w:val="en-US"/>
        </w:rPr>
        <w:t>насрочено</w:t>
      </w:r>
      <w:proofErr w:type="spellEnd"/>
      <w:r w:rsidRPr="004655A5">
        <w:rPr>
          <w:lang w:val="en-US"/>
        </w:rPr>
        <w:t xml:space="preserve">  </w:t>
      </w:r>
      <w:proofErr w:type="spellStart"/>
      <w:r w:rsidRPr="004655A5">
        <w:rPr>
          <w:lang w:val="en-US"/>
        </w:rPr>
        <w:t>за</w:t>
      </w:r>
      <w:proofErr w:type="spellEnd"/>
      <w:r w:rsidRPr="004655A5">
        <w:rPr>
          <w:lang w:val="en-US"/>
        </w:rPr>
        <w:t xml:space="preserve"> 07.01.2019 г. </w:t>
      </w:r>
    </w:p>
    <w:p w:rsidR="004655A5" w:rsidRPr="004655A5" w:rsidRDefault="004655A5" w:rsidP="004655A5">
      <w:pPr>
        <w:jc w:val="both"/>
      </w:pPr>
    </w:p>
    <w:p w:rsidR="004655A5" w:rsidRPr="004655A5" w:rsidRDefault="004655A5" w:rsidP="004655A5">
      <w:pPr>
        <w:ind w:firstLine="708"/>
        <w:jc w:val="both"/>
        <w:outlineLvl w:val="0"/>
        <w:rPr>
          <w:lang w:eastAsia="en-US"/>
        </w:rPr>
      </w:pPr>
      <w:r w:rsidRPr="004655A5">
        <w:rPr>
          <w:lang w:eastAsia="en-US"/>
        </w:rPr>
        <w:t>На основание чл.21,ал.</w:t>
      </w:r>
      <w:r w:rsidRPr="004655A5">
        <w:rPr>
          <w:lang w:val="en-US" w:eastAsia="en-US"/>
        </w:rPr>
        <w:t>1</w:t>
      </w:r>
      <w:r w:rsidRPr="004655A5">
        <w:rPr>
          <w:lang w:eastAsia="en-US"/>
        </w:rPr>
        <w:t>, т. 23, във връзка с ал.2</w:t>
      </w:r>
      <w:r w:rsidRPr="004655A5">
        <w:rPr>
          <w:lang w:val="en-US" w:eastAsia="en-US"/>
        </w:rPr>
        <w:t xml:space="preserve"> </w:t>
      </w:r>
      <w:r w:rsidRPr="004655A5">
        <w:rPr>
          <w:lang w:eastAsia="en-US"/>
        </w:rPr>
        <w:t xml:space="preserve"> от ЗМСМА,  чл.198е, ал.3 и  ал.5 от Закона за водите, чл.5 ал.5 от Правилникът за организацията и дейността на  Асоциацията по </w:t>
      </w:r>
      <w:proofErr w:type="spellStart"/>
      <w:r w:rsidRPr="004655A5">
        <w:rPr>
          <w:lang w:eastAsia="en-US"/>
        </w:rPr>
        <w:t>ВиК</w:t>
      </w:r>
      <w:proofErr w:type="spellEnd"/>
      <w:r w:rsidRPr="004655A5">
        <w:rPr>
          <w:lang w:eastAsia="en-US"/>
        </w:rPr>
        <w:t xml:space="preserve">  и  писмо  № </w:t>
      </w:r>
      <w:proofErr w:type="spellStart"/>
      <w:r w:rsidRPr="004655A5">
        <w:rPr>
          <w:lang w:eastAsia="en-US"/>
        </w:rPr>
        <w:t>АВиК</w:t>
      </w:r>
      <w:proofErr w:type="spellEnd"/>
      <w:r w:rsidRPr="004655A5">
        <w:rPr>
          <w:lang w:eastAsia="en-US"/>
        </w:rPr>
        <w:t xml:space="preserve"> - РД - 24/05.12.2018 г. от Областния управител на област Стара Загора –</w:t>
      </w:r>
      <w:r w:rsidRPr="004655A5">
        <w:rPr>
          <w:lang w:val="en-US" w:eastAsia="en-US"/>
        </w:rPr>
        <w:t xml:space="preserve"> </w:t>
      </w:r>
      <w:r w:rsidRPr="004655A5">
        <w:rPr>
          <w:lang w:eastAsia="en-US"/>
        </w:rPr>
        <w:t xml:space="preserve">г-жа Гергана Микова, в качеството и на председател на Асоциацията по </w:t>
      </w:r>
      <w:proofErr w:type="spellStart"/>
      <w:r w:rsidRPr="004655A5">
        <w:rPr>
          <w:lang w:eastAsia="en-US"/>
        </w:rPr>
        <w:t>ВиК</w:t>
      </w:r>
      <w:proofErr w:type="spellEnd"/>
      <w:r w:rsidRPr="004655A5">
        <w:rPr>
          <w:lang w:eastAsia="en-US"/>
        </w:rPr>
        <w:t xml:space="preserve"> на обособената територия, обслужвана от „ </w:t>
      </w:r>
      <w:proofErr w:type="spellStart"/>
      <w:r w:rsidRPr="004655A5">
        <w:rPr>
          <w:lang w:eastAsia="en-US"/>
        </w:rPr>
        <w:t>ВиК</w:t>
      </w:r>
      <w:proofErr w:type="spellEnd"/>
      <w:r w:rsidRPr="004655A5">
        <w:rPr>
          <w:lang w:eastAsia="en-US"/>
        </w:rPr>
        <w:t xml:space="preserve">“ ЕООД – Стара Загора,   Общински съвет - Гурково </w:t>
      </w:r>
    </w:p>
    <w:p w:rsidR="004655A5" w:rsidRPr="004655A5" w:rsidRDefault="004655A5" w:rsidP="004655A5">
      <w:pPr>
        <w:ind w:firstLine="708"/>
        <w:jc w:val="both"/>
        <w:outlineLvl w:val="0"/>
        <w:rPr>
          <w:lang w:eastAsia="en-US"/>
        </w:rPr>
      </w:pPr>
    </w:p>
    <w:p w:rsidR="004655A5" w:rsidRPr="004655A5" w:rsidRDefault="004655A5" w:rsidP="004655A5">
      <w:r w:rsidRPr="004655A5">
        <w:rPr>
          <w:lang w:eastAsia="en-US"/>
        </w:rPr>
        <w:t xml:space="preserve">                                                                  </w:t>
      </w:r>
      <w:proofErr w:type="gramStart"/>
      <w:r w:rsidRPr="004655A5">
        <w:rPr>
          <w:rFonts w:eastAsia="Calibri"/>
          <w:color w:val="000000"/>
          <w:kern w:val="3"/>
          <w:sz w:val="32"/>
          <w:szCs w:val="32"/>
          <w:lang w:val="ru-RU" w:eastAsia="en-US"/>
        </w:rPr>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Pr>
        <w:rPr>
          <w:lang w:eastAsia="en-US"/>
        </w:rPr>
      </w:pPr>
    </w:p>
    <w:p w:rsidR="004655A5" w:rsidRPr="004655A5" w:rsidRDefault="004655A5" w:rsidP="004655A5">
      <w:pPr>
        <w:ind w:firstLine="708"/>
        <w:jc w:val="both"/>
        <w:rPr>
          <w:lang w:eastAsia="en-US"/>
        </w:rPr>
      </w:pPr>
      <w:r w:rsidRPr="004655A5">
        <w:rPr>
          <w:lang w:eastAsia="en-US"/>
        </w:rPr>
        <w:t xml:space="preserve">1.При невъзможност да присъства представителя на Община Гурково в Асоциацията по Вик – Стара Загора   Иван </w:t>
      </w:r>
      <w:r w:rsidR="00141C01">
        <w:rPr>
          <w:lang w:eastAsia="en-US"/>
        </w:rPr>
        <w:t>хххххх</w:t>
      </w:r>
      <w:r w:rsidRPr="004655A5">
        <w:rPr>
          <w:lang w:eastAsia="en-US"/>
        </w:rPr>
        <w:t xml:space="preserve"> Иванов – Кмет на Община Гурково, упълномощава и определя за представител на Общината в </w:t>
      </w:r>
      <w:proofErr w:type="spellStart"/>
      <w:r w:rsidRPr="004655A5">
        <w:rPr>
          <w:lang w:eastAsia="en-US"/>
        </w:rPr>
        <w:t>АВиК</w:t>
      </w:r>
      <w:proofErr w:type="spellEnd"/>
      <w:r w:rsidRPr="004655A5">
        <w:rPr>
          <w:lang w:eastAsia="en-US"/>
        </w:rPr>
        <w:t xml:space="preserve"> – Стара Загора  Главния инженер  на Община Гурково</w:t>
      </w:r>
      <w:r w:rsidRPr="004655A5">
        <w:rPr>
          <w:lang w:val="en-US" w:eastAsia="en-US"/>
        </w:rPr>
        <w:t xml:space="preserve"> </w:t>
      </w:r>
      <w:r w:rsidRPr="004655A5">
        <w:rPr>
          <w:lang w:eastAsia="en-US"/>
        </w:rPr>
        <w:t xml:space="preserve">– Мариета </w:t>
      </w:r>
      <w:r w:rsidR="00943062">
        <w:rPr>
          <w:lang w:eastAsia="en-US"/>
        </w:rPr>
        <w:t>ххххххх</w:t>
      </w:r>
      <w:r w:rsidRPr="004655A5">
        <w:rPr>
          <w:lang w:eastAsia="en-US"/>
        </w:rPr>
        <w:t xml:space="preserve"> Генева.</w:t>
      </w:r>
      <w:r w:rsidRPr="004655A5">
        <w:rPr>
          <w:lang w:val="en-US" w:eastAsia="en-US"/>
        </w:rPr>
        <w:t xml:space="preserve"> </w:t>
      </w:r>
    </w:p>
    <w:p w:rsidR="004655A5" w:rsidRPr="004655A5" w:rsidRDefault="004655A5" w:rsidP="004655A5">
      <w:pPr>
        <w:ind w:firstLine="708"/>
        <w:jc w:val="both"/>
      </w:pPr>
      <w:r w:rsidRPr="004655A5">
        <w:t xml:space="preserve">2. Упълномощава представителя на Община Гурково да участва в насроченото на 07.01.2019 г. извънредно заседание на Общото събрание на  Асоциацията по </w:t>
      </w:r>
      <w:proofErr w:type="spellStart"/>
      <w:r w:rsidRPr="004655A5">
        <w:t>ВиК</w:t>
      </w:r>
      <w:proofErr w:type="spellEnd"/>
      <w:r w:rsidRPr="004655A5">
        <w:t xml:space="preserve"> на обособената територия, обслужвана от „ </w:t>
      </w:r>
      <w:proofErr w:type="spellStart"/>
      <w:r w:rsidRPr="004655A5">
        <w:t>ВиК</w:t>
      </w:r>
      <w:proofErr w:type="spellEnd"/>
      <w:r w:rsidRPr="004655A5">
        <w:t xml:space="preserve">“ ЕООД – Стара Загора, </w:t>
      </w:r>
    </w:p>
    <w:p w:rsidR="004655A5" w:rsidRPr="004655A5" w:rsidRDefault="004655A5" w:rsidP="004655A5">
      <w:pPr>
        <w:ind w:firstLine="708"/>
        <w:jc w:val="both"/>
      </w:pPr>
      <w:r w:rsidRPr="004655A5">
        <w:rPr>
          <w:b/>
          <w:u w:val="single"/>
        </w:rPr>
        <w:t>като гласува</w:t>
      </w:r>
      <w:r w:rsidRPr="004655A5">
        <w:t xml:space="preserve"> по т.1  от дневния ред: „Обсъждане и съгласуване на коригираният Бизнес план за развитие на дейността на „Водоснабдяване и канализация“ ЕООД, гр. Стара Загора  за периода 2017-2021г., по повод прекратяване на предоставяне на услуги от оператора в община Тополовград считано от 2019г.“</w:t>
      </w:r>
    </w:p>
    <w:p w:rsidR="004655A5" w:rsidRPr="004655A5" w:rsidRDefault="004655A5" w:rsidP="004655A5">
      <w:pPr>
        <w:ind w:firstLine="709"/>
        <w:contextualSpacing/>
        <w:jc w:val="both"/>
        <w:rPr>
          <w:rFonts w:asciiTheme="minorHAnsi" w:eastAsia="Calibri" w:hAnsiTheme="minorHAnsi"/>
          <w:lang w:eastAsia="en-US"/>
        </w:rPr>
      </w:pPr>
      <w:r w:rsidRPr="004655A5">
        <w:rPr>
          <w:rFonts w:eastAsiaTheme="minorHAnsi"/>
          <w:lang w:eastAsia="en-US"/>
        </w:rPr>
        <w:t xml:space="preserve">с </w:t>
      </w:r>
      <w:r w:rsidRPr="004655A5">
        <w:rPr>
          <w:rFonts w:eastAsiaTheme="minorHAnsi"/>
          <w:b/>
          <w:u w:val="single"/>
          <w:lang w:eastAsia="en-US"/>
        </w:rPr>
        <w:t>„не“</w:t>
      </w:r>
      <w:r w:rsidRPr="004655A5">
        <w:rPr>
          <w:rFonts w:eastAsiaTheme="minorHAnsi"/>
          <w:lang w:eastAsia="en-US"/>
        </w:rPr>
        <w:t xml:space="preserve"> със следните мотиви: несъгласие по т. 3 от Бизнес плана – Предложение за цени и приходи от </w:t>
      </w:r>
      <w:proofErr w:type="spellStart"/>
      <w:r w:rsidRPr="004655A5">
        <w:rPr>
          <w:rFonts w:eastAsiaTheme="minorHAnsi"/>
          <w:lang w:eastAsia="en-US"/>
        </w:rPr>
        <w:t>ВиК</w:t>
      </w:r>
      <w:proofErr w:type="spellEnd"/>
      <w:r w:rsidRPr="004655A5">
        <w:rPr>
          <w:rFonts w:eastAsiaTheme="minorHAnsi"/>
          <w:lang w:eastAsia="en-US"/>
        </w:rPr>
        <w:t xml:space="preserve"> услугите, включително анализ на социалната </w:t>
      </w:r>
      <w:proofErr w:type="spellStart"/>
      <w:r w:rsidRPr="004655A5">
        <w:rPr>
          <w:rFonts w:eastAsiaTheme="minorHAnsi"/>
          <w:lang w:eastAsia="en-US"/>
        </w:rPr>
        <w:t>поносимост</w:t>
      </w:r>
      <w:proofErr w:type="spellEnd"/>
      <w:r w:rsidRPr="004655A5">
        <w:rPr>
          <w:rFonts w:eastAsiaTheme="minorHAnsi"/>
          <w:lang w:eastAsia="en-US"/>
        </w:rPr>
        <w:t xml:space="preserve"> от Бизнес плана на „</w:t>
      </w:r>
      <w:proofErr w:type="spellStart"/>
      <w:r w:rsidRPr="004655A5">
        <w:rPr>
          <w:rFonts w:eastAsiaTheme="minorHAnsi"/>
          <w:lang w:eastAsia="en-US"/>
        </w:rPr>
        <w:t>ВиК</w:t>
      </w:r>
      <w:proofErr w:type="spellEnd"/>
      <w:r w:rsidRPr="004655A5">
        <w:rPr>
          <w:rFonts w:eastAsiaTheme="minorHAnsi"/>
          <w:lang w:eastAsia="en-US"/>
        </w:rPr>
        <w:t xml:space="preserve"> ЕООД Стара Загора за периода 2017 – 20121 г., относно комплексна цена за </w:t>
      </w:r>
      <w:proofErr w:type="spellStart"/>
      <w:r w:rsidRPr="004655A5">
        <w:rPr>
          <w:rFonts w:eastAsiaTheme="minorHAnsi"/>
          <w:lang w:eastAsia="en-US"/>
        </w:rPr>
        <w:t>мᶟ</w:t>
      </w:r>
      <w:proofErr w:type="spellEnd"/>
      <w:r w:rsidRPr="004655A5">
        <w:rPr>
          <w:rFonts w:eastAsiaTheme="minorHAnsi"/>
          <w:lang w:eastAsia="en-US"/>
        </w:rPr>
        <w:t xml:space="preserve"> /вода/.</w:t>
      </w:r>
    </w:p>
    <w:p w:rsidR="004655A5" w:rsidRPr="004655A5" w:rsidRDefault="004655A5" w:rsidP="004655A5">
      <w:pPr>
        <w:jc w:val="both"/>
        <w:rPr>
          <w:lang w:val="en-US" w:eastAsia="en-US"/>
        </w:rPr>
      </w:pPr>
    </w:p>
    <w:p w:rsidR="004655A5" w:rsidRPr="004655A5" w:rsidRDefault="004655A5" w:rsidP="004655A5">
      <w:pPr>
        <w:tabs>
          <w:tab w:val="center" w:pos="0"/>
        </w:tabs>
        <w:suppressAutoHyphens/>
        <w:autoSpaceDN w:val="0"/>
        <w:jc w:val="both"/>
        <w:textAlignment w:val="baseline"/>
        <w:rPr>
          <w:kern w:val="3"/>
        </w:rPr>
      </w:pPr>
      <w:r w:rsidRPr="004655A5">
        <w:rPr>
          <w:kern w:val="3"/>
        </w:rPr>
        <w:tab/>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поименно </w:t>
      </w:r>
      <w:proofErr w:type="spellStart"/>
      <w:r w:rsidRPr="004655A5">
        <w:rPr>
          <w:kern w:val="3"/>
          <w:lang w:val="ru-RU"/>
        </w:rPr>
        <w:t>гласуване</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10,   </w:t>
      </w:r>
      <w:r w:rsidRPr="004655A5">
        <w:rPr>
          <w:kern w:val="3"/>
        </w:rPr>
        <w:t>„</w:t>
      </w:r>
      <w:r w:rsidRPr="004655A5">
        <w:rPr>
          <w:b/>
          <w:bCs/>
          <w:kern w:val="3"/>
          <w:lang w:val="ru-RU"/>
        </w:rPr>
        <w:t>против</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 xml:space="preserve">,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rPr>
      </w:pPr>
      <w:r w:rsidRPr="004655A5">
        <w:rPr>
          <w:kern w:val="3"/>
        </w:rPr>
        <w:tab/>
      </w:r>
    </w:p>
    <w:p w:rsidR="004655A5" w:rsidRPr="004655A5" w:rsidRDefault="004655A5" w:rsidP="004655A5">
      <w:pPr>
        <w:suppressAutoHyphens/>
        <w:autoSpaceDN w:val="0"/>
        <w:ind w:left="360"/>
        <w:textAlignment w:val="baseline"/>
        <w:rPr>
          <w:kern w:val="3"/>
          <w:lang w:val="en-US"/>
        </w:rPr>
      </w:pP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Default="004655A5" w:rsidP="004655A5">
      <w:pPr>
        <w:rPr>
          <w:b/>
          <w:lang w:val="en-US"/>
        </w:rPr>
      </w:pPr>
      <w:r w:rsidRPr="007A2776">
        <w:rPr>
          <w:b/>
        </w:rPr>
        <w:t xml:space="preserve">                                        / Иванка Рачева – Генчева /</w:t>
      </w:r>
    </w:p>
    <w:p w:rsidR="004655A5" w:rsidRDefault="004655A5" w:rsidP="004655A5">
      <w:pPr>
        <w:rPr>
          <w:b/>
          <w:lang w:val="en-US"/>
        </w:rPr>
      </w:pPr>
    </w:p>
    <w:p w:rsidR="004655A5" w:rsidRDefault="004655A5" w:rsidP="004655A5">
      <w:pPr>
        <w:rPr>
          <w:b/>
          <w:lang w:val="en-US"/>
        </w:rPr>
      </w:pPr>
    </w:p>
    <w:p w:rsidR="004655A5" w:rsidRDefault="004655A5" w:rsidP="004655A5">
      <w:pPr>
        <w:rPr>
          <w:b/>
          <w:lang w:val="en-US"/>
        </w:rPr>
      </w:pPr>
    </w:p>
    <w:p w:rsidR="004655A5" w:rsidRDefault="004655A5" w:rsidP="004655A5">
      <w:pPr>
        <w:rPr>
          <w:b/>
          <w:lang w:val="en-US"/>
        </w:rPr>
      </w:pPr>
    </w:p>
    <w:p w:rsidR="004655A5" w:rsidRPr="004655A5" w:rsidRDefault="004655A5" w:rsidP="004655A5">
      <w:pPr>
        <w:rPr>
          <w:b/>
          <w:lang w:val="en-US"/>
        </w:rPr>
      </w:pPr>
    </w:p>
    <w:p w:rsidR="004655A5" w:rsidRPr="00316D62" w:rsidRDefault="004655A5" w:rsidP="004655A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55A5" w:rsidRPr="004655A5" w:rsidRDefault="004655A5" w:rsidP="004655A5">
      <w:pPr>
        <w:suppressAutoHyphens/>
        <w:autoSpaceDN w:val="0"/>
        <w:jc w:val="center"/>
        <w:textAlignment w:val="baseline"/>
        <w:rPr>
          <w:rFonts w:ascii="Calibri" w:hAnsi="Calibri" w:cs="Arial"/>
          <w:b/>
          <w:kern w:val="3"/>
          <w:lang w:val="ru-RU"/>
        </w:rPr>
      </w:pPr>
    </w:p>
    <w:p w:rsidR="004655A5" w:rsidRPr="004655A5" w:rsidRDefault="004655A5" w:rsidP="004655A5">
      <w:pPr>
        <w:suppressAutoHyphens/>
        <w:autoSpaceDN w:val="0"/>
        <w:jc w:val="center"/>
        <w:textAlignment w:val="baseline"/>
        <w:rPr>
          <w:rFonts w:ascii="Verdana" w:hAnsi="Verdana" w:cs="Verdana"/>
          <w:b/>
          <w:bCs/>
          <w:kern w:val="3"/>
          <w:sz w:val="16"/>
          <w:szCs w:val="16"/>
          <w:lang w:val="en-US"/>
        </w:rPr>
      </w:pPr>
    </w:p>
    <w:p w:rsidR="004655A5" w:rsidRDefault="004655A5" w:rsidP="004655A5">
      <w:pPr>
        <w:suppressAutoHyphens/>
        <w:autoSpaceDN w:val="0"/>
        <w:ind w:firstLine="12"/>
        <w:jc w:val="center"/>
        <w:textAlignment w:val="baseline"/>
        <w:rPr>
          <w:rFonts w:cs="Calibri"/>
          <w:kern w:val="3"/>
          <w:sz w:val="32"/>
          <w:szCs w:val="32"/>
          <w:lang w:val="en-US"/>
        </w:rPr>
      </w:pPr>
    </w:p>
    <w:p w:rsidR="004655A5" w:rsidRPr="004655A5" w:rsidRDefault="004655A5" w:rsidP="004655A5">
      <w:pPr>
        <w:suppressAutoHyphens/>
        <w:autoSpaceDN w:val="0"/>
        <w:ind w:firstLine="12"/>
        <w:jc w:val="center"/>
        <w:textAlignment w:val="baseline"/>
        <w:rPr>
          <w:rFonts w:ascii="Calibri" w:hAnsi="Calibri" w:cs="Calibri"/>
          <w:kern w:val="3"/>
        </w:rPr>
      </w:pPr>
      <w:r w:rsidRPr="004655A5">
        <w:rPr>
          <w:rFonts w:cs="Calibri"/>
          <w:kern w:val="3"/>
          <w:sz w:val="32"/>
          <w:szCs w:val="32"/>
          <w:lang w:val="ru-RU"/>
        </w:rPr>
        <w:t xml:space="preserve">  </w:t>
      </w: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510</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suppressAutoHyphens/>
        <w:autoSpaceDN w:val="0"/>
        <w:jc w:val="center"/>
        <w:textAlignment w:val="baseline"/>
        <w:rPr>
          <w:rFonts w:cs="Calibri"/>
          <w:kern w:val="3"/>
          <w:sz w:val="32"/>
          <w:szCs w:val="32"/>
          <w:lang w:val="en-US"/>
        </w:rPr>
      </w:pPr>
    </w:p>
    <w:p w:rsidR="004655A5" w:rsidRPr="004655A5" w:rsidRDefault="004655A5" w:rsidP="004655A5">
      <w:pPr>
        <w:jc w:val="both"/>
        <w:rPr>
          <w:b/>
          <w:bCs/>
        </w:rPr>
      </w:pPr>
      <w:r w:rsidRPr="004655A5">
        <w:rPr>
          <w:bCs/>
          <w:sz w:val="28"/>
          <w:szCs w:val="28"/>
          <w:lang w:val="ru-RU"/>
        </w:rPr>
        <w:t xml:space="preserve">           </w:t>
      </w: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Кмета </w:t>
      </w:r>
      <w:proofErr w:type="gramStart"/>
      <w:r w:rsidRPr="004655A5">
        <w:t>на</w:t>
      </w:r>
      <w:proofErr w:type="gramEnd"/>
      <w:r w:rsidRPr="004655A5">
        <w:t xml:space="preserve"> Община Гурково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312 / 11.12.2018 г.</w:t>
      </w:r>
      <w:proofErr w:type="gramEnd"/>
      <w:r w:rsidRPr="004655A5">
        <w:rPr>
          <w:lang w:val="en-US"/>
        </w:rPr>
        <w:t xml:space="preserve">  – </w:t>
      </w:r>
      <w:proofErr w:type="spellStart"/>
      <w:proofErr w:type="gramStart"/>
      <w:r w:rsidRPr="004655A5">
        <w:rPr>
          <w:lang w:val="en-US"/>
        </w:rPr>
        <w:t>кандидатстване</w:t>
      </w:r>
      <w:proofErr w:type="spellEnd"/>
      <w:proofErr w:type="gramEnd"/>
      <w:r w:rsidRPr="004655A5">
        <w:rPr>
          <w:lang w:val="en-US"/>
        </w:rPr>
        <w:t xml:space="preserve"> с </w:t>
      </w:r>
      <w:proofErr w:type="spellStart"/>
      <w:r w:rsidRPr="004655A5">
        <w:rPr>
          <w:lang w:val="en-US"/>
        </w:rPr>
        <w:t>проектно</w:t>
      </w:r>
      <w:proofErr w:type="spellEnd"/>
      <w:r w:rsidRPr="004655A5">
        <w:rPr>
          <w:lang w:val="en-US"/>
        </w:rPr>
        <w:t xml:space="preserve"> </w:t>
      </w:r>
      <w:proofErr w:type="spellStart"/>
      <w:r w:rsidRPr="004655A5">
        <w:rPr>
          <w:lang w:val="en-US"/>
        </w:rPr>
        <w:t>предложение</w:t>
      </w:r>
      <w:proofErr w:type="spellEnd"/>
      <w:r w:rsidRPr="004655A5">
        <w:rPr>
          <w:lang w:val="en-US"/>
        </w:rPr>
        <w:t xml:space="preserve"> </w:t>
      </w:r>
      <w:proofErr w:type="spellStart"/>
      <w:r w:rsidRPr="004655A5">
        <w:rPr>
          <w:lang w:val="en-US"/>
        </w:rPr>
        <w:t>по</w:t>
      </w:r>
      <w:proofErr w:type="spellEnd"/>
      <w:r w:rsidRPr="004655A5">
        <w:rPr>
          <w:lang w:val="en-US"/>
        </w:rPr>
        <w:t xml:space="preserve"> </w:t>
      </w:r>
      <w:proofErr w:type="spellStart"/>
      <w:r w:rsidRPr="004655A5">
        <w:rPr>
          <w:lang w:val="en-US"/>
        </w:rPr>
        <w:t>процедура</w:t>
      </w:r>
      <w:proofErr w:type="spellEnd"/>
      <w:r w:rsidRPr="004655A5">
        <w:rPr>
          <w:lang w:val="en-US"/>
        </w:rPr>
        <w:t xml:space="preserve"> </w:t>
      </w:r>
      <w:proofErr w:type="spellStart"/>
      <w:r w:rsidRPr="004655A5">
        <w:rPr>
          <w:lang w:val="en-US"/>
        </w:rPr>
        <w:t>чрез</w:t>
      </w:r>
      <w:proofErr w:type="spellEnd"/>
      <w:r w:rsidRPr="004655A5">
        <w:rPr>
          <w:lang w:val="en-US"/>
        </w:rPr>
        <w:t xml:space="preserve"> </w:t>
      </w:r>
      <w:proofErr w:type="spellStart"/>
      <w:r w:rsidRPr="004655A5">
        <w:rPr>
          <w:lang w:val="en-US"/>
        </w:rPr>
        <w:t>подбор</w:t>
      </w:r>
      <w:proofErr w:type="spellEnd"/>
      <w:r w:rsidRPr="004655A5">
        <w:rPr>
          <w:lang w:val="en-US"/>
        </w:rPr>
        <w:t xml:space="preserve"> №  BG06RDNP001-19.134 </w:t>
      </w:r>
      <w:proofErr w:type="spellStart"/>
      <w:r w:rsidRPr="004655A5">
        <w:rPr>
          <w:lang w:val="en-US"/>
        </w:rPr>
        <w:t>по</w:t>
      </w:r>
      <w:proofErr w:type="spellEnd"/>
      <w:r w:rsidRPr="004655A5">
        <w:rPr>
          <w:lang w:val="en-US"/>
        </w:rPr>
        <w:t xml:space="preserve">  </w:t>
      </w:r>
      <w:proofErr w:type="spellStart"/>
      <w:r w:rsidRPr="004655A5">
        <w:rPr>
          <w:lang w:val="en-US"/>
        </w:rPr>
        <w:t>подмярка</w:t>
      </w:r>
      <w:proofErr w:type="spellEnd"/>
      <w:r w:rsidRPr="004655A5">
        <w:rPr>
          <w:lang w:val="en-US"/>
        </w:rPr>
        <w:t xml:space="preserve"> 7.2. „</w:t>
      </w:r>
      <w:proofErr w:type="spellStart"/>
      <w:r w:rsidRPr="004655A5">
        <w:rPr>
          <w:lang w:val="en-US"/>
        </w:rPr>
        <w:t>Инвестиции</w:t>
      </w:r>
      <w:proofErr w:type="spellEnd"/>
      <w:r w:rsidRPr="004655A5">
        <w:rPr>
          <w:lang w:val="en-US"/>
        </w:rPr>
        <w:t xml:space="preserve"> в </w:t>
      </w:r>
      <w:proofErr w:type="spellStart"/>
      <w:r w:rsidRPr="004655A5">
        <w:rPr>
          <w:lang w:val="en-US"/>
        </w:rPr>
        <w:t>създаването</w:t>
      </w:r>
      <w:proofErr w:type="spellEnd"/>
      <w:r w:rsidRPr="004655A5">
        <w:rPr>
          <w:lang w:val="en-US"/>
        </w:rPr>
        <w:t xml:space="preserve">, </w:t>
      </w:r>
      <w:proofErr w:type="spellStart"/>
      <w:r w:rsidRPr="004655A5">
        <w:rPr>
          <w:lang w:val="en-US"/>
        </w:rPr>
        <w:t>подобряването</w:t>
      </w:r>
      <w:proofErr w:type="spellEnd"/>
      <w:r w:rsidRPr="004655A5">
        <w:rPr>
          <w:lang w:val="en-US"/>
        </w:rPr>
        <w:t xml:space="preserve"> </w:t>
      </w:r>
      <w:proofErr w:type="spellStart"/>
      <w:r w:rsidRPr="004655A5">
        <w:rPr>
          <w:lang w:val="en-US"/>
        </w:rPr>
        <w:t>или</w:t>
      </w:r>
      <w:proofErr w:type="spellEnd"/>
      <w:r w:rsidRPr="004655A5">
        <w:rPr>
          <w:lang w:val="en-US"/>
        </w:rPr>
        <w:t xml:space="preserve"> </w:t>
      </w:r>
      <w:proofErr w:type="spellStart"/>
      <w:r w:rsidRPr="004655A5">
        <w:rPr>
          <w:lang w:val="en-US"/>
        </w:rPr>
        <w:t>разширяването</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всички</w:t>
      </w:r>
      <w:proofErr w:type="spellEnd"/>
      <w:r w:rsidRPr="004655A5">
        <w:rPr>
          <w:lang w:val="en-US"/>
        </w:rPr>
        <w:t xml:space="preserve"> </w:t>
      </w:r>
      <w:proofErr w:type="spellStart"/>
      <w:r w:rsidRPr="004655A5">
        <w:rPr>
          <w:lang w:val="en-US"/>
        </w:rPr>
        <w:t>видове</w:t>
      </w:r>
      <w:proofErr w:type="spellEnd"/>
      <w:r w:rsidRPr="004655A5">
        <w:rPr>
          <w:lang w:val="en-US"/>
        </w:rPr>
        <w:t xml:space="preserve"> </w:t>
      </w:r>
      <w:proofErr w:type="spellStart"/>
      <w:r w:rsidRPr="004655A5">
        <w:rPr>
          <w:lang w:val="en-US"/>
        </w:rPr>
        <w:t>малка</w:t>
      </w:r>
      <w:proofErr w:type="spellEnd"/>
      <w:r w:rsidRPr="004655A5">
        <w:rPr>
          <w:lang w:val="en-US"/>
        </w:rPr>
        <w:t xml:space="preserve"> </w:t>
      </w:r>
      <w:proofErr w:type="spellStart"/>
      <w:r w:rsidRPr="004655A5">
        <w:rPr>
          <w:lang w:val="en-US"/>
        </w:rPr>
        <w:t>по</w:t>
      </w:r>
      <w:proofErr w:type="spellEnd"/>
      <w:r w:rsidRPr="004655A5">
        <w:rPr>
          <w:lang w:val="en-US"/>
        </w:rPr>
        <w:t xml:space="preserve"> </w:t>
      </w:r>
      <w:proofErr w:type="spellStart"/>
      <w:r w:rsidRPr="004655A5">
        <w:rPr>
          <w:lang w:val="en-US"/>
        </w:rPr>
        <w:t>мащаби</w:t>
      </w:r>
      <w:proofErr w:type="spellEnd"/>
      <w:r w:rsidRPr="004655A5">
        <w:rPr>
          <w:lang w:val="en-US"/>
        </w:rPr>
        <w:t xml:space="preserve"> </w:t>
      </w:r>
      <w:proofErr w:type="spellStart"/>
      <w:r w:rsidRPr="004655A5">
        <w:rPr>
          <w:lang w:val="en-US"/>
        </w:rPr>
        <w:t>инфраструктура</w:t>
      </w:r>
      <w:proofErr w:type="spellEnd"/>
      <w:proofErr w:type="gramStart"/>
      <w:r w:rsidRPr="004655A5">
        <w:rPr>
          <w:lang w:val="en-US"/>
        </w:rPr>
        <w:t xml:space="preserve">“ </w:t>
      </w:r>
      <w:proofErr w:type="spellStart"/>
      <w:r w:rsidRPr="004655A5">
        <w:rPr>
          <w:lang w:val="en-US"/>
        </w:rPr>
        <w:t>от</w:t>
      </w:r>
      <w:proofErr w:type="spellEnd"/>
      <w:proofErr w:type="gramEnd"/>
      <w:r w:rsidRPr="004655A5">
        <w:rPr>
          <w:lang w:val="en-US"/>
        </w:rPr>
        <w:t xml:space="preserve"> </w:t>
      </w:r>
      <w:proofErr w:type="spellStart"/>
      <w:r w:rsidRPr="004655A5">
        <w:rPr>
          <w:lang w:val="en-US"/>
        </w:rPr>
        <w:t>Стратегия</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водено</w:t>
      </w:r>
      <w:proofErr w:type="spellEnd"/>
      <w:r w:rsidRPr="004655A5">
        <w:rPr>
          <w:lang w:val="en-US"/>
        </w:rPr>
        <w:t xml:space="preserve"> </w:t>
      </w:r>
      <w:proofErr w:type="spellStart"/>
      <w:r w:rsidRPr="004655A5">
        <w:rPr>
          <w:lang w:val="en-US"/>
        </w:rPr>
        <w:t>от</w:t>
      </w:r>
      <w:proofErr w:type="spellEnd"/>
      <w:r w:rsidRPr="004655A5">
        <w:rPr>
          <w:lang w:val="en-US"/>
        </w:rPr>
        <w:t xml:space="preserve"> </w:t>
      </w:r>
      <w:proofErr w:type="spellStart"/>
      <w:r w:rsidRPr="004655A5">
        <w:rPr>
          <w:lang w:val="en-US"/>
        </w:rPr>
        <w:t>общностите</w:t>
      </w:r>
      <w:proofErr w:type="spellEnd"/>
      <w:r w:rsidRPr="004655A5">
        <w:rPr>
          <w:lang w:val="en-US"/>
        </w:rPr>
        <w:t xml:space="preserve"> </w:t>
      </w:r>
      <w:proofErr w:type="spellStart"/>
      <w:r w:rsidRPr="004655A5">
        <w:rPr>
          <w:lang w:val="en-US"/>
        </w:rPr>
        <w:t>местно</w:t>
      </w:r>
      <w:proofErr w:type="spellEnd"/>
      <w:r w:rsidRPr="004655A5">
        <w:rPr>
          <w:lang w:val="en-US"/>
        </w:rPr>
        <w:t xml:space="preserve"> </w:t>
      </w:r>
      <w:proofErr w:type="spellStart"/>
      <w:r w:rsidRPr="004655A5">
        <w:rPr>
          <w:lang w:val="en-US"/>
        </w:rPr>
        <w:t>развитие</w:t>
      </w:r>
      <w:proofErr w:type="spellEnd"/>
      <w:r w:rsidRPr="004655A5">
        <w:rPr>
          <w:lang w:val="en-US"/>
        </w:rPr>
        <w:t xml:space="preserve"> </w:t>
      </w:r>
      <w:proofErr w:type="spellStart"/>
      <w:r w:rsidRPr="004655A5">
        <w:rPr>
          <w:lang w:val="en-US"/>
        </w:rPr>
        <w:t>на</w:t>
      </w:r>
      <w:proofErr w:type="spellEnd"/>
      <w:r w:rsidRPr="004655A5">
        <w:rPr>
          <w:lang w:val="en-US"/>
        </w:rPr>
        <w:t xml:space="preserve"> СНЦ „МИГ – </w:t>
      </w:r>
      <w:proofErr w:type="spellStart"/>
      <w:r w:rsidRPr="004655A5">
        <w:rPr>
          <w:lang w:val="en-US"/>
        </w:rPr>
        <w:t>Мъглиж</w:t>
      </w:r>
      <w:proofErr w:type="spellEnd"/>
      <w:r w:rsidRPr="004655A5">
        <w:rPr>
          <w:lang w:val="en-US"/>
        </w:rPr>
        <w:t xml:space="preserve">, </w:t>
      </w:r>
      <w:proofErr w:type="spellStart"/>
      <w:r w:rsidRPr="004655A5">
        <w:rPr>
          <w:lang w:val="en-US"/>
        </w:rPr>
        <w:t>Казанлък</w:t>
      </w:r>
      <w:proofErr w:type="spellEnd"/>
      <w:r w:rsidRPr="004655A5">
        <w:rPr>
          <w:lang w:val="en-US"/>
        </w:rPr>
        <w:t xml:space="preserve">, </w:t>
      </w:r>
      <w:proofErr w:type="spellStart"/>
      <w:r w:rsidRPr="004655A5">
        <w:rPr>
          <w:lang w:val="en-US"/>
        </w:rPr>
        <w:t>Гурково</w:t>
      </w:r>
      <w:proofErr w:type="spellEnd"/>
      <w:r w:rsidRPr="004655A5">
        <w:rPr>
          <w:lang w:val="en-US"/>
        </w:rPr>
        <w:t xml:space="preserve">” с </w:t>
      </w:r>
      <w:proofErr w:type="spellStart"/>
      <w:r w:rsidRPr="004655A5">
        <w:rPr>
          <w:lang w:val="en-US"/>
        </w:rPr>
        <w:t>проект</w:t>
      </w:r>
      <w:proofErr w:type="spellEnd"/>
      <w:r w:rsidRPr="004655A5">
        <w:rPr>
          <w:lang w:val="en-US"/>
        </w:rPr>
        <w:t>: "</w:t>
      </w:r>
      <w:proofErr w:type="spellStart"/>
      <w:r w:rsidRPr="004655A5">
        <w:rPr>
          <w:lang w:val="en-US"/>
        </w:rPr>
        <w:t>Ремонт</w:t>
      </w:r>
      <w:proofErr w:type="spellEnd"/>
      <w:r w:rsidRPr="004655A5">
        <w:rPr>
          <w:lang w:val="en-US"/>
        </w:rPr>
        <w:t xml:space="preserve"> и </w:t>
      </w:r>
      <w:proofErr w:type="spellStart"/>
      <w:r w:rsidRPr="004655A5">
        <w:rPr>
          <w:lang w:val="en-US"/>
        </w:rPr>
        <w:t>реконструкция</w:t>
      </w:r>
      <w:proofErr w:type="spellEnd"/>
      <w:r w:rsidRPr="004655A5">
        <w:rPr>
          <w:lang w:val="en-US"/>
        </w:rPr>
        <w:t xml:space="preserve"> </w:t>
      </w:r>
      <w:proofErr w:type="spellStart"/>
      <w:r w:rsidRPr="004655A5">
        <w:rPr>
          <w:lang w:val="en-US"/>
        </w:rPr>
        <w:t>на</w:t>
      </w:r>
      <w:proofErr w:type="spellEnd"/>
      <w:r w:rsidRPr="004655A5">
        <w:rPr>
          <w:lang w:val="en-US"/>
        </w:rPr>
        <w:t xml:space="preserve"> НЧ "</w:t>
      </w:r>
      <w:proofErr w:type="spellStart"/>
      <w:r w:rsidRPr="004655A5">
        <w:rPr>
          <w:lang w:val="en-US"/>
        </w:rPr>
        <w:t>Войвода</w:t>
      </w:r>
      <w:proofErr w:type="spellEnd"/>
      <w:r w:rsidRPr="004655A5">
        <w:rPr>
          <w:lang w:val="en-US"/>
        </w:rPr>
        <w:t xml:space="preserve"> </w:t>
      </w:r>
      <w:proofErr w:type="spellStart"/>
      <w:r w:rsidRPr="004655A5">
        <w:rPr>
          <w:lang w:val="en-US"/>
        </w:rPr>
        <w:t>Генчо</w:t>
      </w:r>
      <w:proofErr w:type="spellEnd"/>
      <w:r w:rsidRPr="004655A5">
        <w:rPr>
          <w:lang w:val="en-US"/>
        </w:rPr>
        <w:t xml:space="preserve"> Къргов-1920 г." - </w:t>
      </w:r>
      <w:proofErr w:type="spellStart"/>
      <w:r w:rsidRPr="004655A5">
        <w:rPr>
          <w:lang w:val="en-US"/>
        </w:rPr>
        <w:t>гр</w:t>
      </w:r>
      <w:proofErr w:type="spellEnd"/>
      <w:r w:rsidRPr="004655A5">
        <w:rPr>
          <w:lang w:val="en-US"/>
        </w:rPr>
        <w:t xml:space="preserve">. </w:t>
      </w:r>
      <w:proofErr w:type="spellStart"/>
      <w:proofErr w:type="gramStart"/>
      <w:r w:rsidRPr="004655A5">
        <w:rPr>
          <w:lang w:val="en-US"/>
        </w:rPr>
        <w:t>Гурково</w:t>
      </w:r>
      <w:proofErr w:type="spellEnd"/>
      <w:r w:rsidRPr="004655A5">
        <w:rPr>
          <w:lang w:val="en-US"/>
        </w:rPr>
        <w:t>".</w:t>
      </w:r>
      <w:proofErr w:type="gramEnd"/>
    </w:p>
    <w:p w:rsidR="004655A5" w:rsidRPr="004655A5" w:rsidRDefault="004655A5" w:rsidP="004655A5">
      <w:pPr>
        <w:autoSpaceDE w:val="0"/>
        <w:autoSpaceDN w:val="0"/>
        <w:adjustRightInd w:val="0"/>
        <w:rPr>
          <w:b/>
          <w:bCs/>
        </w:rPr>
      </w:pPr>
    </w:p>
    <w:p w:rsidR="004655A5" w:rsidRPr="004655A5" w:rsidRDefault="004655A5" w:rsidP="004655A5">
      <w:pPr>
        <w:ind w:firstLine="708"/>
        <w:jc w:val="both"/>
      </w:pPr>
      <w:r w:rsidRPr="004655A5">
        <w:rPr>
          <w:rFonts w:eastAsiaTheme="minorHAnsi"/>
          <w:b/>
          <w:bCs/>
          <w:sz w:val="28"/>
          <w:szCs w:val="28"/>
          <w:u w:val="single"/>
          <w:lang w:val="en-US" w:eastAsia="en-US"/>
        </w:rPr>
        <w:t>МОТИВИ:</w:t>
      </w:r>
      <w:r w:rsidRPr="004655A5">
        <w:rPr>
          <w:rFonts w:eastAsiaTheme="minorHAnsi"/>
          <w:bCs/>
          <w:sz w:val="28"/>
          <w:szCs w:val="28"/>
          <w:lang w:eastAsia="en-US"/>
        </w:rPr>
        <w:t xml:space="preserve"> </w:t>
      </w:r>
      <w:r w:rsidRPr="004655A5">
        <w:rPr>
          <w:bCs/>
        </w:rPr>
        <w:t xml:space="preserve">Във връзка с предстоящо откриване </w:t>
      </w:r>
      <w:proofErr w:type="gramStart"/>
      <w:r w:rsidRPr="004655A5">
        <w:rPr>
          <w:bCs/>
        </w:rPr>
        <w:t xml:space="preserve">на </w:t>
      </w:r>
      <w:r w:rsidRPr="004655A5">
        <w:rPr>
          <w:lang w:val="en-US"/>
        </w:rPr>
        <w:t xml:space="preserve"> </w:t>
      </w:r>
      <w:proofErr w:type="spellStart"/>
      <w:r w:rsidRPr="004655A5">
        <w:rPr>
          <w:lang w:val="en-US"/>
        </w:rPr>
        <w:t>процедура</w:t>
      </w:r>
      <w:proofErr w:type="spellEnd"/>
      <w:proofErr w:type="gramEnd"/>
      <w:r w:rsidRPr="004655A5">
        <w:rPr>
          <w:lang w:val="en-US"/>
        </w:rPr>
        <w:t xml:space="preserve"> </w:t>
      </w:r>
      <w:proofErr w:type="spellStart"/>
      <w:r w:rsidRPr="004655A5">
        <w:rPr>
          <w:lang w:val="en-US"/>
        </w:rPr>
        <w:t>чрез</w:t>
      </w:r>
      <w:proofErr w:type="spellEnd"/>
      <w:r w:rsidRPr="004655A5">
        <w:rPr>
          <w:lang w:val="en-US"/>
        </w:rPr>
        <w:t xml:space="preserve"> </w:t>
      </w:r>
      <w:proofErr w:type="spellStart"/>
      <w:r w:rsidRPr="004655A5">
        <w:rPr>
          <w:lang w:val="en-US"/>
        </w:rPr>
        <w:t>подбор</w:t>
      </w:r>
      <w:proofErr w:type="spellEnd"/>
      <w:r w:rsidRPr="004655A5">
        <w:rPr>
          <w:lang w:val="en-US"/>
        </w:rPr>
        <w:t xml:space="preserve"> </w:t>
      </w:r>
      <w:r w:rsidRPr="004655A5">
        <w:rPr>
          <w:iCs/>
          <w:lang w:val="en-US"/>
        </w:rPr>
        <w:t>BG</w:t>
      </w:r>
      <w:r w:rsidRPr="004655A5">
        <w:rPr>
          <w:iCs/>
          <w:lang w:val="ru-RU"/>
        </w:rPr>
        <w:t>06</w:t>
      </w:r>
      <w:r w:rsidRPr="004655A5">
        <w:rPr>
          <w:iCs/>
          <w:lang w:val="en-US"/>
        </w:rPr>
        <w:t>RDNP</w:t>
      </w:r>
      <w:r w:rsidRPr="004655A5">
        <w:rPr>
          <w:iCs/>
          <w:lang w:val="ru-RU"/>
        </w:rPr>
        <w:t>001-19.134</w:t>
      </w:r>
      <w:r w:rsidRPr="004655A5">
        <w:rPr>
          <w:iCs/>
          <w:lang w:val="en-US"/>
        </w:rPr>
        <w:t xml:space="preserve"> </w:t>
      </w:r>
      <w:r w:rsidRPr="004655A5">
        <w:rPr>
          <w:iCs/>
        </w:rPr>
        <w:t xml:space="preserve"> </w:t>
      </w:r>
      <w:proofErr w:type="spellStart"/>
      <w:r w:rsidRPr="004655A5">
        <w:rPr>
          <w:iCs/>
          <w:lang w:val="en-US"/>
        </w:rPr>
        <w:t>по</w:t>
      </w:r>
      <w:proofErr w:type="spellEnd"/>
      <w:r w:rsidRPr="004655A5">
        <w:rPr>
          <w:iCs/>
          <w:lang w:val="en-US"/>
        </w:rPr>
        <w:t xml:space="preserve">  </w:t>
      </w:r>
      <w:proofErr w:type="spellStart"/>
      <w:r w:rsidRPr="004655A5">
        <w:rPr>
          <w:iCs/>
          <w:lang w:val="en-US"/>
        </w:rPr>
        <w:t>подмярка</w:t>
      </w:r>
      <w:proofErr w:type="spellEnd"/>
      <w:r w:rsidRPr="004655A5">
        <w:rPr>
          <w:iCs/>
          <w:lang w:val="en-US"/>
        </w:rPr>
        <w:t xml:space="preserve"> 7.2. „</w:t>
      </w:r>
      <w:r w:rsidRPr="004655A5">
        <w:rPr>
          <w:color w:val="000000"/>
          <w:lang w:val="ru-RU"/>
        </w:rPr>
        <w:t xml:space="preserve">Инвестиции в </w:t>
      </w:r>
      <w:proofErr w:type="spellStart"/>
      <w:r w:rsidRPr="004655A5">
        <w:rPr>
          <w:color w:val="000000"/>
          <w:lang w:val="ru-RU"/>
        </w:rPr>
        <w:t>създаването</w:t>
      </w:r>
      <w:proofErr w:type="spellEnd"/>
      <w:r w:rsidRPr="004655A5">
        <w:rPr>
          <w:color w:val="000000"/>
          <w:lang w:val="ru-RU"/>
        </w:rPr>
        <w:t xml:space="preserve">, </w:t>
      </w:r>
      <w:proofErr w:type="spellStart"/>
      <w:r w:rsidRPr="004655A5">
        <w:rPr>
          <w:color w:val="000000"/>
          <w:lang w:val="ru-RU"/>
        </w:rPr>
        <w:t>подобряването</w:t>
      </w:r>
      <w:proofErr w:type="spellEnd"/>
      <w:r w:rsidRPr="004655A5">
        <w:rPr>
          <w:color w:val="000000"/>
          <w:lang w:val="ru-RU"/>
        </w:rPr>
        <w:t xml:space="preserve"> или </w:t>
      </w:r>
      <w:proofErr w:type="spellStart"/>
      <w:r w:rsidRPr="004655A5">
        <w:rPr>
          <w:color w:val="000000"/>
          <w:lang w:val="ru-RU"/>
        </w:rPr>
        <w:t>разширяването</w:t>
      </w:r>
      <w:proofErr w:type="spellEnd"/>
      <w:r w:rsidRPr="004655A5">
        <w:rPr>
          <w:color w:val="000000"/>
          <w:lang w:val="ru-RU"/>
        </w:rPr>
        <w:t xml:space="preserve"> на </w:t>
      </w:r>
      <w:proofErr w:type="spellStart"/>
      <w:r w:rsidRPr="004655A5">
        <w:rPr>
          <w:color w:val="000000"/>
          <w:lang w:val="ru-RU"/>
        </w:rPr>
        <w:t>всички</w:t>
      </w:r>
      <w:proofErr w:type="spellEnd"/>
      <w:r w:rsidRPr="004655A5">
        <w:rPr>
          <w:color w:val="000000"/>
          <w:lang w:val="ru-RU"/>
        </w:rPr>
        <w:t xml:space="preserve"> </w:t>
      </w:r>
      <w:proofErr w:type="spellStart"/>
      <w:r w:rsidRPr="004655A5">
        <w:rPr>
          <w:color w:val="000000"/>
          <w:lang w:val="ru-RU"/>
        </w:rPr>
        <w:t>видове</w:t>
      </w:r>
      <w:proofErr w:type="spellEnd"/>
      <w:r w:rsidRPr="004655A5">
        <w:rPr>
          <w:color w:val="000000"/>
          <w:lang w:val="ru-RU"/>
        </w:rPr>
        <w:t xml:space="preserve"> малка по </w:t>
      </w:r>
      <w:proofErr w:type="spellStart"/>
      <w:r w:rsidRPr="004655A5">
        <w:rPr>
          <w:color w:val="000000"/>
          <w:lang w:val="ru-RU"/>
        </w:rPr>
        <w:t>мащаби</w:t>
      </w:r>
      <w:proofErr w:type="spellEnd"/>
      <w:r w:rsidRPr="004655A5">
        <w:rPr>
          <w:color w:val="000000"/>
          <w:lang w:val="ru-RU"/>
        </w:rPr>
        <w:t xml:space="preserve"> инфраструктура</w:t>
      </w:r>
      <w:r w:rsidRPr="004655A5">
        <w:rPr>
          <w:iCs/>
          <w:lang w:val="en-US"/>
        </w:rPr>
        <w:t>“</w:t>
      </w:r>
      <w:r w:rsidRPr="004655A5">
        <w:rPr>
          <w:iCs/>
        </w:rPr>
        <w:t xml:space="preserve">, </w:t>
      </w:r>
      <w:r w:rsidRPr="004655A5">
        <w:t>м</w:t>
      </w:r>
      <w:proofErr w:type="spellStart"/>
      <w:r w:rsidRPr="004655A5">
        <w:rPr>
          <w:lang w:val="en-US"/>
        </w:rPr>
        <w:t>ярка</w:t>
      </w:r>
      <w:proofErr w:type="spellEnd"/>
      <w:r w:rsidRPr="004655A5">
        <w:rPr>
          <w:lang w:val="en-US"/>
        </w:rPr>
        <w:t xml:space="preserve"> 7 „</w:t>
      </w:r>
      <w:proofErr w:type="spellStart"/>
      <w:r w:rsidRPr="004655A5">
        <w:rPr>
          <w:lang w:val="en-US"/>
        </w:rPr>
        <w:t>Основни</w:t>
      </w:r>
      <w:proofErr w:type="spellEnd"/>
      <w:r w:rsidRPr="004655A5">
        <w:rPr>
          <w:lang w:val="en-US"/>
        </w:rPr>
        <w:t xml:space="preserve"> </w:t>
      </w:r>
      <w:proofErr w:type="spellStart"/>
      <w:r w:rsidRPr="004655A5">
        <w:rPr>
          <w:lang w:val="en-US"/>
        </w:rPr>
        <w:t>услуги</w:t>
      </w:r>
      <w:proofErr w:type="spellEnd"/>
      <w:r w:rsidRPr="004655A5">
        <w:rPr>
          <w:lang w:val="en-US"/>
        </w:rPr>
        <w:t xml:space="preserve"> и </w:t>
      </w:r>
      <w:proofErr w:type="spellStart"/>
      <w:r w:rsidRPr="004655A5">
        <w:rPr>
          <w:lang w:val="en-US"/>
        </w:rPr>
        <w:t>обновяване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селата</w:t>
      </w:r>
      <w:proofErr w:type="spellEnd"/>
      <w:r w:rsidRPr="004655A5">
        <w:rPr>
          <w:lang w:val="en-US"/>
        </w:rPr>
        <w:t xml:space="preserve"> в </w:t>
      </w:r>
      <w:proofErr w:type="spellStart"/>
      <w:r w:rsidRPr="004655A5">
        <w:rPr>
          <w:lang w:val="en-US"/>
        </w:rPr>
        <w:t>селските</w:t>
      </w:r>
      <w:proofErr w:type="spellEnd"/>
      <w:r w:rsidRPr="004655A5">
        <w:rPr>
          <w:lang w:val="en-US"/>
        </w:rPr>
        <w:t xml:space="preserve"> </w:t>
      </w:r>
      <w:proofErr w:type="spellStart"/>
      <w:r w:rsidRPr="004655A5">
        <w:rPr>
          <w:lang w:val="en-US"/>
        </w:rPr>
        <w:t>райони</w:t>
      </w:r>
      <w:proofErr w:type="spellEnd"/>
      <w:r w:rsidRPr="004655A5">
        <w:rPr>
          <w:lang w:val="en-US"/>
        </w:rPr>
        <w:t xml:space="preserve">“ </w:t>
      </w:r>
      <w:proofErr w:type="spellStart"/>
      <w:r w:rsidRPr="004655A5">
        <w:rPr>
          <w:lang w:val="en-US"/>
        </w:rPr>
        <w:t>от</w:t>
      </w:r>
      <w:proofErr w:type="spellEnd"/>
      <w:r w:rsidRPr="004655A5">
        <w:rPr>
          <w:lang w:val="en-US"/>
        </w:rPr>
        <w:t xml:space="preserve"> </w:t>
      </w:r>
      <w:proofErr w:type="spellStart"/>
      <w:r w:rsidRPr="004655A5">
        <w:rPr>
          <w:iCs/>
          <w:lang w:val="en-US"/>
        </w:rPr>
        <w:t>Стратегия</w:t>
      </w:r>
      <w:proofErr w:type="spellEnd"/>
      <w:r w:rsidRPr="004655A5">
        <w:rPr>
          <w:iCs/>
          <w:lang w:val="en-US"/>
        </w:rPr>
        <w:t xml:space="preserve"> </w:t>
      </w:r>
      <w:proofErr w:type="spellStart"/>
      <w:r w:rsidRPr="004655A5">
        <w:rPr>
          <w:iCs/>
          <w:lang w:val="en-US"/>
        </w:rPr>
        <w:t>за</w:t>
      </w:r>
      <w:proofErr w:type="spellEnd"/>
      <w:r w:rsidRPr="004655A5">
        <w:rPr>
          <w:iCs/>
          <w:lang w:val="en-US"/>
        </w:rPr>
        <w:t xml:space="preserve"> </w:t>
      </w:r>
      <w:proofErr w:type="spellStart"/>
      <w:r w:rsidRPr="004655A5">
        <w:rPr>
          <w:iCs/>
          <w:lang w:val="en-US"/>
        </w:rPr>
        <w:t>водено</w:t>
      </w:r>
      <w:proofErr w:type="spellEnd"/>
      <w:r w:rsidRPr="004655A5">
        <w:rPr>
          <w:iCs/>
          <w:lang w:val="en-US"/>
        </w:rPr>
        <w:t xml:space="preserve"> </w:t>
      </w:r>
      <w:proofErr w:type="spellStart"/>
      <w:r w:rsidRPr="004655A5">
        <w:rPr>
          <w:iCs/>
          <w:lang w:val="en-US"/>
        </w:rPr>
        <w:t>от</w:t>
      </w:r>
      <w:proofErr w:type="spellEnd"/>
      <w:r w:rsidRPr="004655A5">
        <w:rPr>
          <w:iCs/>
          <w:lang w:val="en-US"/>
        </w:rPr>
        <w:t xml:space="preserve"> </w:t>
      </w:r>
      <w:proofErr w:type="spellStart"/>
      <w:r w:rsidRPr="004655A5">
        <w:rPr>
          <w:iCs/>
          <w:lang w:val="en-US"/>
        </w:rPr>
        <w:t>общностите</w:t>
      </w:r>
      <w:proofErr w:type="spellEnd"/>
      <w:r w:rsidRPr="004655A5">
        <w:rPr>
          <w:iCs/>
          <w:lang w:val="en-US"/>
        </w:rPr>
        <w:t xml:space="preserve"> </w:t>
      </w:r>
      <w:proofErr w:type="spellStart"/>
      <w:r w:rsidRPr="004655A5">
        <w:rPr>
          <w:iCs/>
          <w:lang w:val="en-US"/>
        </w:rPr>
        <w:t>местно</w:t>
      </w:r>
      <w:proofErr w:type="spellEnd"/>
      <w:r w:rsidRPr="004655A5">
        <w:rPr>
          <w:iCs/>
          <w:lang w:val="en-US"/>
        </w:rPr>
        <w:t xml:space="preserve"> </w:t>
      </w:r>
      <w:proofErr w:type="spellStart"/>
      <w:r w:rsidRPr="004655A5">
        <w:rPr>
          <w:iCs/>
          <w:lang w:val="en-US"/>
        </w:rPr>
        <w:t>развитие</w:t>
      </w:r>
      <w:proofErr w:type="spellEnd"/>
      <w:r w:rsidRPr="004655A5">
        <w:rPr>
          <w:iCs/>
          <w:lang w:val="en-US"/>
        </w:rPr>
        <w:t xml:space="preserve"> </w:t>
      </w:r>
      <w:proofErr w:type="spellStart"/>
      <w:r w:rsidRPr="004655A5">
        <w:rPr>
          <w:iCs/>
          <w:lang w:val="en-US"/>
        </w:rPr>
        <w:t>на</w:t>
      </w:r>
      <w:proofErr w:type="spellEnd"/>
      <w:r w:rsidRPr="004655A5">
        <w:rPr>
          <w:iCs/>
          <w:lang w:val="en-US"/>
        </w:rPr>
        <w:t xml:space="preserve"> СНЦ „</w:t>
      </w:r>
      <w:r w:rsidRPr="004655A5">
        <w:rPr>
          <w:rFonts w:eastAsia="Calibri"/>
          <w:iCs/>
          <w:lang w:val="en-US"/>
        </w:rPr>
        <w:t xml:space="preserve">МИГ – </w:t>
      </w:r>
      <w:proofErr w:type="spellStart"/>
      <w:r w:rsidRPr="004655A5">
        <w:rPr>
          <w:rFonts w:eastAsia="Calibri"/>
          <w:iCs/>
          <w:lang w:val="en-US"/>
        </w:rPr>
        <w:t>Мъглиж</w:t>
      </w:r>
      <w:proofErr w:type="spellEnd"/>
      <w:r w:rsidRPr="004655A5">
        <w:rPr>
          <w:rFonts w:eastAsia="Calibri"/>
          <w:iCs/>
          <w:lang w:val="en-US"/>
        </w:rPr>
        <w:t xml:space="preserve">, </w:t>
      </w:r>
      <w:proofErr w:type="spellStart"/>
      <w:r w:rsidRPr="004655A5">
        <w:rPr>
          <w:rFonts w:eastAsia="Calibri"/>
          <w:iCs/>
          <w:lang w:val="en-US"/>
        </w:rPr>
        <w:t>Казанлък</w:t>
      </w:r>
      <w:proofErr w:type="spellEnd"/>
      <w:r w:rsidRPr="004655A5">
        <w:rPr>
          <w:rFonts w:eastAsia="Calibri"/>
          <w:iCs/>
          <w:lang w:val="en-US"/>
        </w:rPr>
        <w:t xml:space="preserve">, </w:t>
      </w:r>
      <w:proofErr w:type="spellStart"/>
      <w:r w:rsidRPr="004655A5">
        <w:rPr>
          <w:rFonts w:eastAsia="Calibri"/>
          <w:iCs/>
          <w:lang w:val="en-US"/>
        </w:rPr>
        <w:t>Гурково</w:t>
      </w:r>
      <w:proofErr w:type="spellEnd"/>
      <w:r w:rsidRPr="004655A5">
        <w:rPr>
          <w:rFonts w:eastAsia="Calibri"/>
          <w:iCs/>
          <w:lang w:val="en-US"/>
        </w:rPr>
        <w:t>”</w:t>
      </w:r>
      <w:r w:rsidRPr="004655A5">
        <w:rPr>
          <w:lang w:val="en-US"/>
        </w:rPr>
        <w:t xml:space="preserve">, </w:t>
      </w:r>
      <w:r w:rsidRPr="004655A5">
        <w:t xml:space="preserve">НЧ „Войвода Генчо </w:t>
      </w:r>
      <w:proofErr w:type="spellStart"/>
      <w:r w:rsidRPr="004655A5">
        <w:t>Къргов</w:t>
      </w:r>
      <w:proofErr w:type="spellEnd"/>
      <w:r w:rsidRPr="004655A5">
        <w:t xml:space="preserve">- </w:t>
      </w:r>
      <w:smartTag w:uri="urn:schemas-microsoft-com:office:smarttags" w:element="metricconverter">
        <w:smartTagPr>
          <w:attr w:name="ProductID" w:val="1920 г"/>
        </w:smartTagPr>
        <w:r w:rsidRPr="004655A5">
          <w:t>1920 г</w:t>
        </w:r>
      </w:smartTag>
      <w:r w:rsidRPr="004655A5">
        <w:t xml:space="preserve">.” </w:t>
      </w:r>
      <w:r w:rsidRPr="004655A5">
        <w:rPr>
          <w:lang w:val="en-US"/>
        </w:rPr>
        <w:t xml:space="preserve"> </w:t>
      </w:r>
      <w:proofErr w:type="spellStart"/>
      <w:proofErr w:type="gramStart"/>
      <w:r w:rsidRPr="004655A5">
        <w:rPr>
          <w:lang w:val="en-US"/>
        </w:rPr>
        <w:t>изработи</w:t>
      </w:r>
      <w:proofErr w:type="spellEnd"/>
      <w:proofErr w:type="gramEnd"/>
      <w:r w:rsidRPr="004655A5">
        <w:rPr>
          <w:lang w:val="en-US"/>
        </w:rPr>
        <w:t xml:space="preserve"> </w:t>
      </w:r>
      <w:proofErr w:type="spellStart"/>
      <w:r w:rsidRPr="004655A5">
        <w:rPr>
          <w:lang w:val="en-US"/>
        </w:rPr>
        <w:t>проектна</w:t>
      </w:r>
      <w:proofErr w:type="spellEnd"/>
      <w:r w:rsidRPr="004655A5">
        <w:rPr>
          <w:lang w:val="en-US"/>
        </w:rPr>
        <w:t xml:space="preserve"> </w:t>
      </w:r>
      <w:proofErr w:type="spellStart"/>
      <w:r w:rsidRPr="004655A5">
        <w:rPr>
          <w:lang w:val="en-US"/>
        </w:rPr>
        <w:t>документация</w:t>
      </w:r>
      <w:proofErr w:type="spellEnd"/>
      <w:r w:rsidRPr="004655A5">
        <w:rPr>
          <w:lang w:val="en-US"/>
        </w:rPr>
        <w:t xml:space="preserve"> и </w:t>
      </w:r>
      <w:proofErr w:type="spellStart"/>
      <w:r w:rsidRPr="004655A5">
        <w:rPr>
          <w:lang w:val="en-US"/>
        </w:rPr>
        <w:t>има</w:t>
      </w:r>
      <w:proofErr w:type="spellEnd"/>
      <w:r w:rsidRPr="004655A5">
        <w:rPr>
          <w:lang w:val="en-US"/>
        </w:rPr>
        <w:t xml:space="preserve"> </w:t>
      </w:r>
      <w:proofErr w:type="spellStart"/>
      <w:r w:rsidRPr="004655A5">
        <w:rPr>
          <w:lang w:val="en-US"/>
        </w:rPr>
        <w:t>намерение</w:t>
      </w:r>
      <w:proofErr w:type="spellEnd"/>
      <w:r w:rsidRPr="004655A5">
        <w:rPr>
          <w:lang w:val="en-US"/>
        </w:rPr>
        <w:t xml:space="preserve"> </w:t>
      </w:r>
      <w:proofErr w:type="spellStart"/>
      <w:r w:rsidRPr="004655A5">
        <w:rPr>
          <w:lang w:val="en-US"/>
        </w:rPr>
        <w:t>да</w:t>
      </w:r>
      <w:proofErr w:type="spellEnd"/>
      <w:r w:rsidRPr="004655A5">
        <w:rPr>
          <w:lang w:val="en-US"/>
        </w:rPr>
        <w:t xml:space="preserve"> </w:t>
      </w:r>
      <w:proofErr w:type="spellStart"/>
      <w:r w:rsidRPr="004655A5">
        <w:rPr>
          <w:lang w:val="en-US"/>
        </w:rPr>
        <w:t>кандидатства</w:t>
      </w:r>
      <w:proofErr w:type="spellEnd"/>
      <w:r w:rsidRPr="004655A5">
        <w:rPr>
          <w:lang w:val="en-US"/>
        </w:rPr>
        <w:t xml:space="preserve">  с </w:t>
      </w:r>
      <w:proofErr w:type="spellStart"/>
      <w:r w:rsidRPr="004655A5">
        <w:rPr>
          <w:lang w:val="en-US"/>
        </w:rPr>
        <w:t>проект</w:t>
      </w:r>
      <w:proofErr w:type="spellEnd"/>
      <w:r w:rsidRPr="004655A5">
        <w:rPr>
          <w:lang w:val="en-US"/>
        </w:rPr>
        <w:t>:</w:t>
      </w:r>
      <w:r w:rsidRPr="004655A5">
        <w:t xml:space="preserve"> </w:t>
      </w:r>
      <w:r w:rsidRPr="004655A5">
        <w:rPr>
          <w:bCs/>
          <w:color w:val="000000"/>
          <w:lang w:val="en-US"/>
        </w:rPr>
        <w:t>"</w:t>
      </w:r>
      <w:proofErr w:type="spellStart"/>
      <w:r w:rsidRPr="004655A5">
        <w:rPr>
          <w:bCs/>
          <w:color w:val="000000"/>
          <w:lang w:val="en-US"/>
        </w:rPr>
        <w:t>Ремонт</w:t>
      </w:r>
      <w:proofErr w:type="spellEnd"/>
      <w:r w:rsidRPr="004655A5">
        <w:rPr>
          <w:bCs/>
          <w:color w:val="000000"/>
          <w:lang w:val="en-US"/>
        </w:rPr>
        <w:t xml:space="preserve"> и </w:t>
      </w:r>
      <w:proofErr w:type="spellStart"/>
      <w:r w:rsidRPr="004655A5">
        <w:rPr>
          <w:bCs/>
          <w:color w:val="000000"/>
          <w:lang w:val="en-US"/>
        </w:rPr>
        <w:t>реконструкция</w:t>
      </w:r>
      <w:proofErr w:type="spellEnd"/>
      <w:r w:rsidRPr="004655A5">
        <w:rPr>
          <w:bCs/>
          <w:color w:val="000000"/>
          <w:lang w:val="en-US"/>
        </w:rPr>
        <w:t xml:space="preserve"> </w:t>
      </w:r>
      <w:proofErr w:type="spellStart"/>
      <w:r w:rsidRPr="004655A5">
        <w:rPr>
          <w:bCs/>
          <w:color w:val="000000"/>
          <w:lang w:val="en-US"/>
        </w:rPr>
        <w:t>на</w:t>
      </w:r>
      <w:proofErr w:type="spellEnd"/>
      <w:r w:rsidRPr="004655A5">
        <w:rPr>
          <w:bCs/>
          <w:color w:val="000000"/>
          <w:lang w:val="en-US"/>
        </w:rPr>
        <w:t xml:space="preserve"> НЧ "</w:t>
      </w:r>
      <w:proofErr w:type="spellStart"/>
      <w:r w:rsidRPr="004655A5">
        <w:rPr>
          <w:bCs/>
          <w:color w:val="000000"/>
          <w:lang w:val="en-US"/>
        </w:rPr>
        <w:t>Войвода</w:t>
      </w:r>
      <w:proofErr w:type="spellEnd"/>
      <w:r w:rsidRPr="004655A5">
        <w:rPr>
          <w:bCs/>
          <w:color w:val="000000"/>
          <w:lang w:val="en-US"/>
        </w:rPr>
        <w:t xml:space="preserve"> </w:t>
      </w:r>
      <w:proofErr w:type="spellStart"/>
      <w:r w:rsidRPr="004655A5">
        <w:rPr>
          <w:bCs/>
          <w:color w:val="000000"/>
          <w:lang w:val="en-US"/>
        </w:rPr>
        <w:t>Генчо</w:t>
      </w:r>
      <w:proofErr w:type="spellEnd"/>
      <w:r w:rsidRPr="004655A5">
        <w:rPr>
          <w:bCs/>
          <w:color w:val="000000"/>
          <w:lang w:val="en-US"/>
        </w:rPr>
        <w:t xml:space="preserve"> Къргов-</w:t>
      </w:r>
      <w:smartTag w:uri="urn:schemas-microsoft-com:office:smarttags" w:element="metricconverter">
        <w:smartTagPr>
          <w:attr w:name="ProductID" w:val="1920 г"/>
        </w:smartTagPr>
        <w:r w:rsidRPr="004655A5">
          <w:rPr>
            <w:bCs/>
            <w:color w:val="000000"/>
            <w:lang w:val="en-US"/>
          </w:rPr>
          <w:t>1920 г</w:t>
        </w:r>
      </w:smartTag>
      <w:r w:rsidRPr="004655A5">
        <w:rPr>
          <w:bCs/>
          <w:color w:val="000000"/>
          <w:lang w:val="en-US"/>
        </w:rPr>
        <w:t xml:space="preserve">." - </w:t>
      </w:r>
      <w:proofErr w:type="spellStart"/>
      <w:r w:rsidRPr="004655A5">
        <w:rPr>
          <w:bCs/>
          <w:color w:val="000000"/>
          <w:lang w:val="en-US"/>
        </w:rPr>
        <w:t>гр</w:t>
      </w:r>
      <w:proofErr w:type="spellEnd"/>
      <w:r w:rsidRPr="004655A5">
        <w:rPr>
          <w:bCs/>
          <w:color w:val="000000"/>
          <w:lang w:val="en-US"/>
        </w:rPr>
        <w:t xml:space="preserve">. </w:t>
      </w:r>
      <w:proofErr w:type="spellStart"/>
      <w:proofErr w:type="gramStart"/>
      <w:r w:rsidRPr="004655A5">
        <w:rPr>
          <w:bCs/>
          <w:color w:val="000000"/>
          <w:lang w:val="en-US"/>
        </w:rPr>
        <w:t>Гурково</w:t>
      </w:r>
      <w:proofErr w:type="spellEnd"/>
      <w:r w:rsidRPr="004655A5">
        <w:rPr>
          <w:bCs/>
          <w:color w:val="000000"/>
          <w:lang w:val="en-US"/>
        </w:rPr>
        <w:t>"</w:t>
      </w:r>
      <w:r w:rsidRPr="004655A5">
        <w:rPr>
          <w:lang w:val="en-US"/>
        </w:rPr>
        <w:t>.</w:t>
      </w:r>
      <w:proofErr w:type="gramEnd"/>
    </w:p>
    <w:p w:rsidR="004655A5" w:rsidRPr="004655A5" w:rsidRDefault="004655A5" w:rsidP="004655A5">
      <w:pPr>
        <w:ind w:firstLine="708"/>
        <w:jc w:val="both"/>
        <w:rPr>
          <w:lang w:val="en-US"/>
        </w:rPr>
      </w:pPr>
      <w:proofErr w:type="spellStart"/>
      <w:r w:rsidRPr="004655A5">
        <w:rPr>
          <w:rFonts w:eastAsia="Calibri"/>
          <w:lang w:val="ru-RU"/>
        </w:rPr>
        <w:t>Максималния</w:t>
      </w:r>
      <w:proofErr w:type="spellEnd"/>
      <w:r w:rsidRPr="004655A5">
        <w:rPr>
          <w:rFonts w:eastAsia="Calibri"/>
          <w:lang w:val="ru-RU"/>
        </w:rPr>
        <w:t xml:space="preserve"> размер на </w:t>
      </w:r>
      <w:proofErr w:type="spellStart"/>
      <w:r w:rsidRPr="004655A5">
        <w:rPr>
          <w:rFonts w:eastAsia="Calibri"/>
          <w:lang w:val="ru-RU"/>
        </w:rPr>
        <w:t>общите</w:t>
      </w:r>
      <w:proofErr w:type="spellEnd"/>
      <w:r w:rsidRPr="004655A5">
        <w:rPr>
          <w:rFonts w:eastAsia="Calibri"/>
          <w:lang w:val="ru-RU"/>
        </w:rPr>
        <w:t xml:space="preserve"> </w:t>
      </w:r>
      <w:proofErr w:type="spellStart"/>
      <w:r w:rsidRPr="004655A5">
        <w:rPr>
          <w:rFonts w:eastAsia="Calibri"/>
          <w:lang w:val="ru-RU"/>
        </w:rPr>
        <w:t>допустими</w:t>
      </w:r>
      <w:proofErr w:type="spellEnd"/>
      <w:r w:rsidRPr="004655A5">
        <w:rPr>
          <w:rFonts w:eastAsia="Calibri"/>
          <w:lang w:val="ru-RU"/>
        </w:rPr>
        <w:t xml:space="preserve"> </w:t>
      </w:r>
      <w:proofErr w:type="spellStart"/>
      <w:r w:rsidRPr="004655A5">
        <w:rPr>
          <w:rFonts w:eastAsia="Calibri"/>
          <w:lang w:val="ru-RU"/>
        </w:rPr>
        <w:t>разходи</w:t>
      </w:r>
      <w:proofErr w:type="spellEnd"/>
      <w:r w:rsidRPr="004655A5">
        <w:rPr>
          <w:rFonts w:eastAsia="Calibri"/>
          <w:lang w:val="ru-RU"/>
        </w:rPr>
        <w:t xml:space="preserve"> на проект </w:t>
      </w:r>
      <w:proofErr w:type="spellStart"/>
      <w:r w:rsidRPr="004655A5">
        <w:rPr>
          <w:rFonts w:eastAsia="Calibri"/>
          <w:lang w:val="ru-RU"/>
        </w:rPr>
        <w:t>са</w:t>
      </w:r>
      <w:proofErr w:type="spellEnd"/>
      <w:r w:rsidRPr="004655A5">
        <w:rPr>
          <w:rFonts w:eastAsia="Calibri"/>
          <w:lang w:val="ru-RU"/>
        </w:rPr>
        <w:t xml:space="preserve"> в размер до  391 160,00 </w:t>
      </w:r>
      <w:proofErr w:type="spellStart"/>
      <w:r w:rsidRPr="004655A5">
        <w:rPr>
          <w:rFonts w:eastAsia="Calibri"/>
          <w:lang w:val="en-US"/>
        </w:rPr>
        <w:t>лева</w:t>
      </w:r>
      <w:proofErr w:type="spellEnd"/>
      <w:r w:rsidRPr="004655A5">
        <w:rPr>
          <w:rFonts w:eastAsia="Calibri"/>
          <w:lang w:val="en-US"/>
        </w:rPr>
        <w:t>/</w:t>
      </w:r>
      <w:r w:rsidRPr="004655A5">
        <w:rPr>
          <w:rFonts w:eastAsia="Calibri"/>
          <w:lang w:val="ru-RU"/>
        </w:rPr>
        <w:t>200</w:t>
      </w:r>
      <w:r w:rsidRPr="004655A5">
        <w:rPr>
          <w:rFonts w:eastAsia="Calibri"/>
          <w:lang w:val="en-US"/>
        </w:rPr>
        <w:t> </w:t>
      </w:r>
      <w:r w:rsidRPr="004655A5">
        <w:rPr>
          <w:rFonts w:eastAsia="Calibri"/>
          <w:lang w:val="ru-RU"/>
        </w:rPr>
        <w:t xml:space="preserve">000 евро, </w:t>
      </w:r>
      <w:proofErr w:type="spellStart"/>
      <w:r w:rsidRPr="004655A5">
        <w:rPr>
          <w:rFonts w:eastAsia="Calibri"/>
          <w:lang w:val="ru-RU"/>
        </w:rPr>
        <w:t>като</w:t>
      </w:r>
      <w:proofErr w:type="spellEnd"/>
      <w:r w:rsidRPr="004655A5">
        <w:rPr>
          <w:rFonts w:eastAsia="Calibri"/>
          <w:lang w:val="ru-RU"/>
        </w:rPr>
        <w:t xml:space="preserve"> </w:t>
      </w:r>
      <w:proofErr w:type="spellStart"/>
      <w:r w:rsidRPr="004655A5">
        <w:rPr>
          <w:lang w:val="en-US"/>
        </w:rPr>
        <w:t>безвъзмездната</w:t>
      </w:r>
      <w:proofErr w:type="spellEnd"/>
      <w:r w:rsidRPr="004655A5">
        <w:rPr>
          <w:lang w:val="en-US"/>
        </w:rPr>
        <w:t xml:space="preserve"> </w:t>
      </w:r>
      <w:proofErr w:type="spellStart"/>
      <w:r w:rsidRPr="004655A5">
        <w:rPr>
          <w:lang w:val="en-US"/>
        </w:rPr>
        <w:t>финансова</w:t>
      </w:r>
      <w:proofErr w:type="spellEnd"/>
      <w:r w:rsidRPr="004655A5">
        <w:rPr>
          <w:lang w:val="en-US"/>
        </w:rPr>
        <w:t xml:space="preserve"> </w:t>
      </w:r>
      <w:proofErr w:type="spellStart"/>
      <w:r w:rsidRPr="004655A5">
        <w:rPr>
          <w:lang w:val="en-US"/>
        </w:rPr>
        <w:t>помощ</w:t>
      </w:r>
      <w:proofErr w:type="spellEnd"/>
      <w:r w:rsidRPr="004655A5">
        <w:rPr>
          <w:lang w:val="en-US"/>
        </w:rPr>
        <w:t xml:space="preserve"> е в </w:t>
      </w:r>
      <w:proofErr w:type="spellStart"/>
      <w:r w:rsidRPr="004655A5">
        <w:rPr>
          <w:lang w:val="en-US"/>
        </w:rPr>
        <w:t>размер</w:t>
      </w:r>
      <w:proofErr w:type="spellEnd"/>
      <w:r w:rsidRPr="004655A5">
        <w:rPr>
          <w:lang w:val="en-US"/>
        </w:rPr>
        <w:t xml:space="preserve"> </w:t>
      </w:r>
      <w:r w:rsidRPr="004655A5">
        <w:t xml:space="preserve"> на </w:t>
      </w:r>
      <w:r w:rsidRPr="004655A5">
        <w:rPr>
          <w:lang w:val="en-US"/>
        </w:rPr>
        <w:t xml:space="preserve">100% </w:t>
      </w:r>
      <w:proofErr w:type="spellStart"/>
      <w:r w:rsidRPr="004655A5">
        <w:rPr>
          <w:lang w:val="en-US"/>
        </w:rPr>
        <w:t>от</w:t>
      </w:r>
      <w:proofErr w:type="spellEnd"/>
      <w:r w:rsidRPr="004655A5">
        <w:rPr>
          <w:lang w:val="en-US"/>
        </w:rPr>
        <w:t xml:space="preserve"> </w:t>
      </w:r>
      <w:proofErr w:type="spellStart"/>
      <w:r w:rsidRPr="004655A5">
        <w:rPr>
          <w:lang w:val="en-US"/>
        </w:rPr>
        <w:t>общия</w:t>
      </w:r>
      <w:proofErr w:type="spellEnd"/>
      <w:r w:rsidRPr="004655A5">
        <w:rPr>
          <w:lang w:val="en-US"/>
        </w:rPr>
        <w:t xml:space="preserve"> </w:t>
      </w:r>
      <w:proofErr w:type="spellStart"/>
      <w:r w:rsidRPr="004655A5">
        <w:rPr>
          <w:lang w:val="en-US"/>
        </w:rPr>
        <w:t>размер</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допустимите</w:t>
      </w:r>
      <w:proofErr w:type="spellEnd"/>
      <w:r w:rsidRPr="004655A5">
        <w:rPr>
          <w:lang w:val="en-US"/>
        </w:rPr>
        <w:t xml:space="preserve"> </w:t>
      </w:r>
      <w:proofErr w:type="spellStart"/>
      <w:proofErr w:type="gramStart"/>
      <w:r w:rsidRPr="004655A5">
        <w:rPr>
          <w:lang w:val="en-US"/>
        </w:rPr>
        <w:t>за</w:t>
      </w:r>
      <w:proofErr w:type="spellEnd"/>
      <w:proofErr w:type="gramEnd"/>
      <w:r w:rsidRPr="004655A5">
        <w:rPr>
          <w:lang w:val="en-US"/>
        </w:rPr>
        <w:t xml:space="preserve"> </w:t>
      </w:r>
      <w:proofErr w:type="spellStart"/>
      <w:r w:rsidRPr="004655A5">
        <w:rPr>
          <w:lang w:val="en-US"/>
        </w:rPr>
        <w:t>финансово</w:t>
      </w:r>
      <w:proofErr w:type="spellEnd"/>
      <w:r w:rsidRPr="004655A5">
        <w:rPr>
          <w:lang w:val="en-US"/>
        </w:rPr>
        <w:t xml:space="preserve"> </w:t>
      </w:r>
      <w:proofErr w:type="spellStart"/>
      <w:r w:rsidRPr="004655A5">
        <w:rPr>
          <w:lang w:val="en-US"/>
        </w:rPr>
        <w:t>подпомагане</w:t>
      </w:r>
      <w:proofErr w:type="spellEnd"/>
      <w:r w:rsidRPr="004655A5">
        <w:rPr>
          <w:lang w:val="en-US"/>
        </w:rPr>
        <w:t xml:space="preserve"> </w:t>
      </w:r>
      <w:proofErr w:type="spellStart"/>
      <w:r w:rsidRPr="004655A5">
        <w:rPr>
          <w:lang w:val="en-US"/>
        </w:rPr>
        <w:t>разходи</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проекта</w:t>
      </w:r>
      <w:proofErr w:type="spellEnd"/>
      <w:r w:rsidRPr="004655A5">
        <w:rPr>
          <w:lang w:val="en-US"/>
        </w:rPr>
        <w:t>.</w:t>
      </w:r>
    </w:p>
    <w:p w:rsidR="004655A5" w:rsidRPr="004655A5" w:rsidRDefault="004655A5" w:rsidP="004655A5">
      <w:pPr>
        <w:ind w:left="720"/>
        <w:contextualSpacing/>
        <w:jc w:val="both"/>
        <w:rPr>
          <w:lang w:val="en-US"/>
        </w:rPr>
      </w:pPr>
      <w:r w:rsidRPr="004655A5">
        <w:t xml:space="preserve">Посочените дейности са част от мерките и приоритетите, залегнали в Общинския </w:t>
      </w:r>
    </w:p>
    <w:p w:rsidR="004655A5" w:rsidRPr="004655A5" w:rsidRDefault="004655A5" w:rsidP="004655A5">
      <w:pPr>
        <w:autoSpaceDE w:val="0"/>
        <w:autoSpaceDN w:val="0"/>
        <w:adjustRightInd w:val="0"/>
        <w:spacing w:before="5" w:line="278" w:lineRule="exact"/>
        <w:jc w:val="both"/>
        <w:rPr>
          <w:lang w:val="en-US"/>
        </w:rPr>
      </w:pPr>
      <w:proofErr w:type="spellStart"/>
      <w:proofErr w:type="gramStart"/>
      <w:r w:rsidRPr="004655A5">
        <w:rPr>
          <w:lang w:val="en-US"/>
        </w:rPr>
        <w:t>план</w:t>
      </w:r>
      <w:proofErr w:type="spellEnd"/>
      <w:proofErr w:type="gram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развитие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община</w:t>
      </w:r>
      <w:proofErr w:type="spellEnd"/>
      <w:r w:rsidRPr="004655A5">
        <w:rPr>
          <w:lang w:val="en-US"/>
        </w:rPr>
        <w:t xml:space="preserve"> </w:t>
      </w:r>
      <w:proofErr w:type="spellStart"/>
      <w:r w:rsidRPr="004655A5">
        <w:rPr>
          <w:lang w:val="en-US"/>
        </w:rPr>
        <w:t>Гурково</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периода</w:t>
      </w:r>
      <w:proofErr w:type="spellEnd"/>
      <w:r w:rsidRPr="004655A5">
        <w:rPr>
          <w:lang w:val="en-US"/>
        </w:rPr>
        <w:t xml:space="preserve"> 2014-2020</w:t>
      </w:r>
      <w:r w:rsidRPr="004655A5">
        <w:t xml:space="preserve">, </w:t>
      </w:r>
      <w:proofErr w:type="spellStart"/>
      <w:r w:rsidRPr="004655A5">
        <w:rPr>
          <w:bCs/>
          <w:lang w:val="en-US"/>
        </w:rPr>
        <w:t>Приоритетна</w:t>
      </w:r>
      <w:proofErr w:type="spellEnd"/>
      <w:r w:rsidRPr="004655A5">
        <w:rPr>
          <w:bCs/>
          <w:lang w:val="en-US"/>
        </w:rPr>
        <w:t xml:space="preserve"> </w:t>
      </w:r>
      <w:proofErr w:type="spellStart"/>
      <w:r w:rsidRPr="004655A5">
        <w:rPr>
          <w:bCs/>
          <w:lang w:val="en-US"/>
        </w:rPr>
        <w:t>област</w:t>
      </w:r>
      <w:proofErr w:type="spellEnd"/>
      <w:r w:rsidRPr="004655A5">
        <w:rPr>
          <w:bCs/>
          <w:lang w:val="en-US"/>
        </w:rPr>
        <w:t xml:space="preserve"> 3 </w:t>
      </w:r>
      <w:r w:rsidRPr="004655A5">
        <w:rPr>
          <w:bCs/>
        </w:rPr>
        <w:t>„</w:t>
      </w:r>
      <w:proofErr w:type="spellStart"/>
      <w:r w:rsidRPr="004655A5">
        <w:rPr>
          <w:bCs/>
          <w:lang w:val="en-US"/>
        </w:rPr>
        <w:t>Повишаване</w:t>
      </w:r>
      <w:proofErr w:type="spellEnd"/>
      <w:r w:rsidRPr="004655A5">
        <w:rPr>
          <w:bCs/>
          <w:lang w:val="en-US"/>
        </w:rPr>
        <w:t xml:space="preserve"> </w:t>
      </w:r>
      <w:proofErr w:type="spellStart"/>
      <w:r w:rsidRPr="004655A5">
        <w:rPr>
          <w:bCs/>
          <w:lang w:val="en-US"/>
        </w:rPr>
        <w:t>качеството</w:t>
      </w:r>
      <w:proofErr w:type="spellEnd"/>
      <w:r w:rsidRPr="004655A5">
        <w:rPr>
          <w:bCs/>
          <w:lang w:val="en-US"/>
        </w:rPr>
        <w:t xml:space="preserve"> </w:t>
      </w:r>
      <w:proofErr w:type="spellStart"/>
      <w:r w:rsidRPr="004655A5">
        <w:rPr>
          <w:bCs/>
          <w:lang w:val="en-US"/>
        </w:rPr>
        <w:t>на</w:t>
      </w:r>
      <w:proofErr w:type="spellEnd"/>
      <w:r w:rsidRPr="004655A5">
        <w:rPr>
          <w:bCs/>
          <w:lang w:val="en-US"/>
        </w:rPr>
        <w:t xml:space="preserve"> </w:t>
      </w:r>
      <w:proofErr w:type="spellStart"/>
      <w:r w:rsidRPr="004655A5">
        <w:rPr>
          <w:bCs/>
          <w:lang w:val="en-US"/>
        </w:rPr>
        <w:t>живот</w:t>
      </w:r>
      <w:proofErr w:type="spellEnd"/>
      <w:r w:rsidRPr="004655A5">
        <w:rPr>
          <w:bCs/>
          <w:lang w:val="en-US"/>
        </w:rPr>
        <w:t xml:space="preserve"> </w:t>
      </w:r>
      <w:proofErr w:type="spellStart"/>
      <w:r w:rsidRPr="004655A5">
        <w:rPr>
          <w:bCs/>
          <w:lang w:val="en-US"/>
        </w:rPr>
        <w:t>чрез</w:t>
      </w:r>
      <w:proofErr w:type="spellEnd"/>
      <w:r w:rsidRPr="004655A5">
        <w:rPr>
          <w:bCs/>
          <w:lang w:val="en-US"/>
        </w:rPr>
        <w:t xml:space="preserve"> </w:t>
      </w:r>
      <w:proofErr w:type="spellStart"/>
      <w:r w:rsidRPr="004655A5">
        <w:rPr>
          <w:bCs/>
          <w:lang w:val="en-US"/>
        </w:rPr>
        <w:t>подобряване</w:t>
      </w:r>
      <w:proofErr w:type="spellEnd"/>
      <w:r w:rsidRPr="004655A5">
        <w:rPr>
          <w:bCs/>
          <w:lang w:val="en-US"/>
        </w:rPr>
        <w:t xml:space="preserve"> </w:t>
      </w:r>
      <w:proofErr w:type="spellStart"/>
      <w:r w:rsidRPr="004655A5">
        <w:rPr>
          <w:bCs/>
          <w:lang w:val="en-US"/>
        </w:rPr>
        <w:t>на</w:t>
      </w:r>
      <w:proofErr w:type="spellEnd"/>
      <w:r w:rsidRPr="004655A5">
        <w:rPr>
          <w:bCs/>
          <w:lang w:val="en-US"/>
        </w:rPr>
        <w:t xml:space="preserve"> </w:t>
      </w:r>
      <w:proofErr w:type="spellStart"/>
      <w:r w:rsidRPr="004655A5">
        <w:rPr>
          <w:bCs/>
          <w:lang w:val="en-US"/>
        </w:rPr>
        <w:t>инфраструктурата</w:t>
      </w:r>
      <w:proofErr w:type="spellEnd"/>
      <w:r w:rsidRPr="004655A5">
        <w:rPr>
          <w:bCs/>
          <w:lang w:val="en-US"/>
        </w:rPr>
        <w:t xml:space="preserve"> и </w:t>
      </w:r>
      <w:proofErr w:type="spellStart"/>
      <w:r w:rsidRPr="004655A5">
        <w:rPr>
          <w:bCs/>
          <w:lang w:val="en-US"/>
        </w:rPr>
        <w:t>доброто</w:t>
      </w:r>
      <w:proofErr w:type="spellEnd"/>
      <w:r w:rsidRPr="004655A5">
        <w:rPr>
          <w:bCs/>
          <w:lang w:val="en-US"/>
        </w:rPr>
        <w:t xml:space="preserve"> й </w:t>
      </w:r>
      <w:proofErr w:type="spellStart"/>
      <w:r w:rsidRPr="004655A5">
        <w:rPr>
          <w:bCs/>
          <w:lang w:val="en-US"/>
        </w:rPr>
        <w:t>управление</w:t>
      </w:r>
      <w:proofErr w:type="spellEnd"/>
      <w:r w:rsidRPr="004655A5">
        <w:rPr>
          <w:bCs/>
          <w:lang w:val="en-US"/>
        </w:rPr>
        <w:t xml:space="preserve"> </w:t>
      </w:r>
      <w:proofErr w:type="spellStart"/>
      <w:r w:rsidRPr="004655A5">
        <w:rPr>
          <w:bCs/>
          <w:lang w:val="en-US"/>
        </w:rPr>
        <w:t>за</w:t>
      </w:r>
      <w:proofErr w:type="spellEnd"/>
      <w:r w:rsidRPr="004655A5">
        <w:rPr>
          <w:bCs/>
          <w:lang w:val="en-US"/>
        </w:rPr>
        <w:t xml:space="preserve"> </w:t>
      </w:r>
      <w:proofErr w:type="spellStart"/>
      <w:r w:rsidRPr="004655A5">
        <w:rPr>
          <w:bCs/>
          <w:lang w:val="en-US"/>
        </w:rPr>
        <w:t>балансирано</w:t>
      </w:r>
      <w:proofErr w:type="spellEnd"/>
      <w:r w:rsidRPr="004655A5">
        <w:rPr>
          <w:bCs/>
          <w:lang w:val="en-US"/>
        </w:rPr>
        <w:t xml:space="preserve"> </w:t>
      </w:r>
      <w:proofErr w:type="spellStart"/>
      <w:r w:rsidRPr="004655A5">
        <w:rPr>
          <w:bCs/>
          <w:lang w:val="en-US"/>
        </w:rPr>
        <w:t>развитие</w:t>
      </w:r>
      <w:proofErr w:type="spellEnd"/>
      <w:r w:rsidRPr="004655A5">
        <w:rPr>
          <w:bCs/>
          <w:lang w:val="en-US"/>
        </w:rPr>
        <w:t xml:space="preserve"> </w:t>
      </w:r>
      <w:proofErr w:type="spellStart"/>
      <w:r w:rsidRPr="004655A5">
        <w:rPr>
          <w:bCs/>
          <w:lang w:val="en-US"/>
        </w:rPr>
        <w:t>на</w:t>
      </w:r>
      <w:proofErr w:type="spellEnd"/>
      <w:r w:rsidRPr="004655A5">
        <w:rPr>
          <w:bCs/>
          <w:lang w:val="en-US"/>
        </w:rPr>
        <w:t xml:space="preserve"> </w:t>
      </w:r>
      <w:proofErr w:type="spellStart"/>
      <w:r w:rsidRPr="004655A5">
        <w:rPr>
          <w:bCs/>
          <w:lang w:val="en-US"/>
        </w:rPr>
        <w:t>населените</w:t>
      </w:r>
      <w:proofErr w:type="spellEnd"/>
      <w:r w:rsidRPr="004655A5">
        <w:rPr>
          <w:bCs/>
          <w:lang w:val="en-US"/>
        </w:rPr>
        <w:t xml:space="preserve"> </w:t>
      </w:r>
      <w:proofErr w:type="spellStart"/>
      <w:r w:rsidRPr="004655A5">
        <w:rPr>
          <w:bCs/>
          <w:lang w:val="en-US"/>
        </w:rPr>
        <w:t>места</w:t>
      </w:r>
      <w:proofErr w:type="spellEnd"/>
      <w:r w:rsidRPr="004655A5">
        <w:t xml:space="preserve">”, </w:t>
      </w:r>
      <w:proofErr w:type="spellStart"/>
      <w:r w:rsidRPr="004655A5">
        <w:rPr>
          <w:iCs/>
          <w:lang w:val="en-US"/>
        </w:rPr>
        <w:t>Мярка</w:t>
      </w:r>
      <w:proofErr w:type="spellEnd"/>
      <w:r w:rsidRPr="004655A5">
        <w:rPr>
          <w:iCs/>
          <w:lang w:val="en-US"/>
        </w:rPr>
        <w:t xml:space="preserve"> 6</w:t>
      </w:r>
      <w:r w:rsidRPr="004655A5">
        <w:rPr>
          <w:i/>
          <w:iCs/>
        </w:rPr>
        <w:t xml:space="preserve"> „</w:t>
      </w:r>
      <w:proofErr w:type="spellStart"/>
      <w:r w:rsidRPr="004655A5">
        <w:rPr>
          <w:lang w:val="en-US"/>
        </w:rPr>
        <w:t>Рехабилитация</w:t>
      </w:r>
      <w:proofErr w:type="spellEnd"/>
      <w:r w:rsidRPr="004655A5">
        <w:rPr>
          <w:lang w:val="en-US"/>
        </w:rPr>
        <w:t xml:space="preserve"> и </w:t>
      </w:r>
      <w:proofErr w:type="spellStart"/>
      <w:r w:rsidRPr="004655A5">
        <w:rPr>
          <w:lang w:val="en-US"/>
        </w:rPr>
        <w:t>поддържане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чита</w:t>
      </w:r>
      <w:proofErr w:type="spellEnd"/>
      <w:r w:rsidRPr="004655A5">
        <w:rPr>
          <w:lang w:val="ru-RU"/>
        </w:rPr>
        <w:t>-</w:t>
      </w:r>
      <w:proofErr w:type="spellStart"/>
      <w:r w:rsidRPr="004655A5">
        <w:rPr>
          <w:lang w:val="en-US"/>
        </w:rPr>
        <w:t>лищните</w:t>
      </w:r>
      <w:proofErr w:type="spellEnd"/>
      <w:r w:rsidRPr="004655A5">
        <w:rPr>
          <w:lang w:val="en-US"/>
        </w:rPr>
        <w:t xml:space="preserve"> </w:t>
      </w:r>
      <w:proofErr w:type="spellStart"/>
      <w:r w:rsidRPr="004655A5">
        <w:rPr>
          <w:lang w:val="en-US"/>
        </w:rPr>
        <w:t>сгради</w:t>
      </w:r>
      <w:proofErr w:type="spellEnd"/>
      <w:r w:rsidRPr="004655A5">
        <w:rPr>
          <w:lang w:val="en-US"/>
        </w:rPr>
        <w:t xml:space="preserve"> и </w:t>
      </w:r>
      <w:proofErr w:type="spellStart"/>
      <w:r w:rsidRPr="004655A5">
        <w:rPr>
          <w:lang w:val="en-US"/>
        </w:rPr>
        <w:t>помещения</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клубове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пен</w:t>
      </w:r>
      <w:proofErr w:type="spellEnd"/>
      <w:r w:rsidRPr="004655A5">
        <w:rPr>
          <w:lang w:val="ru-RU"/>
        </w:rPr>
        <w:t>-</w:t>
      </w:r>
      <w:proofErr w:type="spellStart"/>
      <w:r w:rsidRPr="004655A5">
        <w:rPr>
          <w:lang w:val="en-US"/>
        </w:rPr>
        <w:t>сионера</w:t>
      </w:r>
      <w:proofErr w:type="spellEnd"/>
      <w:r w:rsidRPr="004655A5">
        <w:rPr>
          <w:lang w:val="en-US"/>
        </w:rPr>
        <w:t xml:space="preserve"> и </w:t>
      </w:r>
      <w:proofErr w:type="spellStart"/>
      <w:r w:rsidRPr="004655A5">
        <w:rPr>
          <w:lang w:val="en-US"/>
        </w:rPr>
        <w:t>инвалида</w:t>
      </w:r>
      <w:proofErr w:type="spellEnd"/>
      <w:r w:rsidRPr="004655A5">
        <w:t>”.</w:t>
      </w:r>
    </w:p>
    <w:p w:rsidR="004655A5" w:rsidRPr="004655A5" w:rsidRDefault="004655A5" w:rsidP="004655A5">
      <w:pPr>
        <w:ind w:firstLine="708"/>
        <w:jc w:val="both"/>
      </w:pPr>
    </w:p>
    <w:p w:rsidR="004655A5" w:rsidRPr="004655A5" w:rsidRDefault="004655A5" w:rsidP="004655A5">
      <w:pPr>
        <w:ind w:firstLine="708"/>
        <w:jc w:val="both"/>
        <w:rPr>
          <w:lang w:val="x-none" w:eastAsia="en-US"/>
        </w:rPr>
      </w:pPr>
      <w:r w:rsidRPr="004655A5">
        <w:rPr>
          <w:lang w:val="x-none" w:eastAsia="en-US"/>
        </w:rPr>
        <w:t xml:space="preserve"> </w:t>
      </w:r>
      <w:r w:rsidRPr="004655A5">
        <w:rPr>
          <w:lang w:eastAsia="en-US"/>
        </w:rPr>
        <w:t>Н</w:t>
      </w:r>
      <w:r w:rsidRPr="004655A5">
        <w:rPr>
          <w:lang w:val="x-none" w:eastAsia="en-US"/>
        </w:rPr>
        <w:t>а основание чл. 21, ал. 1, т. 23 и ал.2  от Закона за местното самоуправление и местната администрация и</w:t>
      </w:r>
      <w:r w:rsidRPr="004655A5">
        <w:rPr>
          <w:rFonts w:ascii="Tahoma" w:hAnsi="Tahoma"/>
          <w:b/>
          <w:lang w:val="x-none" w:eastAsia="en-US"/>
        </w:rPr>
        <w:t xml:space="preserve"> </w:t>
      </w:r>
      <w:r w:rsidRPr="004655A5">
        <w:rPr>
          <w:lang w:val="x-none" w:eastAsia="en-US"/>
        </w:rPr>
        <w:t>изискванията на  Насоките и  Условията за кандидатстване за предоставяне на безвъзмездна финансова помощ по процедура чрез подбор №</w:t>
      </w:r>
      <w:r w:rsidRPr="004655A5">
        <w:rPr>
          <w:rFonts w:ascii="Tahoma" w:hAnsi="Tahoma"/>
          <w:b/>
          <w:lang w:val="x-none" w:eastAsia="en-US"/>
        </w:rPr>
        <w:t xml:space="preserve"> </w:t>
      </w:r>
      <w:r w:rsidRPr="004655A5">
        <w:rPr>
          <w:iCs/>
          <w:lang w:val="x-none" w:eastAsia="en-US"/>
        </w:rPr>
        <w:t>BG</w:t>
      </w:r>
      <w:r w:rsidRPr="004655A5">
        <w:rPr>
          <w:iCs/>
          <w:lang w:val="ru-RU" w:eastAsia="en-US"/>
        </w:rPr>
        <w:t>06</w:t>
      </w:r>
      <w:r w:rsidRPr="004655A5">
        <w:rPr>
          <w:iCs/>
          <w:lang w:val="x-none" w:eastAsia="en-US"/>
        </w:rPr>
        <w:t>RDNP</w:t>
      </w:r>
      <w:r w:rsidRPr="004655A5">
        <w:rPr>
          <w:iCs/>
          <w:lang w:val="ru-RU" w:eastAsia="en-US"/>
        </w:rPr>
        <w:t>001-19.134</w:t>
      </w:r>
      <w:r w:rsidRPr="004655A5">
        <w:rPr>
          <w:iCs/>
          <w:lang w:val="x-none" w:eastAsia="en-US"/>
        </w:rPr>
        <w:t xml:space="preserve"> по  </w:t>
      </w:r>
      <w:proofErr w:type="spellStart"/>
      <w:r w:rsidRPr="004655A5">
        <w:rPr>
          <w:iCs/>
          <w:lang w:val="x-none" w:eastAsia="en-US"/>
        </w:rPr>
        <w:t>подмярка</w:t>
      </w:r>
      <w:proofErr w:type="spellEnd"/>
      <w:r w:rsidRPr="004655A5">
        <w:rPr>
          <w:iCs/>
          <w:lang w:val="x-none" w:eastAsia="en-US"/>
        </w:rPr>
        <w:t xml:space="preserve"> 7.2. „</w:t>
      </w:r>
      <w:r w:rsidRPr="004655A5">
        <w:rPr>
          <w:color w:val="000000"/>
          <w:lang w:val="ru-RU" w:eastAsia="en-US"/>
        </w:rPr>
        <w:t xml:space="preserve">Инвестиции в </w:t>
      </w:r>
      <w:proofErr w:type="spellStart"/>
      <w:r w:rsidRPr="004655A5">
        <w:rPr>
          <w:color w:val="000000"/>
          <w:lang w:val="ru-RU" w:eastAsia="en-US"/>
        </w:rPr>
        <w:t>създаването</w:t>
      </w:r>
      <w:proofErr w:type="spellEnd"/>
      <w:r w:rsidRPr="004655A5">
        <w:rPr>
          <w:color w:val="000000"/>
          <w:lang w:val="ru-RU" w:eastAsia="en-US"/>
        </w:rPr>
        <w:t xml:space="preserve">, </w:t>
      </w:r>
      <w:proofErr w:type="spellStart"/>
      <w:r w:rsidRPr="004655A5">
        <w:rPr>
          <w:color w:val="000000"/>
          <w:lang w:val="ru-RU" w:eastAsia="en-US"/>
        </w:rPr>
        <w:t>подобряването</w:t>
      </w:r>
      <w:proofErr w:type="spellEnd"/>
      <w:r w:rsidRPr="004655A5">
        <w:rPr>
          <w:color w:val="000000"/>
          <w:lang w:val="ru-RU" w:eastAsia="en-US"/>
        </w:rPr>
        <w:t xml:space="preserve"> или </w:t>
      </w:r>
      <w:proofErr w:type="spellStart"/>
      <w:r w:rsidRPr="004655A5">
        <w:rPr>
          <w:color w:val="000000"/>
          <w:lang w:val="ru-RU" w:eastAsia="en-US"/>
        </w:rPr>
        <w:t>разширяването</w:t>
      </w:r>
      <w:proofErr w:type="spellEnd"/>
      <w:r w:rsidRPr="004655A5">
        <w:rPr>
          <w:color w:val="000000"/>
          <w:lang w:val="ru-RU" w:eastAsia="en-US"/>
        </w:rPr>
        <w:t xml:space="preserve"> на </w:t>
      </w:r>
      <w:proofErr w:type="spellStart"/>
      <w:r w:rsidRPr="004655A5">
        <w:rPr>
          <w:color w:val="000000"/>
          <w:lang w:val="ru-RU" w:eastAsia="en-US"/>
        </w:rPr>
        <w:t>всички</w:t>
      </w:r>
      <w:proofErr w:type="spellEnd"/>
      <w:r w:rsidRPr="004655A5">
        <w:rPr>
          <w:color w:val="000000"/>
          <w:lang w:val="ru-RU" w:eastAsia="en-US"/>
        </w:rPr>
        <w:t xml:space="preserve"> </w:t>
      </w:r>
      <w:proofErr w:type="spellStart"/>
      <w:r w:rsidRPr="004655A5">
        <w:rPr>
          <w:color w:val="000000"/>
          <w:lang w:val="ru-RU" w:eastAsia="en-US"/>
        </w:rPr>
        <w:t>видове</w:t>
      </w:r>
      <w:proofErr w:type="spellEnd"/>
      <w:r w:rsidRPr="004655A5">
        <w:rPr>
          <w:color w:val="000000"/>
          <w:lang w:val="ru-RU" w:eastAsia="en-US"/>
        </w:rPr>
        <w:t xml:space="preserve"> малка по </w:t>
      </w:r>
      <w:proofErr w:type="spellStart"/>
      <w:r w:rsidRPr="004655A5">
        <w:rPr>
          <w:color w:val="000000"/>
          <w:lang w:val="ru-RU" w:eastAsia="en-US"/>
        </w:rPr>
        <w:t>мащаби</w:t>
      </w:r>
      <w:proofErr w:type="spellEnd"/>
      <w:r w:rsidRPr="004655A5">
        <w:rPr>
          <w:color w:val="000000"/>
          <w:lang w:val="ru-RU" w:eastAsia="en-US"/>
        </w:rPr>
        <w:t xml:space="preserve"> инфраструктура</w:t>
      </w:r>
      <w:r w:rsidRPr="004655A5">
        <w:rPr>
          <w:iCs/>
          <w:lang w:val="x-none" w:eastAsia="en-US"/>
        </w:rPr>
        <w:t>“ от Стратегия за водено от общностите местно развитие на СНЦ „</w:t>
      </w:r>
      <w:r w:rsidRPr="004655A5">
        <w:rPr>
          <w:rFonts w:eastAsia="Calibri"/>
          <w:iCs/>
          <w:lang w:val="x-none" w:eastAsia="en-US"/>
        </w:rPr>
        <w:t>МИГ – Мъглиж, Казанлък, Гурково”</w:t>
      </w:r>
      <w:r w:rsidRPr="004655A5">
        <w:rPr>
          <w:rFonts w:eastAsia="Calibri"/>
          <w:iCs/>
          <w:lang w:eastAsia="en-US"/>
        </w:rPr>
        <w:t xml:space="preserve"> и </w:t>
      </w:r>
      <w:r w:rsidRPr="004655A5">
        <w:rPr>
          <w:lang w:eastAsia="en-US"/>
        </w:rPr>
        <w:t>в</w:t>
      </w:r>
      <w:proofErr w:type="spellStart"/>
      <w:r w:rsidRPr="004655A5">
        <w:rPr>
          <w:lang w:val="x-none" w:eastAsia="en-US"/>
        </w:rPr>
        <w:t>ъв</w:t>
      </w:r>
      <w:proofErr w:type="spellEnd"/>
      <w:r w:rsidRPr="004655A5">
        <w:rPr>
          <w:lang w:val="x-none" w:eastAsia="en-US"/>
        </w:rPr>
        <w:t xml:space="preserve"> връзка с гореизложеното,  Общински съвет </w:t>
      </w:r>
      <w:r w:rsidRPr="004655A5">
        <w:rPr>
          <w:lang w:eastAsia="en-US"/>
        </w:rPr>
        <w:t>- Гурково</w:t>
      </w:r>
      <w:r w:rsidRPr="004655A5">
        <w:rPr>
          <w:lang w:val="x-none" w:eastAsia="en-US"/>
        </w:rPr>
        <w:t xml:space="preserve"> </w:t>
      </w:r>
    </w:p>
    <w:p w:rsidR="004655A5" w:rsidRPr="004655A5" w:rsidRDefault="004655A5" w:rsidP="004655A5">
      <w:pPr>
        <w:ind w:firstLine="708"/>
        <w:jc w:val="both"/>
        <w:rPr>
          <w:lang w:val="x-none" w:eastAsia="en-US"/>
        </w:rPr>
      </w:pPr>
    </w:p>
    <w:p w:rsidR="004655A5" w:rsidRPr="004655A5" w:rsidRDefault="004655A5" w:rsidP="004655A5">
      <w:pPr>
        <w:jc w:val="center"/>
      </w:pPr>
      <w:proofErr w:type="gramStart"/>
      <w:r w:rsidRPr="004655A5">
        <w:rPr>
          <w:rFonts w:eastAsia="Calibri"/>
          <w:color w:val="000000"/>
          <w:kern w:val="3"/>
          <w:sz w:val="32"/>
          <w:szCs w:val="32"/>
          <w:lang w:val="ru-RU" w:eastAsia="en-US"/>
        </w:rPr>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Pr>
        <w:ind w:firstLine="708"/>
        <w:jc w:val="center"/>
      </w:pPr>
    </w:p>
    <w:p w:rsidR="004655A5" w:rsidRPr="004655A5" w:rsidRDefault="004655A5" w:rsidP="004655A5">
      <w:pPr>
        <w:numPr>
          <w:ilvl w:val="0"/>
          <w:numId w:val="30"/>
        </w:numPr>
        <w:tabs>
          <w:tab w:val="left" w:pos="1134"/>
        </w:tabs>
        <w:ind w:hanging="11"/>
        <w:jc w:val="both"/>
      </w:pPr>
      <w:r w:rsidRPr="004655A5">
        <w:t xml:space="preserve">Дава съгласието си </w:t>
      </w:r>
      <w:r w:rsidRPr="004655A5">
        <w:rPr>
          <w:lang w:val="en-US"/>
        </w:rPr>
        <w:t>НЧ</w:t>
      </w:r>
      <w:r w:rsidRPr="004655A5">
        <w:t xml:space="preserve"> </w:t>
      </w:r>
      <w:r w:rsidRPr="004655A5">
        <w:rPr>
          <w:lang w:val="en-US"/>
        </w:rPr>
        <w:t xml:space="preserve"> „</w:t>
      </w:r>
      <w:r w:rsidRPr="004655A5">
        <w:t xml:space="preserve">Войвода Генчо </w:t>
      </w:r>
      <w:proofErr w:type="spellStart"/>
      <w:r w:rsidRPr="004655A5">
        <w:t>Къргов</w:t>
      </w:r>
      <w:proofErr w:type="spellEnd"/>
      <w:r w:rsidRPr="004655A5">
        <w:t xml:space="preserve">- </w:t>
      </w:r>
      <w:smartTag w:uri="urn:schemas-microsoft-com:office:smarttags" w:element="metricconverter">
        <w:smartTagPr>
          <w:attr w:name="ProductID" w:val="1920 г"/>
        </w:smartTagPr>
        <w:r w:rsidRPr="004655A5">
          <w:t>1920 г</w:t>
        </w:r>
      </w:smartTag>
      <w:r w:rsidRPr="004655A5">
        <w:t xml:space="preserve">.” гр. Гурково  да </w:t>
      </w:r>
    </w:p>
    <w:p w:rsidR="004655A5" w:rsidRPr="004655A5" w:rsidRDefault="004655A5" w:rsidP="004655A5">
      <w:pPr>
        <w:tabs>
          <w:tab w:val="left" w:pos="1134"/>
        </w:tabs>
        <w:ind w:hanging="11"/>
        <w:jc w:val="both"/>
      </w:pPr>
      <w:proofErr w:type="spellStart"/>
      <w:proofErr w:type="gramStart"/>
      <w:r w:rsidRPr="004655A5">
        <w:rPr>
          <w:lang w:val="en-US"/>
        </w:rPr>
        <w:t>кандидатства</w:t>
      </w:r>
      <w:proofErr w:type="spellEnd"/>
      <w:r w:rsidRPr="004655A5">
        <w:rPr>
          <w:lang w:val="en-US"/>
        </w:rPr>
        <w:t xml:space="preserve">  </w:t>
      </w:r>
      <w:proofErr w:type="spellStart"/>
      <w:r w:rsidRPr="004655A5">
        <w:rPr>
          <w:lang w:val="en-US"/>
        </w:rPr>
        <w:t>по</w:t>
      </w:r>
      <w:proofErr w:type="spellEnd"/>
      <w:proofErr w:type="gramEnd"/>
      <w:r w:rsidRPr="004655A5">
        <w:rPr>
          <w:lang w:val="en-US"/>
        </w:rPr>
        <w:t xml:space="preserve"> </w:t>
      </w:r>
      <w:proofErr w:type="spellStart"/>
      <w:r w:rsidRPr="004655A5">
        <w:rPr>
          <w:lang w:val="en-US"/>
        </w:rPr>
        <w:t>Процедура</w:t>
      </w:r>
      <w:proofErr w:type="spellEnd"/>
      <w:r w:rsidRPr="004655A5">
        <w:rPr>
          <w:lang w:val="en-US"/>
        </w:rPr>
        <w:t xml:space="preserve"> </w:t>
      </w:r>
      <w:proofErr w:type="spellStart"/>
      <w:r w:rsidRPr="004655A5">
        <w:rPr>
          <w:lang w:val="en-US"/>
        </w:rPr>
        <w:t>чрез</w:t>
      </w:r>
      <w:proofErr w:type="spellEnd"/>
      <w:r w:rsidRPr="004655A5">
        <w:rPr>
          <w:lang w:val="en-US"/>
        </w:rPr>
        <w:t xml:space="preserve"> </w:t>
      </w:r>
      <w:proofErr w:type="spellStart"/>
      <w:r w:rsidRPr="004655A5">
        <w:rPr>
          <w:lang w:val="en-US"/>
        </w:rPr>
        <w:t>подбор</w:t>
      </w:r>
      <w:proofErr w:type="spellEnd"/>
      <w:r w:rsidRPr="004655A5">
        <w:rPr>
          <w:lang w:val="en-US"/>
        </w:rPr>
        <w:t xml:space="preserve"> </w:t>
      </w:r>
      <w:r w:rsidRPr="004655A5">
        <w:rPr>
          <w:bCs/>
          <w:lang w:val="en-US"/>
        </w:rPr>
        <w:t>№</w:t>
      </w:r>
      <w:r w:rsidRPr="004655A5">
        <w:rPr>
          <w:bCs/>
        </w:rPr>
        <w:t xml:space="preserve"> </w:t>
      </w:r>
      <w:r w:rsidRPr="004655A5">
        <w:rPr>
          <w:iCs/>
          <w:lang w:val="en-US"/>
        </w:rPr>
        <w:t>BG</w:t>
      </w:r>
      <w:r w:rsidRPr="004655A5">
        <w:rPr>
          <w:iCs/>
          <w:lang w:val="ru-RU"/>
        </w:rPr>
        <w:t>06</w:t>
      </w:r>
      <w:r w:rsidRPr="004655A5">
        <w:rPr>
          <w:iCs/>
          <w:lang w:val="en-US"/>
        </w:rPr>
        <w:t>RDNP</w:t>
      </w:r>
      <w:r w:rsidRPr="004655A5">
        <w:rPr>
          <w:iCs/>
          <w:lang w:val="ru-RU"/>
        </w:rPr>
        <w:t>001-19.134</w:t>
      </w:r>
      <w:r w:rsidRPr="004655A5">
        <w:rPr>
          <w:iCs/>
          <w:lang w:val="en-US"/>
        </w:rPr>
        <w:t xml:space="preserve"> </w:t>
      </w:r>
      <w:proofErr w:type="spellStart"/>
      <w:r w:rsidRPr="004655A5">
        <w:rPr>
          <w:iCs/>
          <w:lang w:val="en-US"/>
        </w:rPr>
        <w:t>по</w:t>
      </w:r>
      <w:proofErr w:type="spellEnd"/>
      <w:r w:rsidRPr="004655A5">
        <w:rPr>
          <w:iCs/>
          <w:lang w:val="en-US"/>
        </w:rPr>
        <w:t xml:space="preserve">  </w:t>
      </w:r>
      <w:proofErr w:type="spellStart"/>
      <w:r w:rsidRPr="004655A5">
        <w:rPr>
          <w:iCs/>
          <w:lang w:val="en-US"/>
        </w:rPr>
        <w:t>подмярка</w:t>
      </w:r>
      <w:proofErr w:type="spellEnd"/>
      <w:r w:rsidRPr="004655A5">
        <w:rPr>
          <w:iCs/>
          <w:lang w:val="en-US"/>
        </w:rPr>
        <w:t xml:space="preserve"> 7.2. „</w:t>
      </w:r>
      <w:r w:rsidRPr="004655A5">
        <w:rPr>
          <w:color w:val="000000"/>
          <w:lang w:val="ru-RU"/>
        </w:rPr>
        <w:t xml:space="preserve">Инвестиции в </w:t>
      </w:r>
      <w:proofErr w:type="spellStart"/>
      <w:r w:rsidRPr="004655A5">
        <w:rPr>
          <w:color w:val="000000"/>
          <w:lang w:val="ru-RU"/>
        </w:rPr>
        <w:t>създаването</w:t>
      </w:r>
      <w:proofErr w:type="spellEnd"/>
      <w:r w:rsidRPr="004655A5">
        <w:rPr>
          <w:color w:val="000000"/>
          <w:lang w:val="ru-RU"/>
        </w:rPr>
        <w:t xml:space="preserve">, </w:t>
      </w:r>
      <w:proofErr w:type="spellStart"/>
      <w:r w:rsidRPr="004655A5">
        <w:rPr>
          <w:color w:val="000000"/>
          <w:lang w:val="ru-RU"/>
        </w:rPr>
        <w:t>подобряването</w:t>
      </w:r>
      <w:proofErr w:type="spellEnd"/>
      <w:r w:rsidRPr="004655A5">
        <w:rPr>
          <w:color w:val="000000"/>
          <w:lang w:val="ru-RU"/>
        </w:rPr>
        <w:t xml:space="preserve"> или </w:t>
      </w:r>
      <w:proofErr w:type="spellStart"/>
      <w:r w:rsidRPr="004655A5">
        <w:rPr>
          <w:color w:val="000000"/>
          <w:lang w:val="ru-RU"/>
        </w:rPr>
        <w:t>разширяването</w:t>
      </w:r>
      <w:proofErr w:type="spellEnd"/>
      <w:r w:rsidRPr="004655A5">
        <w:rPr>
          <w:color w:val="000000"/>
          <w:lang w:val="ru-RU"/>
        </w:rPr>
        <w:t xml:space="preserve"> на </w:t>
      </w:r>
      <w:proofErr w:type="spellStart"/>
      <w:r w:rsidRPr="004655A5">
        <w:rPr>
          <w:color w:val="000000"/>
          <w:lang w:val="ru-RU"/>
        </w:rPr>
        <w:t>всички</w:t>
      </w:r>
      <w:proofErr w:type="spellEnd"/>
      <w:r w:rsidRPr="004655A5">
        <w:rPr>
          <w:color w:val="000000"/>
          <w:lang w:val="ru-RU"/>
        </w:rPr>
        <w:t xml:space="preserve"> </w:t>
      </w:r>
      <w:proofErr w:type="spellStart"/>
      <w:r w:rsidRPr="004655A5">
        <w:rPr>
          <w:color w:val="000000"/>
          <w:lang w:val="ru-RU"/>
        </w:rPr>
        <w:t>видове</w:t>
      </w:r>
      <w:proofErr w:type="spellEnd"/>
      <w:r w:rsidRPr="004655A5">
        <w:rPr>
          <w:color w:val="000000"/>
          <w:lang w:val="ru-RU"/>
        </w:rPr>
        <w:t xml:space="preserve"> малка по </w:t>
      </w:r>
      <w:proofErr w:type="spellStart"/>
      <w:r w:rsidRPr="004655A5">
        <w:rPr>
          <w:color w:val="000000"/>
          <w:lang w:val="ru-RU"/>
        </w:rPr>
        <w:t>мащаби</w:t>
      </w:r>
      <w:proofErr w:type="spellEnd"/>
      <w:r w:rsidRPr="004655A5">
        <w:rPr>
          <w:color w:val="000000"/>
          <w:lang w:val="ru-RU"/>
        </w:rPr>
        <w:t xml:space="preserve"> инфраструктура</w:t>
      </w:r>
      <w:proofErr w:type="gramStart"/>
      <w:r w:rsidRPr="004655A5">
        <w:rPr>
          <w:iCs/>
          <w:lang w:val="en-US"/>
        </w:rPr>
        <w:t xml:space="preserve">“ </w:t>
      </w:r>
      <w:proofErr w:type="spellStart"/>
      <w:r w:rsidRPr="004655A5">
        <w:rPr>
          <w:iCs/>
          <w:lang w:val="en-US"/>
        </w:rPr>
        <w:t>от</w:t>
      </w:r>
      <w:proofErr w:type="spellEnd"/>
      <w:proofErr w:type="gramEnd"/>
      <w:r w:rsidRPr="004655A5">
        <w:rPr>
          <w:iCs/>
          <w:lang w:val="en-US"/>
        </w:rPr>
        <w:t xml:space="preserve"> </w:t>
      </w:r>
      <w:proofErr w:type="spellStart"/>
      <w:r w:rsidRPr="004655A5">
        <w:rPr>
          <w:iCs/>
          <w:lang w:val="en-US"/>
        </w:rPr>
        <w:t>Стратегия</w:t>
      </w:r>
      <w:proofErr w:type="spellEnd"/>
      <w:r w:rsidRPr="004655A5">
        <w:rPr>
          <w:iCs/>
          <w:lang w:val="en-US"/>
        </w:rPr>
        <w:t xml:space="preserve"> </w:t>
      </w:r>
      <w:proofErr w:type="spellStart"/>
      <w:r w:rsidRPr="004655A5">
        <w:rPr>
          <w:iCs/>
          <w:lang w:val="en-US"/>
        </w:rPr>
        <w:t>за</w:t>
      </w:r>
      <w:proofErr w:type="spellEnd"/>
      <w:r w:rsidRPr="004655A5">
        <w:rPr>
          <w:iCs/>
          <w:lang w:val="en-US"/>
        </w:rPr>
        <w:t xml:space="preserve"> </w:t>
      </w:r>
      <w:proofErr w:type="spellStart"/>
      <w:r w:rsidRPr="004655A5">
        <w:rPr>
          <w:iCs/>
          <w:lang w:val="en-US"/>
        </w:rPr>
        <w:t>водено</w:t>
      </w:r>
      <w:proofErr w:type="spellEnd"/>
      <w:r w:rsidRPr="004655A5">
        <w:rPr>
          <w:iCs/>
          <w:lang w:val="en-US"/>
        </w:rPr>
        <w:t xml:space="preserve"> </w:t>
      </w:r>
      <w:proofErr w:type="spellStart"/>
      <w:r w:rsidRPr="004655A5">
        <w:rPr>
          <w:iCs/>
          <w:lang w:val="en-US"/>
        </w:rPr>
        <w:t>от</w:t>
      </w:r>
      <w:proofErr w:type="spellEnd"/>
      <w:r w:rsidRPr="004655A5">
        <w:rPr>
          <w:iCs/>
          <w:lang w:val="en-US"/>
        </w:rPr>
        <w:t xml:space="preserve"> </w:t>
      </w:r>
      <w:proofErr w:type="spellStart"/>
      <w:r w:rsidRPr="004655A5">
        <w:rPr>
          <w:iCs/>
          <w:lang w:val="en-US"/>
        </w:rPr>
        <w:t>общностите</w:t>
      </w:r>
      <w:proofErr w:type="spellEnd"/>
      <w:r w:rsidRPr="004655A5">
        <w:rPr>
          <w:iCs/>
          <w:lang w:val="en-US"/>
        </w:rPr>
        <w:t xml:space="preserve"> </w:t>
      </w:r>
      <w:proofErr w:type="spellStart"/>
      <w:r w:rsidRPr="004655A5">
        <w:rPr>
          <w:iCs/>
          <w:lang w:val="en-US"/>
        </w:rPr>
        <w:t>местно</w:t>
      </w:r>
      <w:proofErr w:type="spellEnd"/>
      <w:r w:rsidRPr="004655A5">
        <w:rPr>
          <w:iCs/>
          <w:lang w:val="en-US"/>
        </w:rPr>
        <w:t xml:space="preserve"> </w:t>
      </w:r>
      <w:proofErr w:type="spellStart"/>
      <w:r w:rsidRPr="004655A5">
        <w:rPr>
          <w:iCs/>
          <w:lang w:val="en-US"/>
        </w:rPr>
        <w:t>развитие</w:t>
      </w:r>
      <w:proofErr w:type="spellEnd"/>
      <w:r w:rsidRPr="004655A5">
        <w:rPr>
          <w:iCs/>
          <w:lang w:val="en-US"/>
        </w:rPr>
        <w:t xml:space="preserve"> </w:t>
      </w:r>
      <w:proofErr w:type="spellStart"/>
      <w:r w:rsidRPr="004655A5">
        <w:rPr>
          <w:iCs/>
          <w:lang w:val="en-US"/>
        </w:rPr>
        <w:t>на</w:t>
      </w:r>
      <w:proofErr w:type="spellEnd"/>
      <w:r w:rsidRPr="004655A5">
        <w:rPr>
          <w:iCs/>
          <w:lang w:val="en-US"/>
        </w:rPr>
        <w:t xml:space="preserve"> СНЦ „</w:t>
      </w:r>
      <w:r w:rsidRPr="004655A5">
        <w:rPr>
          <w:rFonts w:eastAsia="Calibri"/>
          <w:iCs/>
          <w:lang w:val="en-US"/>
        </w:rPr>
        <w:t xml:space="preserve">МИГ – </w:t>
      </w:r>
      <w:proofErr w:type="spellStart"/>
      <w:r w:rsidRPr="004655A5">
        <w:rPr>
          <w:rFonts w:eastAsia="Calibri"/>
          <w:iCs/>
          <w:lang w:val="en-US"/>
        </w:rPr>
        <w:t>Мъглиж</w:t>
      </w:r>
      <w:proofErr w:type="spellEnd"/>
      <w:r w:rsidRPr="004655A5">
        <w:rPr>
          <w:rFonts w:eastAsia="Calibri"/>
          <w:iCs/>
          <w:lang w:val="en-US"/>
        </w:rPr>
        <w:t xml:space="preserve">, </w:t>
      </w:r>
      <w:proofErr w:type="spellStart"/>
      <w:r w:rsidRPr="004655A5">
        <w:rPr>
          <w:rFonts w:eastAsia="Calibri"/>
          <w:iCs/>
          <w:lang w:val="en-US"/>
        </w:rPr>
        <w:t>Казанлък</w:t>
      </w:r>
      <w:proofErr w:type="spellEnd"/>
      <w:r w:rsidRPr="004655A5">
        <w:rPr>
          <w:rFonts w:eastAsia="Calibri"/>
          <w:iCs/>
          <w:lang w:val="en-US"/>
        </w:rPr>
        <w:t xml:space="preserve">, </w:t>
      </w:r>
      <w:proofErr w:type="spellStart"/>
      <w:r w:rsidRPr="004655A5">
        <w:rPr>
          <w:rFonts w:eastAsia="Calibri"/>
          <w:iCs/>
          <w:lang w:val="en-US"/>
        </w:rPr>
        <w:t>Гурково</w:t>
      </w:r>
      <w:proofErr w:type="spellEnd"/>
      <w:r w:rsidRPr="004655A5">
        <w:rPr>
          <w:rFonts w:eastAsia="Calibri"/>
          <w:iCs/>
          <w:lang w:val="en-US"/>
        </w:rPr>
        <w:t>”</w:t>
      </w:r>
      <w:r w:rsidRPr="004655A5">
        <w:t xml:space="preserve"> с проект: </w:t>
      </w:r>
      <w:r w:rsidRPr="004655A5">
        <w:rPr>
          <w:bCs/>
          <w:color w:val="000000"/>
          <w:lang w:val="en-US"/>
        </w:rPr>
        <w:t>"</w:t>
      </w:r>
      <w:proofErr w:type="spellStart"/>
      <w:r w:rsidRPr="004655A5">
        <w:rPr>
          <w:bCs/>
          <w:color w:val="000000"/>
          <w:lang w:val="en-US"/>
        </w:rPr>
        <w:t>Ремонт</w:t>
      </w:r>
      <w:proofErr w:type="spellEnd"/>
      <w:r w:rsidRPr="004655A5">
        <w:rPr>
          <w:bCs/>
          <w:color w:val="000000"/>
          <w:lang w:val="en-US"/>
        </w:rPr>
        <w:t xml:space="preserve"> и </w:t>
      </w:r>
      <w:proofErr w:type="spellStart"/>
      <w:r w:rsidRPr="004655A5">
        <w:rPr>
          <w:bCs/>
          <w:color w:val="000000"/>
          <w:lang w:val="en-US"/>
        </w:rPr>
        <w:t>реконструкция</w:t>
      </w:r>
      <w:proofErr w:type="spellEnd"/>
      <w:r w:rsidRPr="004655A5">
        <w:rPr>
          <w:bCs/>
          <w:color w:val="000000"/>
          <w:lang w:val="en-US"/>
        </w:rPr>
        <w:t xml:space="preserve"> </w:t>
      </w:r>
      <w:proofErr w:type="spellStart"/>
      <w:r w:rsidRPr="004655A5">
        <w:rPr>
          <w:bCs/>
          <w:color w:val="000000"/>
          <w:lang w:val="en-US"/>
        </w:rPr>
        <w:t>на</w:t>
      </w:r>
      <w:proofErr w:type="spellEnd"/>
      <w:r w:rsidRPr="004655A5">
        <w:rPr>
          <w:bCs/>
          <w:color w:val="000000"/>
          <w:lang w:val="en-US"/>
        </w:rPr>
        <w:t xml:space="preserve"> НЧ "</w:t>
      </w:r>
      <w:proofErr w:type="spellStart"/>
      <w:r w:rsidRPr="004655A5">
        <w:rPr>
          <w:bCs/>
          <w:color w:val="000000"/>
          <w:lang w:val="en-US"/>
        </w:rPr>
        <w:t>Войвода</w:t>
      </w:r>
      <w:proofErr w:type="spellEnd"/>
      <w:r w:rsidRPr="004655A5">
        <w:rPr>
          <w:bCs/>
          <w:color w:val="000000"/>
          <w:lang w:val="en-US"/>
        </w:rPr>
        <w:t xml:space="preserve"> </w:t>
      </w:r>
      <w:proofErr w:type="spellStart"/>
      <w:r w:rsidRPr="004655A5">
        <w:rPr>
          <w:bCs/>
          <w:color w:val="000000"/>
          <w:lang w:val="en-US"/>
        </w:rPr>
        <w:t>Генчо</w:t>
      </w:r>
      <w:proofErr w:type="spellEnd"/>
      <w:r w:rsidRPr="004655A5">
        <w:rPr>
          <w:bCs/>
          <w:color w:val="000000"/>
          <w:lang w:val="en-US"/>
        </w:rPr>
        <w:t xml:space="preserve"> Къргов-</w:t>
      </w:r>
      <w:smartTag w:uri="urn:schemas-microsoft-com:office:smarttags" w:element="metricconverter">
        <w:smartTagPr>
          <w:attr w:name="ProductID" w:val="1920 г"/>
        </w:smartTagPr>
        <w:r w:rsidRPr="004655A5">
          <w:rPr>
            <w:bCs/>
            <w:color w:val="000000"/>
            <w:lang w:val="en-US"/>
          </w:rPr>
          <w:t>1920 г</w:t>
        </w:r>
      </w:smartTag>
      <w:r w:rsidRPr="004655A5">
        <w:rPr>
          <w:bCs/>
          <w:color w:val="000000"/>
          <w:lang w:val="en-US"/>
        </w:rPr>
        <w:t xml:space="preserve">." - </w:t>
      </w:r>
      <w:proofErr w:type="spellStart"/>
      <w:r w:rsidRPr="004655A5">
        <w:rPr>
          <w:bCs/>
          <w:color w:val="000000"/>
          <w:lang w:val="en-US"/>
        </w:rPr>
        <w:t>гр</w:t>
      </w:r>
      <w:proofErr w:type="spellEnd"/>
      <w:r w:rsidRPr="004655A5">
        <w:rPr>
          <w:bCs/>
          <w:color w:val="000000"/>
          <w:lang w:val="en-US"/>
        </w:rPr>
        <w:t xml:space="preserve">. </w:t>
      </w:r>
      <w:proofErr w:type="spellStart"/>
      <w:proofErr w:type="gramStart"/>
      <w:r w:rsidRPr="004655A5">
        <w:rPr>
          <w:bCs/>
          <w:color w:val="000000"/>
          <w:lang w:val="en-US"/>
        </w:rPr>
        <w:t>Гурково</w:t>
      </w:r>
      <w:proofErr w:type="spellEnd"/>
      <w:r w:rsidRPr="004655A5">
        <w:rPr>
          <w:bCs/>
          <w:color w:val="000000"/>
          <w:lang w:val="en-US"/>
        </w:rPr>
        <w:t>"</w:t>
      </w:r>
      <w:r w:rsidRPr="004655A5">
        <w:rPr>
          <w:lang w:val="en-US"/>
        </w:rPr>
        <w:t>.</w:t>
      </w:r>
      <w:proofErr w:type="gramEnd"/>
    </w:p>
    <w:p w:rsidR="004655A5" w:rsidRPr="004655A5" w:rsidRDefault="004655A5" w:rsidP="004655A5">
      <w:pPr>
        <w:numPr>
          <w:ilvl w:val="0"/>
          <w:numId w:val="30"/>
        </w:numPr>
        <w:tabs>
          <w:tab w:val="left" w:pos="1134"/>
        </w:tabs>
        <w:ind w:hanging="11"/>
        <w:jc w:val="both"/>
      </w:pPr>
      <w:proofErr w:type="spellStart"/>
      <w:r w:rsidRPr="004655A5">
        <w:rPr>
          <w:color w:val="000000"/>
          <w:lang w:val="en-US"/>
        </w:rPr>
        <w:t>Потвърждава</w:t>
      </w:r>
      <w:proofErr w:type="spellEnd"/>
      <w:r w:rsidRPr="004655A5">
        <w:rPr>
          <w:color w:val="000000"/>
          <w:lang w:val="en-US"/>
        </w:rPr>
        <w:t>,</w:t>
      </w:r>
      <w:r w:rsidRPr="004655A5">
        <w:rPr>
          <w:lang w:val="en-US"/>
        </w:rPr>
        <w:t xml:space="preserve"> </w:t>
      </w:r>
      <w:proofErr w:type="spellStart"/>
      <w:r w:rsidRPr="004655A5">
        <w:rPr>
          <w:lang w:val="en-US"/>
        </w:rPr>
        <w:t>че</w:t>
      </w:r>
      <w:proofErr w:type="spellEnd"/>
      <w:r w:rsidRPr="004655A5">
        <w:t xml:space="preserve"> </w:t>
      </w:r>
      <w:proofErr w:type="spellStart"/>
      <w:r w:rsidRPr="004655A5">
        <w:rPr>
          <w:lang w:val="en-US"/>
        </w:rPr>
        <w:t>дейности</w:t>
      </w:r>
      <w:proofErr w:type="spellEnd"/>
      <w:r w:rsidRPr="004655A5">
        <w:t>те</w:t>
      </w:r>
      <w:r w:rsidRPr="004655A5">
        <w:rPr>
          <w:lang w:val="en-US"/>
        </w:rPr>
        <w:t xml:space="preserve">, </w:t>
      </w:r>
      <w:proofErr w:type="spellStart"/>
      <w:r w:rsidRPr="004655A5">
        <w:rPr>
          <w:lang w:val="en-US"/>
        </w:rPr>
        <w:t>включени</w:t>
      </w:r>
      <w:proofErr w:type="spellEnd"/>
      <w:r w:rsidRPr="004655A5">
        <w:rPr>
          <w:lang w:val="en-US"/>
        </w:rPr>
        <w:t xml:space="preserve"> в </w:t>
      </w:r>
      <w:proofErr w:type="spellStart"/>
      <w:r w:rsidRPr="004655A5">
        <w:rPr>
          <w:lang w:val="en-US"/>
        </w:rPr>
        <w:t>проект</w:t>
      </w:r>
      <w:proofErr w:type="spellEnd"/>
      <w:r w:rsidRPr="004655A5">
        <w:t>:</w:t>
      </w:r>
      <w:r w:rsidRPr="004655A5">
        <w:rPr>
          <w:bCs/>
          <w:color w:val="000000"/>
          <w:lang w:val="en-US"/>
        </w:rPr>
        <w:t xml:space="preserve"> "</w:t>
      </w:r>
      <w:proofErr w:type="spellStart"/>
      <w:r w:rsidRPr="004655A5">
        <w:rPr>
          <w:bCs/>
          <w:color w:val="000000"/>
          <w:lang w:val="en-US"/>
        </w:rPr>
        <w:t>Ремонт</w:t>
      </w:r>
      <w:proofErr w:type="spellEnd"/>
      <w:r w:rsidRPr="004655A5">
        <w:rPr>
          <w:bCs/>
          <w:color w:val="000000"/>
          <w:lang w:val="en-US"/>
        </w:rPr>
        <w:t xml:space="preserve"> и </w:t>
      </w:r>
      <w:proofErr w:type="spellStart"/>
      <w:r w:rsidRPr="004655A5">
        <w:rPr>
          <w:bCs/>
          <w:color w:val="000000"/>
          <w:lang w:val="en-US"/>
        </w:rPr>
        <w:t>реконструкция</w:t>
      </w:r>
      <w:proofErr w:type="spellEnd"/>
      <w:r w:rsidRPr="004655A5">
        <w:rPr>
          <w:bCs/>
          <w:color w:val="000000"/>
          <w:lang w:val="en-US"/>
        </w:rPr>
        <w:t xml:space="preserve"> </w:t>
      </w:r>
      <w:proofErr w:type="spellStart"/>
      <w:r w:rsidRPr="004655A5">
        <w:rPr>
          <w:bCs/>
          <w:color w:val="000000"/>
          <w:lang w:val="en-US"/>
        </w:rPr>
        <w:t>на</w:t>
      </w:r>
      <w:proofErr w:type="spellEnd"/>
      <w:r w:rsidRPr="004655A5">
        <w:rPr>
          <w:bCs/>
          <w:color w:val="000000"/>
          <w:lang w:val="en-US"/>
        </w:rPr>
        <w:t xml:space="preserve"> </w:t>
      </w:r>
    </w:p>
    <w:p w:rsidR="004655A5" w:rsidRPr="004655A5" w:rsidRDefault="004655A5" w:rsidP="004655A5">
      <w:pPr>
        <w:tabs>
          <w:tab w:val="left" w:pos="1134"/>
        </w:tabs>
        <w:jc w:val="both"/>
      </w:pPr>
      <w:proofErr w:type="gramStart"/>
      <w:r w:rsidRPr="004655A5">
        <w:rPr>
          <w:bCs/>
          <w:color w:val="000000"/>
          <w:lang w:val="en-US"/>
        </w:rPr>
        <w:t>НЧ "</w:t>
      </w:r>
      <w:proofErr w:type="spellStart"/>
      <w:r w:rsidRPr="004655A5">
        <w:rPr>
          <w:bCs/>
          <w:color w:val="000000"/>
          <w:lang w:val="en-US"/>
        </w:rPr>
        <w:t>Войвода</w:t>
      </w:r>
      <w:proofErr w:type="spellEnd"/>
      <w:r w:rsidRPr="004655A5">
        <w:rPr>
          <w:bCs/>
          <w:color w:val="000000"/>
          <w:lang w:val="en-US"/>
        </w:rPr>
        <w:t xml:space="preserve"> </w:t>
      </w:r>
      <w:proofErr w:type="spellStart"/>
      <w:r w:rsidRPr="004655A5">
        <w:rPr>
          <w:bCs/>
          <w:color w:val="000000"/>
          <w:lang w:val="en-US"/>
        </w:rPr>
        <w:t>Генчо</w:t>
      </w:r>
      <w:proofErr w:type="spellEnd"/>
      <w:r w:rsidRPr="004655A5">
        <w:rPr>
          <w:bCs/>
          <w:color w:val="000000"/>
          <w:lang w:val="en-US"/>
        </w:rPr>
        <w:t xml:space="preserve"> Къргов-</w:t>
      </w:r>
      <w:smartTag w:uri="urn:schemas-microsoft-com:office:smarttags" w:element="metricconverter">
        <w:smartTagPr>
          <w:attr w:name="ProductID" w:val="1920 г"/>
        </w:smartTagPr>
        <w:r w:rsidRPr="004655A5">
          <w:rPr>
            <w:bCs/>
            <w:color w:val="000000"/>
            <w:lang w:val="en-US"/>
          </w:rPr>
          <w:t>1920 г</w:t>
        </w:r>
      </w:smartTag>
      <w:r w:rsidRPr="004655A5">
        <w:rPr>
          <w:bCs/>
          <w:color w:val="000000"/>
          <w:lang w:val="en-US"/>
        </w:rPr>
        <w:t xml:space="preserve">." - </w:t>
      </w:r>
      <w:proofErr w:type="spellStart"/>
      <w:r w:rsidRPr="004655A5">
        <w:rPr>
          <w:bCs/>
          <w:color w:val="000000"/>
          <w:lang w:val="en-US"/>
        </w:rPr>
        <w:t>гр</w:t>
      </w:r>
      <w:proofErr w:type="spellEnd"/>
      <w:r w:rsidRPr="004655A5">
        <w:rPr>
          <w:bCs/>
          <w:color w:val="000000"/>
          <w:lang w:val="en-US"/>
        </w:rPr>
        <w:t>.</w:t>
      </w:r>
      <w:proofErr w:type="gramEnd"/>
      <w:r w:rsidRPr="004655A5">
        <w:rPr>
          <w:bCs/>
          <w:color w:val="000000"/>
          <w:lang w:val="en-US"/>
        </w:rPr>
        <w:t xml:space="preserve"> </w:t>
      </w:r>
      <w:proofErr w:type="spellStart"/>
      <w:proofErr w:type="gramStart"/>
      <w:r w:rsidRPr="004655A5">
        <w:rPr>
          <w:bCs/>
          <w:color w:val="000000"/>
          <w:lang w:val="en-US"/>
        </w:rPr>
        <w:t>Гурково</w:t>
      </w:r>
      <w:proofErr w:type="spellEnd"/>
      <w:r w:rsidRPr="004655A5">
        <w:rPr>
          <w:bCs/>
          <w:color w:val="000000"/>
          <w:lang w:val="en-US"/>
        </w:rPr>
        <w:t>"</w:t>
      </w:r>
      <w:r w:rsidRPr="004655A5">
        <w:t xml:space="preserve">, отговарят на Приоритет № 3 </w:t>
      </w:r>
      <w:r w:rsidRPr="004655A5">
        <w:rPr>
          <w:lang w:val="en-US"/>
        </w:rPr>
        <w:t>“</w:t>
      </w:r>
      <w:r w:rsidRPr="004655A5">
        <w:t>Повишаване качеството на живот чрез подобряване на инфраструктурата и доброто й управление за балансирано развитие на населените места в Община Гурково</w:t>
      </w:r>
      <w:r w:rsidRPr="004655A5">
        <w:rPr>
          <w:lang w:val="en-US"/>
        </w:rPr>
        <w:t>”</w:t>
      </w:r>
      <w:r w:rsidRPr="004655A5">
        <w:t xml:space="preserve"> от Общинския план за развитие на Община Гурково за периода 2014- </w:t>
      </w:r>
      <w:smartTag w:uri="urn:schemas-microsoft-com:office:smarttags" w:element="metricconverter">
        <w:smartTagPr>
          <w:attr w:name="ProductID" w:val="2020 г"/>
        </w:smartTagPr>
        <w:r w:rsidRPr="004655A5">
          <w:t>2020 г</w:t>
        </w:r>
      </w:smartTag>
      <w:r w:rsidRPr="004655A5">
        <w:t>.</w:t>
      </w:r>
      <w:proofErr w:type="gramEnd"/>
      <w:r w:rsidRPr="004655A5">
        <w:t xml:space="preserve"> </w:t>
      </w:r>
    </w:p>
    <w:p w:rsidR="004655A5" w:rsidRPr="004655A5" w:rsidRDefault="004655A5" w:rsidP="004655A5">
      <w:pPr>
        <w:numPr>
          <w:ilvl w:val="0"/>
          <w:numId w:val="30"/>
        </w:numPr>
        <w:tabs>
          <w:tab w:val="left" w:pos="1134"/>
        </w:tabs>
        <w:ind w:hanging="11"/>
        <w:jc w:val="both"/>
      </w:pPr>
      <w:r w:rsidRPr="004655A5">
        <w:lastRenderedPageBreak/>
        <w:t xml:space="preserve">Възлага  на  Кмета  на  Община Гурково да съдейства на Председателя на  </w:t>
      </w:r>
      <w:r w:rsidRPr="004655A5">
        <w:rPr>
          <w:lang w:val="en-US"/>
        </w:rPr>
        <w:t xml:space="preserve">НЧ </w:t>
      </w:r>
    </w:p>
    <w:p w:rsidR="004655A5" w:rsidRPr="004655A5" w:rsidRDefault="004655A5" w:rsidP="004655A5">
      <w:pPr>
        <w:tabs>
          <w:tab w:val="left" w:pos="1134"/>
        </w:tabs>
        <w:ind w:hanging="11"/>
        <w:jc w:val="both"/>
      </w:pPr>
      <w:proofErr w:type="gramStart"/>
      <w:r w:rsidRPr="004655A5">
        <w:rPr>
          <w:lang w:val="en-US"/>
        </w:rPr>
        <w:t>„</w:t>
      </w:r>
      <w:r w:rsidRPr="004655A5">
        <w:t xml:space="preserve">Войвода Генчо </w:t>
      </w:r>
      <w:proofErr w:type="spellStart"/>
      <w:r w:rsidRPr="004655A5">
        <w:t>Къргов</w:t>
      </w:r>
      <w:proofErr w:type="spellEnd"/>
      <w:r w:rsidRPr="004655A5">
        <w:t xml:space="preserve"> - </w:t>
      </w:r>
      <w:smartTag w:uri="urn:schemas-microsoft-com:office:smarttags" w:element="metricconverter">
        <w:smartTagPr>
          <w:attr w:name="ProductID" w:val="1920 г"/>
        </w:smartTagPr>
        <w:r w:rsidRPr="004655A5">
          <w:t>1920 г</w:t>
        </w:r>
      </w:smartTag>
      <w:r w:rsidRPr="004655A5">
        <w:t>.” гр.</w:t>
      </w:r>
      <w:proofErr w:type="gramEnd"/>
      <w:r w:rsidRPr="004655A5">
        <w:t xml:space="preserve"> Гурково при подготовката и реализирането на проектното предложение. </w:t>
      </w:r>
    </w:p>
    <w:p w:rsidR="004655A5" w:rsidRPr="004655A5" w:rsidRDefault="004655A5" w:rsidP="004655A5">
      <w:pPr>
        <w:tabs>
          <w:tab w:val="left" w:pos="1134"/>
        </w:tabs>
        <w:ind w:hanging="11"/>
        <w:jc w:val="both"/>
      </w:pPr>
    </w:p>
    <w:p w:rsidR="004655A5" w:rsidRPr="004655A5" w:rsidRDefault="004655A5" w:rsidP="004655A5">
      <w:pPr>
        <w:tabs>
          <w:tab w:val="center" w:pos="0"/>
        </w:tabs>
        <w:suppressAutoHyphens/>
        <w:autoSpaceDN w:val="0"/>
        <w:jc w:val="both"/>
        <w:textAlignment w:val="baseline"/>
        <w:rPr>
          <w:kern w:val="3"/>
        </w:rPr>
      </w:pPr>
      <w:r w:rsidRPr="004655A5">
        <w:tab/>
      </w:r>
      <w:r w:rsidRPr="004655A5">
        <w:rPr>
          <w:kern w:val="3"/>
        </w:rPr>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поименно </w:t>
      </w:r>
      <w:proofErr w:type="spellStart"/>
      <w:r w:rsidRPr="004655A5">
        <w:rPr>
          <w:kern w:val="3"/>
          <w:lang w:val="ru-RU"/>
        </w:rPr>
        <w:t>гласуване</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10,   </w:t>
      </w:r>
      <w:r w:rsidRPr="004655A5">
        <w:rPr>
          <w:kern w:val="3"/>
        </w:rPr>
        <w:t>„</w:t>
      </w:r>
      <w:r w:rsidRPr="004655A5">
        <w:rPr>
          <w:b/>
          <w:bCs/>
          <w:kern w:val="3"/>
          <w:lang w:val="ru-RU"/>
        </w:rPr>
        <w:t>против</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 xml:space="preserve">,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rPr>
      </w:pPr>
      <w:r w:rsidRPr="004655A5">
        <w:rPr>
          <w:kern w:val="3"/>
        </w:rPr>
        <w:tab/>
      </w: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kern w:val="3"/>
          <w:lang w:val="en-US"/>
        </w:rPr>
      </w:pP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Pr="007A2776" w:rsidRDefault="004655A5" w:rsidP="004655A5">
      <w:pPr>
        <w:rPr>
          <w:b/>
        </w:rPr>
      </w:pPr>
      <w:r w:rsidRPr="007A2776">
        <w:rPr>
          <w:b/>
        </w:rPr>
        <w:t xml:space="preserve">                                        / Иванка Рачева – Генчева /</w:t>
      </w:r>
    </w:p>
    <w:p w:rsidR="004655A5" w:rsidRPr="004655A5" w:rsidRDefault="004655A5" w:rsidP="004655A5">
      <w:pPr>
        <w:jc w:val="both"/>
        <w:rPr>
          <w:rFonts w:ascii="Verdana" w:hAnsi="Verdana"/>
          <w:b/>
        </w:rPr>
      </w:pPr>
      <w:r w:rsidRPr="004655A5">
        <w:rPr>
          <w:rFonts w:ascii="Verdana" w:hAnsi="Verdana"/>
          <w:b/>
        </w:rPr>
        <w:tab/>
      </w: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Pr="004655A5" w:rsidRDefault="004655A5" w:rsidP="004655A5">
      <w:pPr>
        <w:jc w:val="both"/>
        <w:rPr>
          <w:rFonts w:ascii="Verdana" w:hAnsi="Verdana"/>
          <w:b/>
          <w:lang w:val="en-US"/>
        </w:rPr>
      </w:pPr>
    </w:p>
    <w:p w:rsidR="004655A5" w:rsidRDefault="004655A5" w:rsidP="004655A5">
      <w:pPr>
        <w:jc w:val="both"/>
        <w:rPr>
          <w:rFonts w:ascii="Verdana" w:hAnsi="Verdana"/>
          <w:b/>
          <w:lang w:val="en-US"/>
        </w:rPr>
      </w:pPr>
      <w:r w:rsidRPr="004655A5">
        <w:rPr>
          <w:rFonts w:ascii="Verdana" w:hAnsi="Verdana"/>
          <w:b/>
          <w:lang w:val="en-US"/>
        </w:rPr>
        <w:t xml:space="preserve">         </w:t>
      </w:r>
    </w:p>
    <w:p w:rsidR="004655A5" w:rsidRDefault="004655A5" w:rsidP="004655A5">
      <w:pPr>
        <w:jc w:val="both"/>
        <w:rPr>
          <w:rFonts w:ascii="Verdana" w:hAnsi="Verdana"/>
          <w:b/>
          <w:lang w:val="en-US"/>
        </w:rPr>
      </w:pPr>
    </w:p>
    <w:p w:rsidR="004655A5" w:rsidRDefault="004655A5" w:rsidP="004655A5">
      <w:pPr>
        <w:jc w:val="both"/>
        <w:rPr>
          <w:rFonts w:ascii="Verdana" w:hAnsi="Verdana"/>
          <w:b/>
          <w:lang w:val="en-US"/>
        </w:rPr>
      </w:pPr>
    </w:p>
    <w:p w:rsidR="004655A5" w:rsidRDefault="004655A5" w:rsidP="004655A5">
      <w:pPr>
        <w:jc w:val="both"/>
        <w:rPr>
          <w:rFonts w:ascii="Verdana" w:hAnsi="Verdana"/>
          <w:b/>
          <w:lang w:val="en-US"/>
        </w:rPr>
      </w:pPr>
    </w:p>
    <w:p w:rsidR="004655A5" w:rsidRDefault="004655A5" w:rsidP="004655A5">
      <w:pPr>
        <w:jc w:val="both"/>
        <w:rPr>
          <w:rFonts w:ascii="Verdana" w:hAnsi="Verdana"/>
          <w:b/>
          <w:lang w:val="en-US"/>
        </w:rPr>
      </w:pPr>
    </w:p>
    <w:p w:rsidR="004655A5" w:rsidRDefault="004655A5" w:rsidP="004655A5">
      <w:pPr>
        <w:jc w:val="both"/>
        <w:rPr>
          <w:rFonts w:ascii="Verdana" w:hAnsi="Verdana"/>
          <w:b/>
          <w:lang w:val="en-US"/>
        </w:rPr>
      </w:pPr>
    </w:p>
    <w:p w:rsidR="004655A5" w:rsidRDefault="004655A5" w:rsidP="004655A5">
      <w:pPr>
        <w:jc w:val="both"/>
        <w:rPr>
          <w:rFonts w:ascii="Verdana" w:hAnsi="Verdana"/>
          <w:b/>
          <w:lang w:val="en-US"/>
        </w:rPr>
      </w:pPr>
    </w:p>
    <w:p w:rsidR="004655A5" w:rsidRPr="004655A5" w:rsidRDefault="004655A5" w:rsidP="004655A5">
      <w:pPr>
        <w:jc w:val="both"/>
        <w:rPr>
          <w:rFonts w:cs="Calibri"/>
          <w:kern w:val="3"/>
          <w:sz w:val="32"/>
          <w:szCs w:val="32"/>
        </w:rPr>
      </w:pPr>
    </w:p>
    <w:p w:rsidR="004655A5" w:rsidRDefault="004655A5" w:rsidP="004655A5">
      <w:pPr>
        <w:rPr>
          <w:b/>
          <w:sz w:val="28"/>
          <w:szCs w:val="28"/>
          <w:u w:val="single"/>
          <w:lang w:val="en-US"/>
        </w:rPr>
      </w:pPr>
      <w:r w:rsidRPr="004655A5">
        <w:rPr>
          <w:rFonts w:ascii="Verdana" w:hAnsi="Verdana"/>
          <w:b/>
        </w:rPr>
        <w:tab/>
      </w: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55A5" w:rsidRDefault="004655A5" w:rsidP="004655A5">
      <w:pPr>
        <w:rPr>
          <w:b/>
          <w:sz w:val="28"/>
          <w:szCs w:val="28"/>
          <w:u w:val="single"/>
          <w:lang w:val="en-US"/>
        </w:rPr>
      </w:pPr>
    </w:p>
    <w:p w:rsidR="004655A5" w:rsidRPr="004655A5" w:rsidRDefault="004655A5" w:rsidP="004655A5">
      <w:pPr>
        <w:rPr>
          <w:b/>
          <w:sz w:val="28"/>
          <w:szCs w:val="28"/>
          <w:u w:val="single"/>
          <w:lang w:val="en-US"/>
        </w:rPr>
      </w:pPr>
    </w:p>
    <w:p w:rsidR="004655A5" w:rsidRPr="004655A5" w:rsidRDefault="004655A5" w:rsidP="004655A5">
      <w:pPr>
        <w:jc w:val="center"/>
        <w:rPr>
          <w:rFonts w:ascii="Calibri" w:hAnsi="Calibri" w:cs="Calibri"/>
          <w:kern w:val="3"/>
        </w:rPr>
      </w:pP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511</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suppressAutoHyphens/>
        <w:autoSpaceDN w:val="0"/>
        <w:jc w:val="center"/>
        <w:textAlignment w:val="baseline"/>
        <w:rPr>
          <w:rFonts w:cs="Calibri"/>
          <w:kern w:val="3"/>
          <w:sz w:val="32"/>
          <w:szCs w:val="32"/>
          <w:lang w:val="en-US"/>
        </w:rPr>
      </w:pPr>
    </w:p>
    <w:p w:rsidR="004655A5" w:rsidRPr="004655A5" w:rsidRDefault="004655A5" w:rsidP="004655A5">
      <w:pPr>
        <w:jc w:val="both"/>
        <w:rPr>
          <w:lang w:val="en-US"/>
        </w:rPr>
      </w:pPr>
      <w:r w:rsidRPr="004655A5">
        <w:rPr>
          <w:bCs/>
          <w:sz w:val="28"/>
          <w:szCs w:val="28"/>
          <w:lang w:val="ru-RU"/>
        </w:rPr>
        <w:t xml:space="preserve">           </w:t>
      </w: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Кмета </w:t>
      </w:r>
      <w:proofErr w:type="gramStart"/>
      <w:r w:rsidRPr="004655A5">
        <w:t>на</w:t>
      </w:r>
      <w:proofErr w:type="gramEnd"/>
      <w:r w:rsidRPr="004655A5">
        <w:t xml:space="preserve"> Община Гурково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313 / 11.12.2018 г.</w:t>
      </w:r>
      <w:proofErr w:type="gramEnd"/>
      <w:r w:rsidRPr="004655A5">
        <w:rPr>
          <w:lang w:val="en-US"/>
        </w:rPr>
        <w:t xml:space="preserve">  – </w:t>
      </w:r>
      <w:proofErr w:type="spellStart"/>
      <w:proofErr w:type="gramStart"/>
      <w:r w:rsidRPr="004655A5">
        <w:rPr>
          <w:lang w:val="en-US"/>
        </w:rPr>
        <w:t>придобиване</w:t>
      </w:r>
      <w:proofErr w:type="spellEnd"/>
      <w:proofErr w:type="gramEnd"/>
      <w:r w:rsidRPr="004655A5">
        <w:rPr>
          <w:lang w:val="en-US"/>
        </w:rPr>
        <w:t xml:space="preserve"> </w:t>
      </w:r>
      <w:proofErr w:type="spellStart"/>
      <w:r w:rsidRPr="004655A5">
        <w:rPr>
          <w:lang w:val="en-US"/>
        </w:rPr>
        <w:t>чрез</w:t>
      </w:r>
      <w:proofErr w:type="spellEnd"/>
      <w:r w:rsidRPr="004655A5">
        <w:rPr>
          <w:lang w:val="en-US"/>
        </w:rPr>
        <w:t xml:space="preserve"> </w:t>
      </w:r>
      <w:proofErr w:type="spellStart"/>
      <w:r w:rsidRPr="004655A5">
        <w:rPr>
          <w:lang w:val="en-US"/>
        </w:rPr>
        <w:t>покупка</w:t>
      </w:r>
      <w:proofErr w:type="spellEnd"/>
      <w:r w:rsidRPr="004655A5">
        <w:rPr>
          <w:lang w:val="en-US"/>
        </w:rPr>
        <w:t xml:space="preserve"> </w:t>
      </w:r>
      <w:proofErr w:type="spellStart"/>
      <w:r w:rsidRPr="004655A5">
        <w:rPr>
          <w:lang w:val="en-US"/>
        </w:rPr>
        <w:t>от</w:t>
      </w:r>
      <w:proofErr w:type="spellEnd"/>
      <w:r w:rsidRPr="004655A5">
        <w:rPr>
          <w:lang w:val="en-US"/>
        </w:rPr>
        <w:t xml:space="preserve"> “</w:t>
      </w:r>
      <w:proofErr w:type="spellStart"/>
      <w:r w:rsidRPr="004655A5">
        <w:rPr>
          <w:lang w:val="en-US"/>
        </w:rPr>
        <w:t>Българска</w:t>
      </w:r>
      <w:proofErr w:type="spellEnd"/>
      <w:r w:rsidRPr="004655A5">
        <w:rPr>
          <w:lang w:val="en-US"/>
        </w:rPr>
        <w:t xml:space="preserve"> </w:t>
      </w:r>
      <w:proofErr w:type="spellStart"/>
      <w:r w:rsidRPr="004655A5">
        <w:rPr>
          <w:lang w:val="en-US"/>
        </w:rPr>
        <w:t>телекомуникационна</w:t>
      </w:r>
      <w:proofErr w:type="spellEnd"/>
      <w:r w:rsidRPr="004655A5">
        <w:rPr>
          <w:lang w:val="en-US"/>
        </w:rPr>
        <w:t xml:space="preserve"> </w:t>
      </w:r>
      <w:proofErr w:type="spellStart"/>
      <w:r w:rsidRPr="004655A5">
        <w:rPr>
          <w:lang w:val="en-US"/>
        </w:rPr>
        <w:t>компания</w:t>
      </w:r>
      <w:proofErr w:type="spellEnd"/>
      <w:r w:rsidRPr="004655A5">
        <w:rPr>
          <w:lang w:val="en-US"/>
        </w:rPr>
        <w:t xml:space="preserve">” ЕАД </w:t>
      </w:r>
      <w:proofErr w:type="spellStart"/>
      <w:r w:rsidRPr="004655A5">
        <w:rPr>
          <w:lang w:val="en-US"/>
        </w:rPr>
        <w:t>на</w:t>
      </w:r>
      <w:proofErr w:type="spellEnd"/>
      <w:r w:rsidRPr="004655A5">
        <w:rPr>
          <w:lang w:val="en-US"/>
        </w:rPr>
        <w:t xml:space="preserve"> </w:t>
      </w:r>
      <w:proofErr w:type="spellStart"/>
      <w:r w:rsidRPr="004655A5">
        <w:rPr>
          <w:lang w:val="en-US"/>
        </w:rPr>
        <w:t>право</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собственост</w:t>
      </w:r>
      <w:proofErr w:type="spellEnd"/>
      <w:r w:rsidRPr="004655A5">
        <w:rPr>
          <w:lang w:val="en-US"/>
        </w:rPr>
        <w:t xml:space="preserve"> </w:t>
      </w:r>
      <w:proofErr w:type="spellStart"/>
      <w:r w:rsidRPr="004655A5">
        <w:rPr>
          <w:lang w:val="en-US"/>
        </w:rPr>
        <w:t>върху</w:t>
      </w:r>
      <w:proofErr w:type="spellEnd"/>
      <w:r w:rsidRPr="004655A5">
        <w:rPr>
          <w:lang w:val="en-US"/>
        </w:rPr>
        <w:t xml:space="preserve"> </w:t>
      </w:r>
      <w:proofErr w:type="spellStart"/>
      <w:r w:rsidRPr="004655A5">
        <w:rPr>
          <w:lang w:val="en-US"/>
        </w:rPr>
        <w:t>част</w:t>
      </w:r>
      <w:proofErr w:type="spellEnd"/>
      <w:r w:rsidRPr="004655A5">
        <w:rPr>
          <w:lang w:val="en-US"/>
        </w:rPr>
        <w:t xml:space="preserve"> </w:t>
      </w:r>
      <w:proofErr w:type="spellStart"/>
      <w:r w:rsidRPr="004655A5">
        <w:rPr>
          <w:lang w:val="en-US"/>
        </w:rPr>
        <w:t>от</w:t>
      </w:r>
      <w:proofErr w:type="spellEnd"/>
      <w:r w:rsidRPr="004655A5">
        <w:rPr>
          <w:lang w:val="en-US"/>
        </w:rPr>
        <w:t xml:space="preserve"> </w:t>
      </w:r>
      <w:proofErr w:type="spellStart"/>
      <w:r w:rsidRPr="004655A5">
        <w:rPr>
          <w:lang w:val="en-US"/>
        </w:rPr>
        <w:t>недвижим</w:t>
      </w:r>
      <w:proofErr w:type="spellEnd"/>
      <w:r w:rsidRPr="004655A5">
        <w:rPr>
          <w:lang w:val="en-US"/>
        </w:rPr>
        <w:t xml:space="preserve"> </w:t>
      </w:r>
      <w:proofErr w:type="spellStart"/>
      <w:r w:rsidRPr="004655A5">
        <w:rPr>
          <w:lang w:val="en-US"/>
        </w:rPr>
        <w:t>имот</w:t>
      </w:r>
      <w:proofErr w:type="spellEnd"/>
      <w:r w:rsidRPr="004655A5">
        <w:rPr>
          <w:lang w:val="en-US"/>
        </w:rPr>
        <w:t xml:space="preserve">, </w:t>
      </w:r>
      <w:proofErr w:type="spellStart"/>
      <w:r w:rsidRPr="004655A5">
        <w:rPr>
          <w:lang w:val="en-US"/>
        </w:rPr>
        <w:t>находящ</w:t>
      </w:r>
      <w:proofErr w:type="spellEnd"/>
      <w:r w:rsidRPr="004655A5">
        <w:rPr>
          <w:lang w:val="en-US"/>
        </w:rPr>
        <w:t xml:space="preserve"> </w:t>
      </w:r>
      <w:proofErr w:type="spellStart"/>
      <w:r w:rsidRPr="004655A5">
        <w:rPr>
          <w:lang w:val="en-US"/>
        </w:rPr>
        <w:t>се</w:t>
      </w:r>
      <w:proofErr w:type="spellEnd"/>
      <w:r w:rsidRPr="004655A5">
        <w:rPr>
          <w:lang w:val="en-US"/>
        </w:rPr>
        <w:t xml:space="preserve"> в с. </w:t>
      </w:r>
      <w:proofErr w:type="spellStart"/>
      <w:r w:rsidRPr="004655A5">
        <w:rPr>
          <w:lang w:val="en-US"/>
        </w:rPr>
        <w:t>Паничерево</w:t>
      </w:r>
      <w:proofErr w:type="spellEnd"/>
      <w:r w:rsidRPr="004655A5">
        <w:rPr>
          <w:lang w:val="en-US"/>
        </w:rPr>
        <w:t xml:space="preserve">, </w:t>
      </w:r>
      <w:proofErr w:type="spellStart"/>
      <w:r w:rsidRPr="004655A5">
        <w:rPr>
          <w:lang w:val="en-US"/>
        </w:rPr>
        <w:t>общ</w:t>
      </w:r>
      <w:proofErr w:type="spellEnd"/>
      <w:r w:rsidRPr="004655A5">
        <w:rPr>
          <w:lang w:val="en-US"/>
        </w:rPr>
        <w:t xml:space="preserve">. </w:t>
      </w:r>
      <w:proofErr w:type="spellStart"/>
      <w:proofErr w:type="gramStart"/>
      <w:r w:rsidRPr="004655A5">
        <w:rPr>
          <w:lang w:val="en-US"/>
        </w:rPr>
        <w:t>Гурково</w:t>
      </w:r>
      <w:proofErr w:type="spellEnd"/>
      <w:r w:rsidRPr="004655A5">
        <w:rPr>
          <w:lang w:val="en-US"/>
        </w:rPr>
        <w:t xml:space="preserve">, </w:t>
      </w:r>
      <w:proofErr w:type="spellStart"/>
      <w:r w:rsidRPr="004655A5">
        <w:rPr>
          <w:lang w:val="en-US"/>
        </w:rPr>
        <w:t>представляващ</w:t>
      </w:r>
      <w:proofErr w:type="spellEnd"/>
      <w:r w:rsidRPr="004655A5">
        <w:rPr>
          <w:lang w:val="en-US"/>
        </w:rPr>
        <w:t xml:space="preserve"> </w:t>
      </w:r>
      <w:proofErr w:type="spellStart"/>
      <w:r w:rsidRPr="004655A5">
        <w:rPr>
          <w:lang w:val="en-US"/>
        </w:rPr>
        <w:t>Административна</w:t>
      </w:r>
      <w:proofErr w:type="spellEnd"/>
      <w:r w:rsidRPr="004655A5">
        <w:rPr>
          <w:lang w:val="en-US"/>
        </w:rPr>
        <w:t xml:space="preserve"> </w:t>
      </w:r>
      <w:proofErr w:type="spellStart"/>
      <w:r w:rsidRPr="004655A5">
        <w:rPr>
          <w:lang w:val="en-US"/>
        </w:rPr>
        <w:t>сграда</w:t>
      </w:r>
      <w:proofErr w:type="spellEnd"/>
      <w:r w:rsidRPr="004655A5">
        <w:rPr>
          <w:lang w:val="en-US"/>
        </w:rPr>
        <w:t xml:space="preserve"> - </w:t>
      </w:r>
      <w:proofErr w:type="spellStart"/>
      <w:r w:rsidRPr="004655A5">
        <w:rPr>
          <w:lang w:val="en-US"/>
        </w:rPr>
        <w:t>кметство</w:t>
      </w:r>
      <w:proofErr w:type="spellEnd"/>
      <w:r w:rsidRPr="004655A5">
        <w:rPr>
          <w:lang w:val="en-US"/>
        </w:rPr>
        <w:t xml:space="preserve"> с </w:t>
      </w:r>
      <w:proofErr w:type="spellStart"/>
      <w:r w:rsidRPr="004655A5">
        <w:rPr>
          <w:lang w:val="en-US"/>
        </w:rPr>
        <w:t>идентификатор</w:t>
      </w:r>
      <w:proofErr w:type="spellEnd"/>
      <w:r w:rsidRPr="004655A5">
        <w:rPr>
          <w:lang w:val="en-US"/>
        </w:rPr>
        <w:t xml:space="preserve"> 22767.501.449.1 </w:t>
      </w:r>
      <w:proofErr w:type="spellStart"/>
      <w:r w:rsidRPr="004655A5">
        <w:rPr>
          <w:lang w:val="en-US"/>
        </w:rPr>
        <w:t>по</w:t>
      </w:r>
      <w:proofErr w:type="spellEnd"/>
      <w:r w:rsidRPr="004655A5">
        <w:rPr>
          <w:lang w:val="en-US"/>
        </w:rPr>
        <w:t xml:space="preserve"> КК и КР </w:t>
      </w:r>
      <w:proofErr w:type="spellStart"/>
      <w:r w:rsidRPr="004655A5">
        <w:rPr>
          <w:lang w:val="en-US"/>
        </w:rPr>
        <w:t>на</w:t>
      </w:r>
      <w:proofErr w:type="spellEnd"/>
      <w:r w:rsidRPr="004655A5">
        <w:rPr>
          <w:lang w:val="en-US"/>
        </w:rPr>
        <w:t xml:space="preserve"> с. </w:t>
      </w:r>
      <w:proofErr w:type="spellStart"/>
      <w:r w:rsidRPr="004655A5">
        <w:rPr>
          <w:lang w:val="en-US"/>
        </w:rPr>
        <w:t>Паничерево</w:t>
      </w:r>
      <w:proofErr w:type="spellEnd"/>
      <w:r w:rsidRPr="004655A5">
        <w:rPr>
          <w:lang w:val="en-US"/>
        </w:rPr>
        <w:t xml:space="preserve">, </w:t>
      </w:r>
      <w:proofErr w:type="spellStart"/>
      <w:r w:rsidRPr="004655A5">
        <w:rPr>
          <w:lang w:val="en-US"/>
        </w:rPr>
        <w:t>общ</w:t>
      </w:r>
      <w:proofErr w:type="spellEnd"/>
      <w:r w:rsidRPr="004655A5">
        <w:rPr>
          <w:lang w:val="en-US"/>
        </w:rPr>
        <w:t>.</w:t>
      </w:r>
      <w:proofErr w:type="gramEnd"/>
      <w:r w:rsidRPr="004655A5">
        <w:rPr>
          <w:lang w:val="en-US"/>
        </w:rPr>
        <w:t xml:space="preserve"> </w:t>
      </w:r>
      <w:proofErr w:type="spellStart"/>
      <w:proofErr w:type="gramStart"/>
      <w:r w:rsidRPr="004655A5">
        <w:rPr>
          <w:lang w:val="en-US"/>
        </w:rPr>
        <w:t>Гурково</w:t>
      </w:r>
      <w:proofErr w:type="spellEnd"/>
      <w:r w:rsidRPr="004655A5">
        <w:rPr>
          <w:lang w:val="en-US"/>
        </w:rPr>
        <w:t>.</w:t>
      </w:r>
      <w:proofErr w:type="gramEnd"/>
    </w:p>
    <w:p w:rsidR="004655A5" w:rsidRPr="004655A5" w:rsidRDefault="004655A5" w:rsidP="004655A5">
      <w:pPr>
        <w:jc w:val="both"/>
      </w:pPr>
    </w:p>
    <w:p w:rsidR="004655A5" w:rsidRPr="004655A5" w:rsidRDefault="004655A5" w:rsidP="004655A5">
      <w:pPr>
        <w:spacing w:after="120"/>
        <w:jc w:val="both"/>
        <w:rPr>
          <w:lang w:eastAsia="en-US"/>
        </w:rPr>
      </w:pPr>
      <w:r w:rsidRPr="004655A5">
        <w:tab/>
      </w:r>
      <w:r w:rsidRPr="004655A5">
        <w:rPr>
          <w:rFonts w:eastAsiaTheme="minorHAnsi"/>
          <w:b/>
          <w:bCs/>
          <w:sz w:val="28"/>
          <w:szCs w:val="28"/>
          <w:u w:val="single"/>
          <w:lang w:val="en-US" w:eastAsia="en-US"/>
        </w:rPr>
        <w:t>МОТИВИ:</w:t>
      </w:r>
      <w:r w:rsidRPr="004655A5">
        <w:rPr>
          <w:rFonts w:eastAsiaTheme="minorHAnsi"/>
          <w:bCs/>
          <w:sz w:val="28"/>
          <w:szCs w:val="28"/>
          <w:lang w:eastAsia="en-US"/>
        </w:rPr>
        <w:t xml:space="preserve"> </w:t>
      </w:r>
      <w:r w:rsidRPr="004655A5">
        <w:rPr>
          <w:lang w:eastAsia="en-US"/>
        </w:rPr>
        <w:t xml:space="preserve">Съгласно Нотариален </w:t>
      </w:r>
      <w:proofErr w:type="gramStart"/>
      <w:r w:rsidRPr="004655A5">
        <w:rPr>
          <w:lang w:eastAsia="en-US"/>
        </w:rPr>
        <w:t>акт  №</w:t>
      </w:r>
      <w:proofErr w:type="gramEnd"/>
      <w:r w:rsidR="003E2F5D">
        <w:rPr>
          <w:lang w:eastAsia="en-US"/>
        </w:rPr>
        <w:t xml:space="preserve"> х</w:t>
      </w:r>
      <w:r w:rsidRPr="004655A5">
        <w:rPr>
          <w:lang w:eastAsia="en-US"/>
        </w:rPr>
        <w:t xml:space="preserve">, том </w:t>
      </w:r>
      <w:r w:rsidR="003E2F5D">
        <w:rPr>
          <w:lang w:eastAsia="en-US"/>
        </w:rPr>
        <w:t>х</w:t>
      </w:r>
      <w:r w:rsidRPr="004655A5">
        <w:rPr>
          <w:lang w:eastAsia="en-US"/>
        </w:rPr>
        <w:t xml:space="preserve">, рег. № </w:t>
      </w:r>
      <w:r w:rsidR="003E2F5D">
        <w:rPr>
          <w:lang w:eastAsia="en-US"/>
        </w:rPr>
        <w:t>ххх</w:t>
      </w:r>
      <w:r w:rsidRPr="004655A5">
        <w:rPr>
          <w:lang w:eastAsia="en-US"/>
        </w:rPr>
        <w:t xml:space="preserve">, дело № </w:t>
      </w:r>
      <w:r w:rsidR="003E2F5D">
        <w:rPr>
          <w:lang w:eastAsia="en-US"/>
        </w:rPr>
        <w:t>ххх</w:t>
      </w:r>
      <w:r w:rsidRPr="004655A5">
        <w:rPr>
          <w:lang w:eastAsia="en-US"/>
        </w:rPr>
        <w:t xml:space="preserve"> от </w:t>
      </w:r>
      <w:r w:rsidR="003E2F5D">
        <w:rPr>
          <w:lang w:eastAsia="en-US"/>
        </w:rPr>
        <w:t xml:space="preserve">хххх </w:t>
      </w:r>
      <w:r w:rsidRPr="004655A5">
        <w:rPr>
          <w:lang w:eastAsia="en-US"/>
        </w:rPr>
        <w:t>г.  „БТК” ЕАД притежава право на собственост върху част от сутерен и част от 1-ви етаж на Административна сграда – кметство, с. Паничерево, общ. Гурково</w:t>
      </w:r>
      <w:r w:rsidRPr="004655A5">
        <w:rPr>
          <w:sz w:val="22"/>
          <w:lang w:eastAsia="en-US"/>
        </w:rPr>
        <w:t xml:space="preserve"> </w:t>
      </w:r>
      <w:r w:rsidRPr="004655A5">
        <w:rPr>
          <w:lang w:eastAsia="en-US"/>
        </w:rPr>
        <w:t xml:space="preserve">с обща площ от 101,75 кв.м. </w:t>
      </w:r>
    </w:p>
    <w:p w:rsidR="004655A5" w:rsidRPr="004655A5" w:rsidRDefault="004655A5" w:rsidP="004655A5">
      <w:pPr>
        <w:ind w:firstLine="709"/>
        <w:jc w:val="both"/>
        <w:rPr>
          <w:lang w:val="en-US" w:eastAsia="en-US"/>
        </w:rPr>
      </w:pPr>
      <w:r w:rsidRPr="004655A5">
        <w:rPr>
          <w:bCs/>
          <w:lang w:eastAsia="en-US"/>
        </w:rPr>
        <w:t xml:space="preserve">Помещенията, </w:t>
      </w:r>
      <w:proofErr w:type="spellStart"/>
      <w:r w:rsidRPr="004655A5">
        <w:rPr>
          <w:bCs/>
          <w:lang w:eastAsia="en-US"/>
        </w:rPr>
        <w:t>находящи</w:t>
      </w:r>
      <w:proofErr w:type="spellEnd"/>
      <w:r w:rsidRPr="004655A5">
        <w:rPr>
          <w:bCs/>
          <w:lang w:eastAsia="en-US"/>
        </w:rPr>
        <w:t xml:space="preserve"> се на 1-ви етаж от Административна сграда - кметство, в която се помещава Кметство Паничерево, не се поддържат и са в занемарено състояние. Община Гурково има намерение след изкупуване дела на „БТК” ЕАД, помещенията да се използват за улесняване на административната дейност на Кметство Паничерево или да се отдават под наем с цел допълнителни приходи към бюджета на общината.</w:t>
      </w:r>
    </w:p>
    <w:p w:rsidR="004655A5" w:rsidRPr="004655A5" w:rsidRDefault="004655A5" w:rsidP="004655A5">
      <w:pPr>
        <w:ind w:firstLine="720"/>
        <w:jc w:val="both"/>
      </w:pPr>
      <w:r w:rsidRPr="004655A5">
        <w:t>С писмо вх.№ К-2839 от 27.11.2018 год. “БТК” ЕАД</w:t>
      </w:r>
      <w:r w:rsidRPr="004655A5">
        <w:rPr>
          <w:bCs/>
        </w:rPr>
        <w:t xml:space="preserve"> ни уведомява, че горепосочената собственост, съгласно изготвена от лицензиран оценител експертна оценка, струва </w:t>
      </w:r>
      <w:r w:rsidRPr="004655A5">
        <w:rPr>
          <w:b/>
          <w:bCs/>
        </w:rPr>
        <w:t>15 000лв.</w:t>
      </w:r>
      <w:r w:rsidRPr="004655A5">
        <w:rPr>
          <w:bCs/>
        </w:rPr>
        <w:t xml:space="preserve"> /петнадесет хиляди лева</w:t>
      </w:r>
      <w:r w:rsidRPr="004655A5">
        <w:rPr>
          <w:bCs/>
          <w:color w:val="000000"/>
        </w:rPr>
        <w:t xml:space="preserve">/ </w:t>
      </w:r>
      <w:r w:rsidRPr="004655A5">
        <w:rPr>
          <w:b/>
          <w:bCs/>
          <w:color w:val="000000"/>
        </w:rPr>
        <w:t>с ДДС</w:t>
      </w:r>
      <w:r w:rsidRPr="004655A5">
        <w:rPr>
          <w:bCs/>
          <w:color w:val="000000"/>
        </w:rPr>
        <w:t>,</w:t>
      </w:r>
      <w:r w:rsidRPr="004655A5">
        <w:rPr>
          <w:bCs/>
        </w:rPr>
        <w:t xml:space="preserve"> като всички такси по прехвърлянето на имота ще бъдат за сметка на Община Гурково.</w:t>
      </w:r>
    </w:p>
    <w:p w:rsidR="004655A5" w:rsidRPr="004655A5" w:rsidRDefault="004655A5" w:rsidP="004655A5">
      <w:pPr>
        <w:ind w:firstLine="709"/>
        <w:jc w:val="both"/>
        <w:rPr>
          <w:lang w:val="en-US" w:eastAsia="en-US"/>
        </w:rPr>
      </w:pPr>
      <w:r w:rsidRPr="004655A5">
        <w:rPr>
          <w:lang w:eastAsia="en-US"/>
        </w:rPr>
        <w:t>Имотът не е включен в Годишната програма за управление и разпореждане с имотите - общинска собственост в раздел V– „Имоти, които Община Гурково има намерение да придобие и способите за тяхното придобиване”.</w:t>
      </w:r>
    </w:p>
    <w:p w:rsidR="004655A5" w:rsidRPr="004655A5" w:rsidRDefault="004655A5" w:rsidP="004655A5">
      <w:pPr>
        <w:ind w:firstLine="709"/>
        <w:jc w:val="both"/>
        <w:rPr>
          <w:color w:val="000000"/>
          <w:lang w:eastAsia="en-US"/>
        </w:rPr>
      </w:pPr>
      <w:r w:rsidRPr="004655A5">
        <w:rPr>
          <w:color w:val="000000"/>
          <w:lang w:eastAsia="en-US"/>
        </w:rPr>
        <w:t xml:space="preserve">На основание чл.21 ал.1 т.8 от Закона за местното самоуправление и местната администрация, </w:t>
      </w:r>
      <w:r w:rsidRPr="004655A5">
        <w:rPr>
          <w:color w:val="000000"/>
          <w:lang w:val="ru-RU" w:eastAsia="en-US"/>
        </w:rPr>
        <w:t xml:space="preserve">чл.8 ал.9 т.4, </w:t>
      </w:r>
      <w:r w:rsidRPr="004655A5">
        <w:rPr>
          <w:color w:val="000000"/>
          <w:lang w:eastAsia="en-US"/>
        </w:rPr>
        <w:t xml:space="preserve">чл.34 ал.2 от Закона за общинската собственост и чл.8 ал.2 т.1 от Наредбата за реда за придобиване, управление и разпореждане с общинското имущество и  във връзка с гореизложеното, Общински съвет – Гурково </w:t>
      </w:r>
    </w:p>
    <w:p w:rsidR="004655A5" w:rsidRPr="004655A5" w:rsidRDefault="004655A5" w:rsidP="004655A5">
      <w:pPr>
        <w:ind w:firstLine="709"/>
        <w:jc w:val="both"/>
        <w:rPr>
          <w:color w:val="000000"/>
          <w:lang w:eastAsia="en-US"/>
        </w:rPr>
      </w:pPr>
    </w:p>
    <w:p w:rsidR="004655A5" w:rsidRPr="004655A5" w:rsidRDefault="004655A5" w:rsidP="004655A5">
      <w:pPr>
        <w:jc w:val="center"/>
        <w:rPr>
          <w:rFonts w:eastAsia="Calibri"/>
          <w:color w:val="000000"/>
          <w:kern w:val="3"/>
          <w:sz w:val="32"/>
          <w:szCs w:val="32"/>
          <w:lang w:val="ru-RU" w:eastAsia="en-US"/>
        </w:rPr>
      </w:pPr>
      <w:proofErr w:type="gramStart"/>
      <w:r w:rsidRPr="004655A5">
        <w:rPr>
          <w:rFonts w:eastAsia="Calibri"/>
          <w:color w:val="000000"/>
          <w:kern w:val="3"/>
          <w:sz w:val="32"/>
          <w:szCs w:val="32"/>
          <w:lang w:val="ru-RU" w:eastAsia="en-US"/>
        </w:rPr>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Pr>
        <w:jc w:val="center"/>
      </w:pPr>
    </w:p>
    <w:p w:rsidR="004655A5" w:rsidRPr="004655A5" w:rsidRDefault="004655A5" w:rsidP="004655A5">
      <w:pPr>
        <w:numPr>
          <w:ilvl w:val="0"/>
          <w:numId w:val="31"/>
        </w:numPr>
        <w:tabs>
          <w:tab w:val="num" w:pos="0"/>
          <w:tab w:val="left" w:pos="284"/>
        </w:tabs>
        <w:ind w:left="0" w:firstLine="0"/>
        <w:jc w:val="both"/>
      </w:pPr>
      <w:r w:rsidRPr="004655A5">
        <w:rPr>
          <w:b/>
          <w:caps/>
        </w:rPr>
        <w:t>допълва</w:t>
      </w:r>
      <w:r w:rsidRPr="004655A5">
        <w:t xml:space="preserve"> Годишната програма за управление и разпореждане с имотите – общинска собственост, в раздел V– „Имоти, които Община Гурково има намерение да придобие и способите за тяхното придобиване”, като </w:t>
      </w:r>
      <w:r w:rsidRPr="004655A5">
        <w:rPr>
          <w:b/>
        </w:rPr>
        <w:t>добавя нова точка:</w:t>
      </w:r>
    </w:p>
    <w:p w:rsidR="004655A5" w:rsidRPr="004655A5" w:rsidRDefault="004655A5" w:rsidP="004655A5">
      <w:pPr>
        <w:jc w:val="both"/>
      </w:pPr>
      <w:r w:rsidRPr="004655A5">
        <w:rPr>
          <w:b/>
        </w:rPr>
        <w:t xml:space="preserve">т. 2 </w:t>
      </w:r>
      <w:r w:rsidRPr="004655A5">
        <w:t xml:space="preserve">– Придобиване на собственост чрез покупка от собственика </w:t>
      </w:r>
      <w:r w:rsidRPr="004655A5">
        <w:rPr>
          <w:lang w:val="en-US"/>
        </w:rPr>
        <w:t xml:space="preserve">- </w:t>
      </w:r>
      <w:r w:rsidRPr="004655A5">
        <w:rPr>
          <w:bCs/>
        </w:rPr>
        <w:t>“Българска телекомуникационна компания ” ЕАД,</w:t>
      </w:r>
      <w:r w:rsidRPr="004655A5">
        <w:t xml:space="preserve"> на недвижим имот с площ </w:t>
      </w:r>
      <w:r w:rsidRPr="004655A5">
        <w:rPr>
          <w:b/>
        </w:rPr>
        <w:t xml:space="preserve">от </w:t>
      </w:r>
      <w:r w:rsidRPr="004655A5">
        <w:rPr>
          <w:b/>
          <w:color w:val="000000"/>
        </w:rPr>
        <w:t>101,75 кв.м</w:t>
      </w:r>
      <w:r w:rsidRPr="004655A5">
        <w:rPr>
          <w:color w:val="000000"/>
        </w:rPr>
        <w:t>.,</w:t>
      </w:r>
      <w:r w:rsidRPr="004655A5">
        <w:t xml:space="preserve"> представляващ част от сутерен и част от 1-ви етаж на сграда с идентификатор </w:t>
      </w:r>
      <w:r w:rsidRPr="004655A5">
        <w:rPr>
          <w:b/>
        </w:rPr>
        <w:t>22767.501.449.1</w:t>
      </w:r>
      <w:r w:rsidRPr="004655A5">
        <w:t xml:space="preserve"> по КК и КР на с. Паничерево, общ. Гурково с предназначение – Административна, делова сграда, със застроена площ на сградата от </w:t>
      </w:r>
      <w:r w:rsidRPr="004655A5">
        <w:rPr>
          <w:b/>
          <w:szCs w:val="20"/>
        </w:rPr>
        <w:t>302.56</w:t>
      </w:r>
      <w:r w:rsidRPr="004655A5">
        <w:rPr>
          <w:b/>
          <w:sz w:val="32"/>
        </w:rPr>
        <w:t xml:space="preserve"> </w:t>
      </w:r>
      <w:r w:rsidRPr="004655A5">
        <w:rPr>
          <w:b/>
        </w:rPr>
        <w:t>кв.м.,</w:t>
      </w:r>
      <w:r w:rsidRPr="004655A5">
        <w:rPr>
          <w:color w:val="FF0000"/>
        </w:rPr>
        <w:t xml:space="preserve"> </w:t>
      </w:r>
      <w:r w:rsidRPr="004655A5">
        <w:t xml:space="preserve">построена в поземлен имот с идентификатор </w:t>
      </w:r>
      <w:r w:rsidRPr="004655A5">
        <w:rPr>
          <w:b/>
        </w:rPr>
        <w:t>22767.501.449</w:t>
      </w:r>
      <w:r w:rsidRPr="004655A5">
        <w:t xml:space="preserve"> </w:t>
      </w:r>
      <w:r w:rsidRPr="004655A5">
        <w:rPr>
          <w:b/>
        </w:rPr>
        <w:t>с площ 989 кв.м.</w:t>
      </w:r>
      <w:r w:rsidRPr="004655A5">
        <w:t xml:space="preserve"> </w:t>
      </w:r>
      <w:r w:rsidRPr="004655A5">
        <w:br/>
        <w:t xml:space="preserve">ТПТ: Урбанизирана. НТП: </w:t>
      </w:r>
      <w:r w:rsidRPr="004655A5">
        <w:rPr>
          <w:b/>
        </w:rPr>
        <w:t xml:space="preserve">За административна сграда, комплекс, </w:t>
      </w:r>
      <w:r w:rsidRPr="004655A5">
        <w:t>включващ:</w:t>
      </w:r>
    </w:p>
    <w:p w:rsidR="004655A5" w:rsidRPr="004655A5" w:rsidRDefault="004655A5" w:rsidP="004655A5">
      <w:pPr>
        <w:ind w:firstLine="706"/>
        <w:jc w:val="both"/>
      </w:pPr>
    </w:p>
    <w:tbl>
      <w:tblPr>
        <w:tblW w:w="5317"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4"/>
        <w:gridCol w:w="1343"/>
      </w:tblGrid>
      <w:tr w:rsidR="004655A5" w:rsidRPr="004655A5" w:rsidTr="00141C01">
        <w:tc>
          <w:tcPr>
            <w:tcW w:w="3974" w:type="dxa"/>
            <w:vAlign w:val="center"/>
          </w:tcPr>
          <w:p w:rsidR="004655A5" w:rsidRPr="004655A5" w:rsidRDefault="004655A5" w:rsidP="004655A5">
            <w:pPr>
              <w:jc w:val="center"/>
              <w:rPr>
                <w:b/>
              </w:rPr>
            </w:pPr>
            <w:r w:rsidRPr="004655A5">
              <w:rPr>
                <w:b/>
              </w:rPr>
              <w:t xml:space="preserve">самостоятелно обособени отделни обекти </w:t>
            </w:r>
          </w:p>
        </w:tc>
        <w:tc>
          <w:tcPr>
            <w:tcW w:w="1343" w:type="dxa"/>
            <w:vAlign w:val="center"/>
          </w:tcPr>
          <w:p w:rsidR="004655A5" w:rsidRPr="004655A5" w:rsidRDefault="004655A5" w:rsidP="004655A5">
            <w:pPr>
              <w:jc w:val="center"/>
              <w:rPr>
                <w:b/>
              </w:rPr>
            </w:pPr>
            <w:r w:rsidRPr="004655A5">
              <w:rPr>
                <w:b/>
              </w:rPr>
              <w:t>площ в кв.м.</w:t>
            </w:r>
          </w:p>
        </w:tc>
      </w:tr>
      <w:tr w:rsidR="004655A5" w:rsidRPr="004655A5" w:rsidTr="00141C01">
        <w:tc>
          <w:tcPr>
            <w:tcW w:w="3974" w:type="dxa"/>
          </w:tcPr>
          <w:p w:rsidR="004655A5" w:rsidRPr="004655A5" w:rsidRDefault="004655A5" w:rsidP="004655A5">
            <w:pPr>
              <w:jc w:val="both"/>
              <w:rPr>
                <w:b/>
              </w:rPr>
            </w:pPr>
            <w:r w:rsidRPr="004655A5">
              <w:rPr>
                <w:b/>
              </w:rPr>
              <w:t>2 бр. помещения</w:t>
            </w:r>
          </w:p>
          <w:p w:rsidR="004655A5" w:rsidRPr="004655A5" w:rsidRDefault="004655A5" w:rsidP="004655A5">
            <w:pPr>
              <w:jc w:val="both"/>
              <w:rPr>
                <w:b/>
              </w:rPr>
            </w:pPr>
            <w:r w:rsidRPr="004655A5">
              <w:rPr>
                <w:b/>
              </w:rPr>
              <w:t xml:space="preserve">/зала АТЦ и </w:t>
            </w:r>
            <w:proofErr w:type="spellStart"/>
            <w:r w:rsidRPr="004655A5">
              <w:rPr>
                <w:b/>
              </w:rPr>
              <w:t>репартитор</w:t>
            </w:r>
            <w:proofErr w:type="spellEnd"/>
            <w:r w:rsidRPr="004655A5">
              <w:rPr>
                <w:b/>
              </w:rPr>
              <w:t xml:space="preserve">/ - </w:t>
            </w:r>
            <w:r w:rsidRPr="004655A5">
              <w:rPr>
                <w:b/>
                <w:lang w:val="en-US"/>
              </w:rPr>
              <w:t>I</w:t>
            </w:r>
            <w:r w:rsidRPr="004655A5">
              <w:rPr>
                <w:b/>
              </w:rPr>
              <w:t xml:space="preserve"> етаж</w:t>
            </w:r>
          </w:p>
        </w:tc>
        <w:tc>
          <w:tcPr>
            <w:tcW w:w="1343" w:type="dxa"/>
          </w:tcPr>
          <w:p w:rsidR="004655A5" w:rsidRPr="004655A5" w:rsidRDefault="004655A5" w:rsidP="004655A5">
            <w:pPr>
              <w:jc w:val="both"/>
              <w:rPr>
                <w:b/>
              </w:rPr>
            </w:pPr>
            <w:r w:rsidRPr="004655A5">
              <w:rPr>
                <w:b/>
              </w:rPr>
              <w:t>44.00</w:t>
            </w:r>
          </w:p>
        </w:tc>
      </w:tr>
      <w:tr w:rsidR="004655A5" w:rsidRPr="004655A5" w:rsidTr="00141C01">
        <w:tc>
          <w:tcPr>
            <w:tcW w:w="3974" w:type="dxa"/>
          </w:tcPr>
          <w:p w:rsidR="004655A5" w:rsidRPr="004655A5" w:rsidRDefault="004655A5" w:rsidP="004655A5">
            <w:pPr>
              <w:jc w:val="both"/>
              <w:rPr>
                <w:b/>
              </w:rPr>
            </w:pPr>
            <w:r w:rsidRPr="004655A5">
              <w:rPr>
                <w:b/>
              </w:rPr>
              <w:lastRenderedPageBreak/>
              <w:t xml:space="preserve">Помещение /самостоятелно/- </w:t>
            </w:r>
          </w:p>
          <w:p w:rsidR="004655A5" w:rsidRPr="004655A5" w:rsidRDefault="004655A5" w:rsidP="004655A5">
            <w:pPr>
              <w:jc w:val="both"/>
              <w:rPr>
                <w:b/>
              </w:rPr>
            </w:pPr>
            <w:r w:rsidRPr="004655A5">
              <w:rPr>
                <w:b/>
                <w:lang w:val="en-US"/>
              </w:rPr>
              <w:t>I</w:t>
            </w:r>
            <w:r w:rsidRPr="004655A5">
              <w:rPr>
                <w:b/>
              </w:rPr>
              <w:t xml:space="preserve"> етаж</w:t>
            </w:r>
          </w:p>
        </w:tc>
        <w:tc>
          <w:tcPr>
            <w:tcW w:w="1343" w:type="dxa"/>
          </w:tcPr>
          <w:p w:rsidR="004655A5" w:rsidRPr="004655A5" w:rsidRDefault="004655A5" w:rsidP="004655A5">
            <w:pPr>
              <w:jc w:val="both"/>
              <w:rPr>
                <w:b/>
              </w:rPr>
            </w:pPr>
            <w:r w:rsidRPr="004655A5">
              <w:rPr>
                <w:b/>
              </w:rPr>
              <w:t>13.00</w:t>
            </w:r>
          </w:p>
        </w:tc>
      </w:tr>
      <w:tr w:rsidR="004655A5" w:rsidRPr="004655A5" w:rsidTr="00141C01">
        <w:tc>
          <w:tcPr>
            <w:tcW w:w="3974" w:type="dxa"/>
          </w:tcPr>
          <w:p w:rsidR="004655A5" w:rsidRPr="004655A5" w:rsidRDefault="004655A5" w:rsidP="004655A5">
            <w:pPr>
              <w:jc w:val="both"/>
              <w:rPr>
                <w:b/>
              </w:rPr>
            </w:pPr>
            <w:r w:rsidRPr="004655A5">
              <w:rPr>
                <w:b/>
              </w:rPr>
              <w:t xml:space="preserve">Помещение /зала РТВ/ - </w:t>
            </w:r>
            <w:r w:rsidRPr="004655A5">
              <w:rPr>
                <w:b/>
                <w:lang w:val="en-US"/>
              </w:rPr>
              <w:t>I</w:t>
            </w:r>
            <w:r w:rsidRPr="004655A5">
              <w:rPr>
                <w:b/>
              </w:rPr>
              <w:t xml:space="preserve"> етаж</w:t>
            </w:r>
          </w:p>
        </w:tc>
        <w:tc>
          <w:tcPr>
            <w:tcW w:w="1343" w:type="dxa"/>
          </w:tcPr>
          <w:p w:rsidR="004655A5" w:rsidRPr="004655A5" w:rsidRDefault="004655A5" w:rsidP="004655A5">
            <w:pPr>
              <w:jc w:val="both"/>
              <w:rPr>
                <w:b/>
              </w:rPr>
            </w:pPr>
            <w:r w:rsidRPr="004655A5">
              <w:rPr>
                <w:b/>
              </w:rPr>
              <w:t>12.75</w:t>
            </w:r>
          </w:p>
        </w:tc>
      </w:tr>
      <w:tr w:rsidR="004655A5" w:rsidRPr="004655A5" w:rsidTr="00141C01">
        <w:tc>
          <w:tcPr>
            <w:tcW w:w="3974" w:type="dxa"/>
          </w:tcPr>
          <w:p w:rsidR="004655A5" w:rsidRPr="004655A5" w:rsidRDefault="004655A5" w:rsidP="004655A5">
            <w:pPr>
              <w:jc w:val="both"/>
              <w:rPr>
                <w:b/>
              </w:rPr>
            </w:pPr>
            <w:r w:rsidRPr="004655A5">
              <w:rPr>
                <w:b/>
              </w:rPr>
              <w:t>2 бр. помещения /самостоятелни/ - сутерен</w:t>
            </w:r>
          </w:p>
        </w:tc>
        <w:tc>
          <w:tcPr>
            <w:tcW w:w="1343" w:type="dxa"/>
          </w:tcPr>
          <w:p w:rsidR="004655A5" w:rsidRPr="004655A5" w:rsidRDefault="004655A5" w:rsidP="004655A5">
            <w:pPr>
              <w:jc w:val="both"/>
              <w:rPr>
                <w:b/>
              </w:rPr>
            </w:pPr>
            <w:r w:rsidRPr="004655A5">
              <w:rPr>
                <w:b/>
              </w:rPr>
              <w:t>32.00</w:t>
            </w:r>
          </w:p>
        </w:tc>
      </w:tr>
    </w:tbl>
    <w:p w:rsidR="004655A5" w:rsidRPr="004655A5" w:rsidRDefault="004655A5" w:rsidP="004655A5">
      <w:pPr>
        <w:ind w:firstLine="142"/>
        <w:jc w:val="both"/>
      </w:pPr>
    </w:p>
    <w:p w:rsidR="004655A5" w:rsidRPr="004655A5" w:rsidRDefault="004655A5" w:rsidP="004655A5">
      <w:pPr>
        <w:numPr>
          <w:ilvl w:val="0"/>
          <w:numId w:val="31"/>
        </w:numPr>
        <w:tabs>
          <w:tab w:val="num" w:pos="0"/>
        </w:tabs>
        <w:ind w:left="0" w:firstLine="0"/>
        <w:jc w:val="both"/>
        <w:rPr>
          <w:color w:val="000000"/>
        </w:rPr>
      </w:pPr>
      <w:r w:rsidRPr="004655A5">
        <w:rPr>
          <w:b/>
          <w:color w:val="000000"/>
        </w:rPr>
        <w:t>Дава съгласие за придобиване на право на собственост чрез покупка на недвижим имот с площ от 101,75 кв.м</w:t>
      </w:r>
      <w:r w:rsidRPr="004655A5">
        <w:rPr>
          <w:color w:val="000000"/>
        </w:rPr>
        <w:t xml:space="preserve">. /сто и едно цяло и седемдесет  и пет квадратни метра/ </w:t>
      </w:r>
      <w:r w:rsidRPr="004655A5">
        <w:rPr>
          <w:b/>
          <w:color w:val="000000"/>
        </w:rPr>
        <w:t xml:space="preserve">от </w:t>
      </w:r>
      <w:r w:rsidRPr="004655A5">
        <w:rPr>
          <w:b/>
          <w:bCs/>
          <w:color w:val="000000"/>
        </w:rPr>
        <w:t>“Българска телекомуникационна компания” ЕАД</w:t>
      </w:r>
      <w:r w:rsidRPr="004655A5">
        <w:rPr>
          <w:b/>
          <w:color w:val="000000"/>
        </w:rPr>
        <w:t xml:space="preserve"> </w:t>
      </w:r>
      <w:r w:rsidRPr="004655A5">
        <w:rPr>
          <w:color w:val="000000"/>
        </w:rPr>
        <w:t xml:space="preserve">с ЕИК 831642181, седалище и адрес на управление гр. София 1784, район </w:t>
      </w:r>
      <w:r w:rsidR="00B70D96">
        <w:rPr>
          <w:color w:val="000000"/>
        </w:rPr>
        <w:t>ххххххх</w:t>
      </w:r>
      <w:r w:rsidRPr="004655A5">
        <w:rPr>
          <w:color w:val="000000"/>
        </w:rPr>
        <w:t>, бул. "</w:t>
      </w:r>
      <w:r w:rsidR="00B70D96">
        <w:rPr>
          <w:color w:val="000000"/>
        </w:rPr>
        <w:t>ххххххх</w:t>
      </w:r>
      <w:r w:rsidRPr="004655A5">
        <w:rPr>
          <w:color w:val="000000"/>
        </w:rPr>
        <w:t xml:space="preserve">" </w:t>
      </w:r>
      <w:proofErr w:type="spellStart"/>
      <w:r w:rsidRPr="004655A5">
        <w:rPr>
          <w:color w:val="000000"/>
        </w:rPr>
        <w:t>No</w:t>
      </w:r>
      <w:proofErr w:type="spellEnd"/>
      <w:r w:rsidRPr="004655A5">
        <w:rPr>
          <w:color w:val="000000"/>
        </w:rPr>
        <w:t xml:space="preserve"> </w:t>
      </w:r>
      <w:r w:rsidR="00E8758F">
        <w:rPr>
          <w:color w:val="000000"/>
        </w:rPr>
        <w:t xml:space="preserve">ххх </w:t>
      </w:r>
      <w:r w:rsidRPr="004655A5">
        <w:rPr>
          <w:color w:val="000000"/>
        </w:rPr>
        <w:t xml:space="preserve">и, представлявано от АТАНАС </w:t>
      </w:r>
      <w:r w:rsidR="00B70D96">
        <w:rPr>
          <w:color w:val="000000"/>
        </w:rPr>
        <w:t>ХХХХХ</w:t>
      </w:r>
      <w:r w:rsidRPr="004655A5">
        <w:rPr>
          <w:color w:val="000000"/>
        </w:rPr>
        <w:t xml:space="preserve"> ДОБРЕВ,</w:t>
      </w:r>
    </w:p>
    <w:p w:rsidR="004655A5" w:rsidRPr="004655A5" w:rsidRDefault="004655A5" w:rsidP="004655A5">
      <w:pPr>
        <w:jc w:val="both"/>
      </w:pPr>
    </w:p>
    <w:p w:rsidR="004655A5" w:rsidRPr="004655A5" w:rsidRDefault="004655A5" w:rsidP="004655A5">
      <w:pPr>
        <w:jc w:val="both"/>
      </w:pPr>
      <w:r w:rsidRPr="004655A5">
        <w:t>представляващ</w:t>
      </w:r>
      <w:r w:rsidRPr="004655A5">
        <w:rPr>
          <w:color w:val="FF0000"/>
        </w:rPr>
        <w:t xml:space="preserve"> </w:t>
      </w:r>
      <w:r w:rsidRPr="004655A5">
        <w:rPr>
          <w:b/>
          <w:color w:val="000000"/>
        </w:rPr>
        <w:t>част от сутерен и част от 1-ви етаж на</w:t>
      </w:r>
      <w:r w:rsidRPr="004655A5">
        <w:rPr>
          <w:b/>
        </w:rPr>
        <w:t xml:space="preserve"> Масивна двуетажна сграда със сутерен с идентификатор 22767.501.449.1</w:t>
      </w:r>
      <w:r w:rsidRPr="004655A5">
        <w:t xml:space="preserve"> /две </w:t>
      </w:r>
      <w:proofErr w:type="spellStart"/>
      <w:r w:rsidRPr="004655A5">
        <w:t>две</w:t>
      </w:r>
      <w:proofErr w:type="spellEnd"/>
      <w:r w:rsidRPr="004655A5">
        <w:t xml:space="preserve"> седем шест седем точка пет нула едно точка четири </w:t>
      </w:r>
      <w:proofErr w:type="spellStart"/>
      <w:r w:rsidRPr="004655A5">
        <w:t>четири</w:t>
      </w:r>
      <w:proofErr w:type="spellEnd"/>
      <w:r w:rsidRPr="004655A5">
        <w:t xml:space="preserve"> девет точка едно/ по КК и КР на с. Паничерево, общ. Гурково, одобрени със Заповед № РД-18-37/25.06.2010 г. на ИД на АГКК, с адрес на сградата – с. Паничерево, общ</w:t>
      </w:r>
      <w:r w:rsidRPr="004655A5">
        <w:rPr>
          <w:b/>
        </w:rPr>
        <w:t xml:space="preserve">. Гурково, п.к.6172, ул. “ </w:t>
      </w:r>
      <w:r w:rsidR="00B70D96">
        <w:rPr>
          <w:b/>
        </w:rPr>
        <w:t>ххххххх</w:t>
      </w:r>
      <w:r w:rsidRPr="004655A5">
        <w:rPr>
          <w:b/>
        </w:rPr>
        <w:t xml:space="preserve"> “ № </w:t>
      </w:r>
      <w:r w:rsidR="00B70D96">
        <w:rPr>
          <w:b/>
        </w:rPr>
        <w:t>хххх</w:t>
      </w:r>
      <w:r w:rsidRPr="004655A5">
        <w:t xml:space="preserve">, цялата с РЗП  от 368 кв.м. /триста шестдесет и осем квадратни метра/, </w:t>
      </w:r>
      <w:r w:rsidRPr="004655A5">
        <w:rPr>
          <w:b/>
        </w:rPr>
        <w:t xml:space="preserve">разположена в ПИ с идентификатор  22767.501.449 </w:t>
      </w:r>
      <w:r w:rsidRPr="004655A5">
        <w:t xml:space="preserve">/две </w:t>
      </w:r>
      <w:proofErr w:type="spellStart"/>
      <w:r w:rsidRPr="004655A5">
        <w:t>две</w:t>
      </w:r>
      <w:proofErr w:type="spellEnd"/>
      <w:r w:rsidRPr="004655A5">
        <w:t xml:space="preserve"> седем шест седем точка пет нула едно точка четири </w:t>
      </w:r>
      <w:proofErr w:type="spellStart"/>
      <w:r w:rsidRPr="004655A5">
        <w:t>четири</w:t>
      </w:r>
      <w:proofErr w:type="spellEnd"/>
      <w:r w:rsidRPr="004655A5">
        <w:t xml:space="preserve"> девет/, със същия административен адрес, с площ от 989 кв.м, Трайно предназначение на територията – Урбанизирана, Начин на трайно ползване – За административна сграда, </w:t>
      </w:r>
      <w:proofErr w:type="spellStart"/>
      <w:r w:rsidRPr="004655A5">
        <w:t>комплекес</w:t>
      </w:r>
      <w:proofErr w:type="spellEnd"/>
      <w:r w:rsidRPr="004655A5">
        <w:t xml:space="preserve">, с брой етажи на сградата  – 2, с </w:t>
      </w:r>
      <w:r w:rsidRPr="004655A5">
        <w:rPr>
          <w:b/>
        </w:rPr>
        <w:t xml:space="preserve">предназначение – Административна, делова сграда, построена 1980 год., </w:t>
      </w:r>
      <w:r w:rsidRPr="004655A5">
        <w:t>който имот съгласно нотариален акт №</w:t>
      </w:r>
      <w:r w:rsidR="00E8758F">
        <w:t>х</w:t>
      </w:r>
      <w:r w:rsidRPr="004655A5">
        <w:t xml:space="preserve">, том </w:t>
      </w:r>
      <w:r w:rsidR="00E8758F">
        <w:t>х</w:t>
      </w:r>
      <w:r w:rsidRPr="004655A5">
        <w:t>, рег.№</w:t>
      </w:r>
      <w:r w:rsidR="00E8758F">
        <w:t>ххх</w:t>
      </w:r>
      <w:r w:rsidRPr="004655A5">
        <w:t xml:space="preserve">, дело </w:t>
      </w:r>
      <w:r w:rsidR="00E8758F">
        <w:t>хххх</w:t>
      </w:r>
      <w:r w:rsidRPr="004655A5">
        <w:t xml:space="preserve"> от </w:t>
      </w:r>
      <w:r w:rsidR="00E8758F">
        <w:t>ххххх</w:t>
      </w:r>
      <w:r w:rsidRPr="004655A5">
        <w:t xml:space="preserve"> год. на нотариус рег.№</w:t>
      </w:r>
      <w:r w:rsidR="00E8758F">
        <w:t>хх</w:t>
      </w:r>
      <w:r w:rsidRPr="004655A5">
        <w:t xml:space="preserve"> – Росица </w:t>
      </w:r>
      <w:proofErr w:type="spellStart"/>
      <w:r w:rsidRPr="004655A5">
        <w:t>Буркова</w:t>
      </w:r>
      <w:proofErr w:type="spellEnd"/>
      <w:r w:rsidRPr="004655A5">
        <w:t xml:space="preserve">, гр. Казанлък, вписан  в Службата по вписванията гр. Казанлък с вх.рег.№ </w:t>
      </w:r>
      <w:r w:rsidR="00E8758F">
        <w:t>ххххх</w:t>
      </w:r>
      <w:r w:rsidRPr="004655A5">
        <w:t xml:space="preserve"> от</w:t>
      </w:r>
      <w:r w:rsidR="00E8758F">
        <w:t xml:space="preserve"> хххх </w:t>
      </w:r>
      <w:r w:rsidRPr="004655A5">
        <w:t>2007 год., Акт №</w:t>
      </w:r>
      <w:r w:rsidR="00E8758F">
        <w:t xml:space="preserve"> хххх</w:t>
      </w:r>
      <w:r w:rsidRPr="004655A5">
        <w:t xml:space="preserve">, том </w:t>
      </w:r>
      <w:r w:rsidR="00E8758F">
        <w:t>х</w:t>
      </w:r>
      <w:r w:rsidRPr="004655A5">
        <w:t xml:space="preserve">, дело № </w:t>
      </w:r>
      <w:r w:rsidR="00E8758F">
        <w:t>хххх</w:t>
      </w:r>
      <w:r w:rsidRPr="004655A5">
        <w:t xml:space="preserve">, п.н. </w:t>
      </w:r>
      <w:r w:rsidR="00E8758F">
        <w:t>ххххх</w:t>
      </w:r>
      <w:r w:rsidRPr="004655A5">
        <w:t xml:space="preserve"> включва :</w:t>
      </w:r>
    </w:p>
    <w:p w:rsidR="004655A5" w:rsidRPr="004655A5" w:rsidRDefault="004655A5" w:rsidP="004655A5">
      <w:pPr>
        <w:jc w:val="both"/>
      </w:pPr>
    </w:p>
    <w:p w:rsidR="004655A5" w:rsidRPr="004655A5" w:rsidRDefault="004655A5" w:rsidP="004655A5">
      <w:pPr>
        <w:numPr>
          <w:ilvl w:val="0"/>
          <w:numId w:val="32"/>
        </w:numPr>
        <w:jc w:val="both"/>
        <w:rPr>
          <w:bCs/>
        </w:rPr>
      </w:pPr>
      <w:r w:rsidRPr="004655A5">
        <w:rPr>
          <w:b/>
          <w:bCs/>
        </w:rPr>
        <w:t>ДВЕ ПОМЕЩЕНИЯ – зала АТЦ и РЕПАРТИТОР</w:t>
      </w:r>
      <w:r w:rsidRPr="004655A5">
        <w:rPr>
          <w:bCs/>
        </w:rPr>
        <w:t xml:space="preserve">, </w:t>
      </w:r>
      <w:proofErr w:type="spellStart"/>
      <w:r w:rsidRPr="004655A5">
        <w:rPr>
          <w:bCs/>
        </w:rPr>
        <w:t>находящи</w:t>
      </w:r>
      <w:proofErr w:type="spellEnd"/>
      <w:r w:rsidRPr="004655A5">
        <w:rPr>
          <w:bCs/>
        </w:rPr>
        <w:t xml:space="preserve"> се в </w:t>
      </w:r>
      <w:r w:rsidRPr="004655A5">
        <w:rPr>
          <w:b/>
          <w:bCs/>
        </w:rPr>
        <w:t>югоизточната част на първи етаж от сградата</w:t>
      </w:r>
      <w:r w:rsidRPr="004655A5">
        <w:rPr>
          <w:bCs/>
        </w:rPr>
        <w:t xml:space="preserve">, представляващи реално и самостоятелно обособена част от нея, с обща застроена площ от </w:t>
      </w:r>
      <w:r w:rsidRPr="004655A5">
        <w:rPr>
          <w:b/>
          <w:bCs/>
        </w:rPr>
        <w:t>44.00 кв.м</w:t>
      </w:r>
      <w:r w:rsidRPr="004655A5">
        <w:rPr>
          <w:bCs/>
        </w:rPr>
        <w:t>. /четиринадесет и четири кв.м./, при граници на обособената част: стълбище, коридор, помещение на „Български пощи” ЕАД и външен зид;</w:t>
      </w:r>
      <w:r w:rsidRPr="004655A5">
        <w:rPr>
          <w:b/>
        </w:rPr>
        <w:t xml:space="preserve"> </w:t>
      </w:r>
    </w:p>
    <w:p w:rsidR="004655A5" w:rsidRPr="004655A5" w:rsidRDefault="004655A5" w:rsidP="004655A5">
      <w:pPr>
        <w:jc w:val="both"/>
        <w:rPr>
          <w:b/>
          <w:bCs/>
        </w:rPr>
      </w:pPr>
    </w:p>
    <w:p w:rsidR="004655A5" w:rsidRPr="004655A5" w:rsidRDefault="004655A5" w:rsidP="004655A5">
      <w:pPr>
        <w:numPr>
          <w:ilvl w:val="0"/>
          <w:numId w:val="32"/>
        </w:numPr>
        <w:jc w:val="both"/>
        <w:rPr>
          <w:bCs/>
        </w:rPr>
      </w:pPr>
      <w:r w:rsidRPr="004655A5">
        <w:rPr>
          <w:b/>
          <w:bCs/>
          <w:caps/>
        </w:rPr>
        <w:t>Помещение</w:t>
      </w:r>
      <w:r w:rsidRPr="004655A5">
        <w:rPr>
          <w:b/>
          <w:bCs/>
        </w:rPr>
        <w:t>,</w:t>
      </w:r>
      <w:r w:rsidRPr="004655A5">
        <w:rPr>
          <w:bCs/>
        </w:rPr>
        <w:t xml:space="preserve"> </w:t>
      </w:r>
      <w:proofErr w:type="spellStart"/>
      <w:r w:rsidRPr="004655A5">
        <w:rPr>
          <w:bCs/>
        </w:rPr>
        <w:t>находящо</w:t>
      </w:r>
      <w:proofErr w:type="spellEnd"/>
      <w:r w:rsidRPr="004655A5">
        <w:rPr>
          <w:bCs/>
        </w:rPr>
        <w:t xml:space="preserve"> се в </w:t>
      </w:r>
      <w:r w:rsidRPr="004655A5">
        <w:rPr>
          <w:b/>
          <w:bCs/>
        </w:rPr>
        <w:t>югозападната част на първи етаж на сградата</w:t>
      </w:r>
      <w:r w:rsidRPr="004655A5">
        <w:rPr>
          <w:bCs/>
        </w:rPr>
        <w:t xml:space="preserve">, представляващо реално и самостоятелно обособена част от нея,  със застроена площ от </w:t>
      </w:r>
      <w:r w:rsidRPr="004655A5">
        <w:rPr>
          <w:b/>
          <w:bCs/>
        </w:rPr>
        <w:t>13.00 кв.м. /</w:t>
      </w:r>
      <w:r w:rsidRPr="004655A5">
        <w:rPr>
          <w:bCs/>
        </w:rPr>
        <w:t xml:space="preserve">тринадесет кв.м./, при граници на помещението:санитарен възел, външен зид, помещение на „Български пощи” ЕАД, коридор; </w:t>
      </w:r>
    </w:p>
    <w:p w:rsidR="004655A5" w:rsidRPr="004655A5" w:rsidRDefault="004655A5" w:rsidP="004655A5">
      <w:pPr>
        <w:jc w:val="both"/>
        <w:rPr>
          <w:b/>
          <w:bCs/>
        </w:rPr>
      </w:pPr>
    </w:p>
    <w:p w:rsidR="004655A5" w:rsidRPr="004655A5" w:rsidRDefault="004655A5" w:rsidP="004655A5">
      <w:pPr>
        <w:numPr>
          <w:ilvl w:val="0"/>
          <w:numId w:val="32"/>
        </w:numPr>
        <w:jc w:val="both"/>
        <w:rPr>
          <w:bCs/>
        </w:rPr>
      </w:pPr>
      <w:r w:rsidRPr="004655A5">
        <w:rPr>
          <w:b/>
          <w:bCs/>
          <w:caps/>
        </w:rPr>
        <w:t>Помещение</w:t>
      </w:r>
      <w:r w:rsidRPr="004655A5">
        <w:rPr>
          <w:b/>
          <w:bCs/>
        </w:rPr>
        <w:t xml:space="preserve"> – зала РТВ</w:t>
      </w:r>
      <w:r w:rsidRPr="004655A5">
        <w:rPr>
          <w:bCs/>
        </w:rPr>
        <w:t xml:space="preserve">, </w:t>
      </w:r>
      <w:proofErr w:type="spellStart"/>
      <w:r w:rsidRPr="004655A5">
        <w:rPr>
          <w:bCs/>
        </w:rPr>
        <w:t>находящо</w:t>
      </w:r>
      <w:proofErr w:type="spellEnd"/>
      <w:r w:rsidRPr="004655A5">
        <w:rPr>
          <w:bCs/>
        </w:rPr>
        <w:t xml:space="preserve"> се в </w:t>
      </w:r>
      <w:r w:rsidRPr="004655A5">
        <w:rPr>
          <w:b/>
          <w:bCs/>
        </w:rPr>
        <w:t>северозападната част на първи етаж на сградата</w:t>
      </w:r>
      <w:r w:rsidRPr="004655A5">
        <w:rPr>
          <w:bCs/>
        </w:rPr>
        <w:t xml:space="preserve">, представляващо реално и самостоятелно обособена част от нея, със застроена площ от </w:t>
      </w:r>
      <w:r w:rsidRPr="004655A5">
        <w:rPr>
          <w:b/>
          <w:bCs/>
        </w:rPr>
        <w:t>12.75 кв.м. /</w:t>
      </w:r>
      <w:r w:rsidRPr="004655A5">
        <w:rPr>
          <w:bCs/>
        </w:rPr>
        <w:t>дванадесет цяло и седемдесет и пет стотни кв.м./, при граници на помещението: външни зидове, коридор, помещение на „Български пощи” ЕАД;</w:t>
      </w:r>
      <w:r w:rsidRPr="004655A5">
        <w:rPr>
          <w:b/>
        </w:rPr>
        <w:t xml:space="preserve"> </w:t>
      </w:r>
    </w:p>
    <w:p w:rsidR="004655A5" w:rsidRPr="004655A5" w:rsidRDefault="004655A5" w:rsidP="004655A5">
      <w:pPr>
        <w:jc w:val="both"/>
        <w:rPr>
          <w:b/>
          <w:bCs/>
        </w:rPr>
      </w:pPr>
    </w:p>
    <w:p w:rsidR="004655A5" w:rsidRPr="004655A5" w:rsidRDefault="004655A5" w:rsidP="004655A5">
      <w:pPr>
        <w:numPr>
          <w:ilvl w:val="0"/>
          <w:numId w:val="32"/>
        </w:numPr>
        <w:jc w:val="both"/>
        <w:rPr>
          <w:bCs/>
        </w:rPr>
      </w:pPr>
      <w:r w:rsidRPr="004655A5">
        <w:rPr>
          <w:b/>
          <w:bCs/>
        </w:rPr>
        <w:t xml:space="preserve">ДВЕ ПОМЕЩЕНИЯ, </w:t>
      </w:r>
      <w:proofErr w:type="spellStart"/>
      <w:r w:rsidRPr="004655A5">
        <w:rPr>
          <w:b/>
          <w:bCs/>
        </w:rPr>
        <w:t>находящи</w:t>
      </w:r>
      <w:proofErr w:type="spellEnd"/>
      <w:r w:rsidRPr="004655A5">
        <w:rPr>
          <w:b/>
          <w:bCs/>
        </w:rPr>
        <w:t xml:space="preserve"> се в сутерена на сградата</w:t>
      </w:r>
      <w:r w:rsidRPr="004655A5">
        <w:rPr>
          <w:bCs/>
        </w:rPr>
        <w:t xml:space="preserve">, представляващи реално и самостоятелно обособена част от нея, с обща застроена площ от </w:t>
      </w:r>
      <w:r w:rsidRPr="004655A5">
        <w:rPr>
          <w:bCs/>
        </w:rPr>
        <w:br/>
      </w:r>
      <w:r w:rsidRPr="004655A5">
        <w:rPr>
          <w:b/>
          <w:bCs/>
        </w:rPr>
        <w:t>32.00 кв.м. /</w:t>
      </w:r>
      <w:r w:rsidRPr="004655A5">
        <w:rPr>
          <w:bCs/>
        </w:rPr>
        <w:t>тридесет и два кв.м</w:t>
      </w:r>
      <w:r w:rsidRPr="004655A5">
        <w:rPr>
          <w:b/>
          <w:bCs/>
        </w:rPr>
        <w:t>./</w:t>
      </w:r>
      <w:r w:rsidRPr="004655A5">
        <w:rPr>
          <w:bCs/>
        </w:rPr>
        <w:t>, при граници на помещенията: коридор, външни зидове, разделителен зид,</w:t>
      </w:r>
      <w:r w:rsidRPr="004655A5">
        <w:rPr>
          <w:b/>
        </w:rPr>
        <w:t xml:space="preserve"> </w:t>
      </w:r>
    </w:p>
    <w:p w:rsidR="004655A5" w:rsidRPr="004655A5" w:rsidRDefault="004655A5" w:rsidP="004655A5">
      <w:pPr>
        <w:jc w:val="both"/>
        <w:rPr>
          <w:bCs/>
        </w:rPr>
      </w:pPr>
    </w:p>
    <w:p w:rsidR="004655A5" w:rsidRPr="004655A5" w:rsidRDefault="004655A5" w:rsidP="004655A5">
      <w:pPr>
        <w:jc w:val="both"/>
        <w:rPr>
          <w:bCs/>
        </w:rPr>
      </w:pPr>
      <w:r w:rsidRPr="004655A5">
        <w:rPr>
          <w:bCs/>
        </w:rPr>
        <w:t xml:space="preserve">ведно с 27,58 % /двадесет и седем цяло и петдесет и осем стотни процента/ идеални части от общите части на сградата и от правото на строеж върху парцела /поземления имот/, върху който е построена сградата, съставляващ УПИ </w:t>
      </w:r>
      <w:r w:rsidRPr="004655A5">
        <w:rPr>
          <w:bCs/>
          <w:lang w:val="en-US"/>
        </w:rPr>
        <w:t>I-449</w:t>
      </w:r>
      <w:r w:rsidRPr="004655A5">
        <w:rPr>
          <w:bCs/>
        </w:rPr>
        <w:t xml:space="preserve"> /първи за четиристотин четиридесет и девет/ в кв.40 /четиридесети/ по плана на с. Паничерево, общ. Гурково, ЕКАТТЕ 22767,  с площ на УПИ от 989  кв.м. /деветстотин осемдесет и девет квадратни метра/ и граници –от две страни улици, УПИ </w:t>
      </w:r>
      <w:r w:rsidRPr="004655A5">
        <w:rPr>
          <w:bCs/>
          <w:lang w:val="en-US"/>
        </w:rPr>
        <w:t>III</w:t>
      </w:r>
      <w:r w:rsidRPr="004655A5">
        <w:rPr>
          <w:bCs/>
        </w:rPr>
        <w:t xml:space="preserve">-451 и УПИ </w:t>
      </w:r>
      <w:r w:rsidRPr="004655A5">
        <w:rPr>
          <w:bCs/>
          <w:lang w:val="en-US"/>
        </w:rPr>
        <w:t>II</w:t>
      </w:r>
      <w:r w:rsidRPr="004655A5">
        <w:rPr>
          <w:bCs/>
        </w:rPr>
        <w:t xml:space="preserve">-450, който поземлен имот е </w:t>
      </w:r>
      <w:r w:rsidRPr="004655A5">
        <w:rPr>
          <w:bCs/>
        </w:rPr>
        <w:lastRenderedPageBreak/>
        <w:t xml:space="preserve">с </w:t>
      </w:r>
      <w:r w:rsidRPr="004655A5">
        <w:rPr>
          <w:b/>
        </w:rPr>
        <w:t xml:space="preserve">идентификатор 22767.501.449 </w:t>
      </w:r>
      <w:r w:rsidRPr="004655A5">
        <w:t xml:space="preserve">/две </w:t>
      </w:r>
      <w:proofErr w:type="spellStart"/>
      <w:r w:rsidRPr="004655A5">
        <w:t>две</w:t>
      </w:r>
      <w:proofErr w:type="spellEnd"/>
      <w:r w:rsidRPr="004655A5">
        <w:t xml:space="preserve"> седем шест седем точка пет нула едно точка четири </w:t>
      </w:r>
      <w:proofErr w:type="spellStart"/>
      <w:r w:rsidRPr="004655A5">
        <w:t>четири</w:t>
      </w:r>
      <w:proofErr w:type="spellEnd"/>
      <w:r w:rsidRPr="004655A5">
        <w:t xml:space="preserve"> девет/ по КК и КР на с. Паничерево, общ. Гурково, с граници и съседи ПИ с идентификатори – 22767.501.451, 22767.501.450, 22767.501.720, 22767.501.715, 22767.501.762,</w:t>
      </w:r>
    </w:p>
    <w:p w:rsidR="004655A5" w:rsidRPr="004655A5" w:rsidRDefault="004655A5" w:rsidP="004655A5">
      <w:pPr>
        <w:ind w:firstLine="720"/>
        <w:jc w:val="both"/>
        <w:rPr>
          <w:bCs/>
        </w:rPr>
      </w:pPr>
    </w:p>
    <w:p w:rsidR="004655A5" w:rsidRPr="004655A5" w:rsidRDefault="004655A5" w:rsidP="004655A5">
      <w:pPr>
        <w:jc w:val="both"/>
        <w:rPr>
          <w:b/>
        </w:rPr>
      </w:pPr>
      <w:r w:rsidRPr="004655A5">
        <w:rPr>
          <w:b/>
        </w:rPr>
        <w:t>за сумата до 10 000 лв. /</w:t>
      </w:r>
      <w:r w:rsidRPr="004655A5">
        <w:t>десет хиляди лева</w:t>
      </w:r>
      <w:r w:rsidRPr="004655A5">
        <w:rPr>
          <w:b/>
        </w:rPr>
        <w:t>/ с ДДС.</w:t>
      </w:r>
    </w:p>
    <w:p w:rsidR="004655A5" w:rsidRPr="004655A5" w:rsidRDefault="004655A5" w:rsidP="004655A5">
      <w:pPr>
        <w:jc w:val="both"/>
        <w:rPr>
          <w:lang w:eastAsia="en-US"/>
        </w:rPr>
      </w:pPr>
    </w:p>
    <w:p w:rsidR="004655A5" w:rsidRPr="004655A5" w:rsidRDefault="004655A5" w:rsidP="004655A5">
      <w:pPr>
        <w:numPr>
          <w:ilvl w:val="0"/>
          <w:numId w:val="31"/>
        </w:numPr>
        <w:ind w:left="0" w:firstLine="0"/>
        <w:jc w:val="both"/>
        <w:rPr>
          <w:lang w:eastAsia="en-US"/>
        </w:rPr>
      </w:pPr>
      <w:r w:rsidRPr="004655A5">
        <w:rPr>
          <w:lang w:eastAsia="en-US"/>
        </w:rPr>
        <w:t xml:space="preserve">В изпълнение на горните решения възлага на Кмета на Община Гурково да извърши всички необходими действия, включително да сключи договор с </w:t>
      </w:r>
      <w:r w:rsidRPr="004655A5">
        <w:rPr>
          <w:b/>
          <w:bCs/>
          <w:color w:val="000000"/>
          <w:lang w:eastAsia="en-US"/>
        </w:rPr>
        <w:t>“Българска телекомуникационна компания” ЕАД</w:t>
      </w:r>
      <w:r w:rsidRPr="004655A5">
        <w:rPr>
          <w:b/>
          <w:color w:val="000000"/>
          <w:lang w:eastAsia="en-US"/>
        </w:rPr>
        <w:t xml:space="preserve"> </w:t>
      </w:r>
      <w:r w:rsidRPr="004655A5">
        <w:rPr>
          <w:color w:val="000000"/>
          <w:lang w:eastAsia="en-US"/>
        </w:rPr>
        <w:t>с ЕИК 831642181 за покупка на гореописания имот.</w:t>
      </w:r>
    </w:p>
    <w:p w:rsidR="004655A5" w:rsidRPr="004655A5" w:rsidRDefault="004655A5" w:rsidP="004655A5">
      <w:pPr>
        <w:jc w:val="both"/>
      </w:pPr>
    </w:p>
    <w:p w:rsidR="004655A5" w:rsidRPr="004655A5" w:rsidRDefault="004655A5" w:rsidP="004655A5">
      <w:pPr>
        <w:tabs>
          <w:tab w:val="center" w:pos="0"/>
        </w:tabs>
        <w:suppressAutoHyphens/>
        <w:autoSpaceDN w:val="0"/>
        <w:jc w:val="both"/>
        <w:textAlignment w:val="baseline"/>
        <w:rPr>
          <w:kern w:val="3"/>
        </w:rPr>
      </w:pPr>
      <w:r w:rsidRPr="004655A5">
        <w:rPr>
          <w:kern w:val="3"/>
        </w:rPr>
        <w:tab/>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поименно </w:t>
      </w:r>
      <w:proofErr w:type="spellStart"/>
      <w:r w:rsidRPr="004655A5">
        <w:rPr>
          <w:kern w:val="3"/>
          <w:lang w:val="ru-RU"/>
        </w:rPr>
        <w:t>гласуване</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10,   </w:t>
      </w:r>
      <w:r w:rsidRPr="004655A5">
        <w:rPr>
          <w:kern w:val="3"/>
        </w:rPr>
        <w:t>„</w:t>
      </w:r>
      <w:r w:rsidRPr="004655A5">
        <w:rPr>
          <w:b/>
          <w:bCs/>
          <w:kern w:val="3"/>
          <w:lang w:val="ru-RU"/>
        </w:rPr>
        <w:t>против</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 xml:space="preserve">,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rPr>
      </w:pPr>
      <w:r w:rsidRPr="004655A5">
        <w:rPr>
          <w:kern w:val="3"/>
        </w:rPr>
        <w:tab/>
      </w: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rFonts w:cs="Calibri"/>
          <w:kern w:val="3"/>
          <w:lang w:val="en-US"/>
        </w:rPr>
      </w:pP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Pr="007A2776" w:rsidRDefault="004655A5" w:rsidP="004655A5">
      <w:pPr>
        <w:rPr>
          <w:b/>
        </w:rPr>
      </w:pPr>
      <w:r w:rsidRPr="007A2776">
        <w:rPr>
          <w:b/>
        </w:rPr>
        <w:t xml:space="preserve">                                        / Иванка Рачева – Генчева /</w:t>
      </w: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Default="004655A5" w:rsidP="004655A5">
      <w:pPr>
        <w:jc w:val="both"/>
        <w:rPr>
          <w:lang w:val="en-US"/>
        </w:rPr>
      </w:pPr>
    </w:p>
    <w:p w:rsidR="004655A5" w:rsidRPr="004655A5" w:rsidRDefault="004655A5" w:rsidP="004655A5">
      <w:pPr>
        <w:jc w:val="both"/>
        <w:rPr>
          <w:lang w:val="en-US"/>
        </w:rPr>
      </w:pPr>
    </w:p>
    <w:p w:rsidR="004655A5" w:rsidRPr="004655A5" w:rsidRDefault="004655A5" w:rsidP="004655A5">
      <w:pPr>
        <w:jc w:val="both"/>
        <w:rPr>
          <w:rFonts w:ascii="Verdana" w:hAnsi="Verdana"/>
          <w:b/>
        </w:rPr>
      </w:pPr>
    </w:p>
    <w:p w:rsidR="004655A5" w:rsidRDefault="004655A5" w:rsidP="004655A5">
      <w:pPr>
        <w:rPr>
          <w:b/>
          <w:sz w:val="28"/>
          <w:szCs w:val="28"/>
          <w:u w:val="single"/>
          <w:lang w:val="en-US"/>
        </w:rPr>
      </w:pPr>
      <w:r w:rsidRPr="004655A5">
        <w:rPr>
          <w:rFonts w:ascii="Verdana" w:hAnsi="Verdana"/>
          <w:b/>
        </w:rPr>
        <w:lastRenderedPageBreak/>
        <w:tab/>
      </w: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55A5" w:rsidRPr="004655A5" w:rsidRDefault="004655A5" w:rsidP="004655A5">
      <w:pPr>
        <w:rPr>
          <w:b/>
          <w:sz w:val="28"/>
          <w:szCs w:val="28"/>
          <w:u w:val="single"/>
          <w:lang w:val="en-US"/>
        </w:rPr>
      </w:pPr>
    </w:p>
    <w:p w:rsidR="004655A5" w:rsidRPr="004655A5" w:rsidRDefault="004655A5" w:rsidP="004655A5">
      <w:pPr>
        <w:jc w:val="both"/>
        <w:rPr>
          <w:rFonts w:ascii="Verdana" w:hAnsi="Verdana" w:cs="Verdana"/>
          <w:b/>
          <w:bCs/>
          <w:kern w:val="3"/>
          <w:sz w:val="16"/>
          <w:szCs w:val="16"/>
          <w:lang w:val="en-US"/>
        </w:rPr>
      </w:pPr>
    </w:p>
    <w:p w:rsidR="004655A5" w:rsidRPr="004655A5" w:rsidRDefault="004655A5" w:rsidP="004655A5">
      <w:pPr>
        <w:suppressAutoHyphens/>
        <w:autoSpaceDN w:val="0"/>
        <w:ind w:firstLine="12"/>
        <w:jc w:val="center"/>
        <w:textAlignment w:val="baseline"/>
        <w:rPr>
          <w:rFonts w:ascii="Calibri" w:hAnsi="Calibri" w:cs="Calibri"/>
          <w:kern w:val="3"/>
        </w:rPr>
      </w:pPr>
      <w:r w:rsidRPr="004655A5">
        <w:rPr>
          <w:rFonts w:cs="Calibri"/>
          <w:kern w:val="3"/>
          <w:sz w:val="32"/>
          <w:szCs w:val="32"/>
          <w:lang w:val="ru-RU"/>
        </w:rPr>
        <w:t xml:space="preserve">  </w:t>
      </w: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512</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suppressAutoHyphens/>
        <w:autoSpaceDN w:val="0"/>
        <w:jc w:val="center"/>
        <w:textAlignment w:val="baseline"/>
        <w:rPr>
          <w:rFonts w:cs="Calibri"/>
          <w:kern w:val="3"/>
          <w:sz w:val="16"/>
          <w:szCs w:val="16"/>
          <w:lang w:val="en-US"/>
        </w:rPr>
      </w:pPr>
    </w:p>
    <w:p w:rsidR="004655A5" w:rsidRPr="004655A5" w:rsidRDefault="004655A5" w:rsidP="004655A5">
      <w:pPr>
        <w:jc w:val="both"/>
      </w:pPr>
      <w:r w:rsidRPr="004655A5">
        <w:rPr>
          <w:bCs/>
          <w:sz w:val="28"/>
          <w:szCs w:val="28"/>
          <w:lang w:val="ru-RU"/>
        </w:rPr>
        <w:t xml:space="preserve">           </w:t>
      </w: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Кмета </w:t>
      </w:r>
      <w:proofErr w:type="gramStart"/>
      <w:r w:rsidRPr="004655A5">
        <w:t>на</w:t>
      </w:r>
      <w:proofErr w:type="gramEnd"/>
      <w:r w:rsidRPr="004655A5">
        <w:t xml:space="preserve"> Община Гурково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310 / 11.12.2018 г.</w:t>
      </w:r>
      <w:proofErr w:type="gramEnd"/>
      <w:r w:rsidRPr="004655A5">
        <w:rPr>
          <w:lang w:val="en-US"/>
        </w:rPr>
        <w:t xml:space="preserve">  – </w:t>
      </w:r>
      <w:proofErr w:type="spellStart"/>
      <w:proofErr w:type="gramStart"/>
      <w:r w:rsidRPr="004655A5">
        <w:rPr>
          <w:lang w:val="en-US"/>
        </w:rPr>
        <w:t>разрешение</w:t>
      </w:r>
      <w:proofErr w:type="spellEnd"/>
      <w:proofErr w:type="gram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изработване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проект</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Изменение</w:t>
      </w:r>
      <w:proofErr w:type="spellEnd"/>
      <w:r w:rsidRPr="004655A5">
        <w:rPr>
          <w:lang w:val="en-US"/>
        </w:rPr>
        <w:t xml:space="preserve"> </w:t>
      </w:r>
      <w:proofErr w:type="spellStart"/>
      <w:r w:rsidRPr="004655A5">
        <w:rPr>
          <w:lang w:val="en-US"/>
        </w:rPr>
        <w:t>на</w:t>
      </w:r>
      <w:proofErr w:type="spellEnd"/>
      <w:r w:rsidRPr="004655A5">
        <w:rPr>
          <w:lang w:val="en-US"/>
        </w:rPr>
        <w:t xml:space="preserve"> ПУП /</w:t>
      </w:r>
      <w:proofErr w:type="spellStart"/>
      <w:r w:rsidRPr="004655A5">
        <w:rPr>
          <w:lang w:val="en-US"/>
        </w:rPr>
        <w:t>подробен</w:t>
      </w:r>
      <w:proofErr w:type="spellEnd"/>
      <w:r w:rsidRPr="004655A5">
        <w:rPr>
          <w:lang w:val="en-US"/>
        </w:rPr>
        <w:t xml:space="preserve"> </w:t>
      </w:r>
      <w:proofErr w:type="spellStart"/>
      <w:r w:rsidRPr="004655A5">
        <w:rPr>
          <w:lang w:val="en-US"/>
        </w:rPr>
        <w:t>устройствен</w:t>
      </w:r>
      <w:proofErr w:type="spellEnd"/>
      <w:r w:rsidRPr="004655A5">
        <w:rPr>
          <w:lang w:val="en-US"/>
        </w:rPr>
        <w:t xml:space="preserve"> </w:t>
      </w:r>
      <w:proofErr w:type="spellStart"/>
      <w:r w:rsidRPr="004655A5">
        <w:rPr>
          <w:lang w:val="en-US"/>
        </w:rPr>
        <w:t>план</w:t>
      </w:r>
      <w:proofErr w:type="spellEnd"/>
      <w:r w:rsidRPr="004655A5">
        <w:rPr>
          <w:lang w:val="en-US"/>
        </w:rPr>
        <w:t>/ – ПР /</w:t>
      </w:r>
      <w:proofErr w:type="spellStart"/>
      <w:r w:rsidRPr="004655A5">
        <w:rPr>
          <w:lang w:val="en-US"/>
        </w:rPr>
        <w:t>план</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регулация</w:t>
      </w:r>
      <w:proofErr w:type="spellEnd"/>
      <w:r w:rsidRPr="004655A5">
        <w:rPr>
          <w:lang w:val="en-US"/>
        </w:rPr>
        <w:t xml:space="preserve">/ </w:t>
      </w:r>
      <w:proofErr w:type="spellStart"/>
      <w:r w:rsidRPr="004655A5">
        <w:rPr>
          <w:lang w:val="en-US"/>
        </w:rPr>
        <w:t>за</w:t>
      </w:r>
      <w:proofErr w:type="spellEnd"/>
      <w:r w:rsidRPr="004655A5">
        <w:rPr>
          <w:lang w:val="en-US"/>
        </w:rPr>
        <w:t xml:space="preserve"> УПИ /</w:t>
      </w:r>
      <w:proofErr w:type="spellStart"/>
      <w:r w:rsidRPr="004655A5">
        <w:rPr>
          <w:lang w:val="en-US"/>
        </w:rPr>
        <w:t>урегулиран</w:t>
      </w:r>
      <w:proofErr w:type="spellEnd"/>
      <w:r w:rsidRPr="004655A5">
        <w:rPr>
          <w:lang w:val="en-US"/>
        </w:rPr>
        <w:t xml:space="preserve"> </w:t>
      </w:r>
      <w:proofErr w:type="spellStart"/>
      <w:r w:rsidRPr="004655A5">
        <w:rPr>
          <w:lang w:val="en-US"/>
        </w:rPr>
        <w:t>поземлен</w:t>
      </w:r>
      <w:proofErr w:type="spellEnd"/>
      <w:r w:rsidRPr="004655A5">
        <w:rPr>
          <w:lang w:val="en-US"/>
        </w:rPr>
        <w:t xml:space="preserve"> </w:t>
      </w:r>
      <w:proofErr w:type="spellStart"/>
      <w:r w:rsidRPr="004655A5">
        <w:rPr>
          <w:lang w:val="en-US"/>
        </w:rPr>
        <w:t>имот</w:t>
      </w:r>
      <w:proofErr w:type="spellEnd"/>
      <w:r w:rsidRPr="004655A5">
        <w:rPr>
          <w:lang w:val="en-US"/>
        </w:rPr>
        <w:t xml:space="preserve">/  ХІІ – 627 в </w:t>
      </w:r>
      <w:proofErr w:type="spellStart"/>
      <w:r w:rsidRPr="004655A5">
        <w:rPr>
          <w:lang w:val="en-US"/>
        </w:rPr>
        <w:t>кв</w:t>
      </w:r>
      <w:proofErr w:type="spellEnd"/>
      <w:r w:rsidRPr="004655A5">
        <w:rPr>
          <w:lang w:val="en-US"/>
        </w:rPr>
        <w:t xml:space="preserve">. </w:t>
      </w:r>
      <w:proofErr w:type="gramStart"/>
      <w:r w:rsidRPr="004655A5">
        <w:rPr>
          <w:lang w:val="en-US"/>
        </w:rPr>
        <w:t xml:space="preserve">54 </w:t>
      </w:r>
      <w:proofErr w:type="spellStart"/>
      <w:r w:rsidRPr="004655A5">
        <w:rPr>
          <w:lang w:val="en-US"/>
        </w:rPr>
        <w:t>по</w:t>
      </w:r>
      <w:proofErr w:type="spellEnd"/>
      <w:r w:rsidRPr="004655A5">
        <w:rPr>
          <w:lang w:val="en-US"/>
        </w:rPr>
        <w:t xml:space="preserve"> ПР /</w:t>
      </w:r>
      <w:proofErr w:type="spellStart"/>
      <w:r w:rsidRPr="004655A5">
        <w:rPr>
          <w:lang w:val="en-US"/>
        </w:rPr>
        <w:t>план</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регулация</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гр</w:t>
      </w:r>
      <w:proofErr w:type="spellEnd"/>
      <w:r w:rsidRPr="004655A5">
        <w:rPr>
          <w:lang w:val="en-US"/>
        </w:rPr>
        <w:t>.</w:t>
      </w:r>
      <w:proofErr w:type="gramEnd"/>
      <w:r w:rsidRPr="004655A5">
        <w:rPr>
          <w:lang w:val="en-US"/>
        </w:rPr>
        <w:t xml:space="preserve"> </w:t>
      </w:r>
      <w:proofErr w:type="spellStart"/>
      <w:proofErr w:type="gramStart"/>
      <w:r w:rsidRPr="004655A5">
        <w:rPr>
          <w:lang w:val="en-US"/>
        </w:rPr>
        <w:t>Гурково</w:t>
      </w:r>
      <w:proofErr w:type="spellEnd"/>
      <w:r w:rsidRPr="004655A5">
        <w:rPr>
          <w:lang w:val="en-US"/>
        </w:rPr>
        <w:t xml:space="preserve">, </w:t>
      </w:r>
      <w:proofErr w:type="spellStart"/>
      <w:r w:rsidRPr="004655A5">
        <w:rPr>
          <w:lang w:val="en-US"/>
        </w:rPr>
        <w:t>представляващ</w:t>
      </w:r>
      <w:proofErr w:type="spellEnd"/>
      <w:r w:rsidRPr="004655A5">
        <w:rPr>
          <w:lang w:val="en-US"/>
        </w:rPr>
        <w:t xml:space="preserve"> ПИ /</w:t>
      </w:r>
      <w:proofErr w:type="spellStart"/>
      <w:r w:rsidRPr="004655A5">
        <w:rPr>
          <w:lang w:val="en-US"/>
        </w:rPr>
        <w:t>поземлен</w:t>
      </w:r>
      <w:proofErr w:type="spellEnd"/>
      <w:r w:rsidRPr="004655A5">
        <w:rPr>
          <w:lang w:val="en-US"/>
        </w:rPr>
        <w:t xml:space="preserve"> </w:t>
      </w:r>
      <w:proofErr w:type="spellStart"/>
      <w:r w:rsidRPr="004655A5">
        <w:rPr>
          <w:lang w:val="en-US"/>
        </w:rPr>
        <w:t>имот</w:t>
      </w:r>
      <w:proofErr w:type="spellEnd"/>
      <w:r w:rsidRPr="004655A5">
        <w:rPr>
          <w:lang w:val="en-US"/>
        </w:rPr>
        <w:t xml:space="preserve">/ 18157.501.627 </w:t>
      </w:r>
      <w:proofErr w:type="spellStart"/>
      <w:r w:rsidRPr="004655A5">
        <w:rPr>
          <w:lang w:val="en-US"/>
        </w:rPr>
        <w:t>по</w:t>
      </w:r>
      <w:proofErr w:type="spellEnd"/>
      <w:r w:rsidRPr="004655A5">
        <w:rPr>
          <w:lang w:val="en-US"/>
        </w:rPr>
        <w:t xml:space="preserve"> КККР </w:t>
      </w:r>
      <w:proofErr w:type="spellStart"/>
      <w:r w:rsidRPr="004655A5">
        <w:rPr>
          <w:lang w:val="en-US"/>
        </w:rPr>
        <w:t>на</w:t>
      </w:r>
      <w:proofErr w:type="spellEnd"/>
      <w:r w:rsidRPr="004655A5">
        <w:rPr>
          <w:lang w:val="en-US"/>
        </w:rPr>
        <w:t xml:space="preserve"> </w:t>
      </w:r>
      <w:proofErr w:type="spellStart"/>
      <w:r w:rsidRPr="004655A5">
        <w:rPr>
          <w:lang w:val="en-US"/>
        </w:rPr>
        <w:t>гр</w:t>
      </w:r>
      <w:proofErr w:type="spellEnd"/>
      <w:r w:rsidRPr="004655A5">
        <w:rPr>
          <w:lang w:val="en-US"/>
        </w:rPr>
        <w:t>.</w:t>
      </w:r>
      <w:proofErr w:type="gramEnd"/>
      <w:r w:rsidRPr="004655A5">
        <w:rPr>
          <w:lang w:val="en-US"/>
        </w:rPr>
        <w:t xml:space="preserve"> </w:t>
      </w:r>
      <w:proofErr w:type="spellStart"/>
      <w:proofErr w:type="gramStart"/>
      <w:r w:rsidRPr="004655A5">
        <w:rPr>
          <w:lang w:val="en-US"/>
        </w:rPr>
        <w:t>Гурково</w:t>
      </w:r>
      <w:proofErr w:type="spellEnd"/>
      <w:r w:rsidRPr="004655A5">
        <w:t>.</w:t>
      </w:r>
      <w:proofErr w:type="gramEnd"/>
    </w:p>
    <w:p w:rsidR="004655A5" w:rsidRPr="004655A5" w:rsidRDefault="004655A5" w:rsidP="004655A5">
      <w:pPr>
        <w:jc w:val="both"/>
        <w:rPr>
          <w:lang w:eastAsia="en-US"/>
        </w:rPr>
      </w:pPr>
      <w:r w:rsidRPr="004655A5">
        <w:rPr>
          <w:sz w:val="28"/>
          <w:szCs w:val="20"/>
          <w:lang w:eastAsia="en-US"/>
        </w:rPr>
        <w:tab/>
      </w:r>
      <w:r w:rsidRPr="004655A5">
        <w:rPr>
          <w:rFonts w:eastAsiaTheme="minorHAnsi"/>
          <w:b/>
          <w:bCs/>
          <w:sz w:val="28"/>
          <w:szCs w:val="28"/>
          <w:u w:val="single"/>
          <w:lang w:val="en-US" w:eastAsia="en-US"/>
        </w:rPr>
        <w:t>МОТИВИ:</w:t>
      </w:r>
      <w:r w:rsidRPr="004655A5">
        <w:rPr>
          <w:rFonts w:eastAsiaTheme="minorHAnsi"/>
          <w:bCs/>
          <w:sz w:val="28"/>
          <w:szCs w:val="28"/>
          <w:lang w:eastAsia="en-US"/>
        </w:rPr>
        <w:t xml:space="preserve"> </w:t>
      </w:r>
      <w:r w:rsidRPr="004655A5">
        <w:rPr>
          <w:lang w:eastAsia="en-US"/>
        </w:rPr>
        <w:t xml:space="preserve">В Община Гурково е постъпило заявление с вх. № К-2938/10.12.2018г. от Мария </w:t>
      </w:r>
      <w:r w:rsidR="00141C01">
        <w:rPr>
          <w:lang w:eastAsia="en-US"/>
        </w:rPr>
        <w:t>хххххххх</w:t>
      </w:r>
      <w:r w:rsidRPr="004655A5">
        <w:rPr>
          <w:lang w:eastAsia="en-US"/>
        </w:rPr>
        <w:t xml:space="preserve"> Гърдева, с адрес : гр. Гурково </w:t>
      </w:r>
      <w:r w:rsidR="00141C01">
        <w:rPr>
          <w:lang w:eastAsia="en-US"/>
        </w:rPr>
        <w:t>бул.хххххххх</w:t>
      </w:r>
      <w:r w:rsidRPr="004655A5">
        <w:rPr>
          <w:lang w:eastAsia="en-US"/>
        </w:rPr>
        <w:t xml:space="preserve"> № </w:t>
      </w:r>
      <w:r w:rsidR="00141C01">
        <w:rPr>
          <w:lang w:eastAsia="en-US"/>
        </w:rPr>
        <w:t>х</w:t>
      </w:r>
      <w:r w:rsidRPr="004655A5">
        <w:rPr>
          <w:lang w:eastAsia="en-US"/>
        </w:rPr>
        <w:t xml:space="preserve"> вх.</w:t>
      </w:r>
      <w:r w:rsidR="00141C01">
        <w:rPr>
          <w:lang w:eastAsia="en-US"/>
        </w:rPr>
        <w:t>х</w:t>
      </w:r>
      <w:r w:rsidRPr="004655A5">
        <w:rPr>
          <w:lang w:eastAsia="en-US"/>
        </w:rPr>
        <w:t xml:space="preserve"> ет.</w:t>
      </w:r>
      <w:r w:rsidR="00141C01">
        <w:rPr>
          <w:lang w:eastAsia="en-US"/>
        </w:rPr>
        <w:t>х</w:t>
      </w:r>
      <w:r w:rsidRPr="004655A5">
        <w:rPr>
          <w:lang w:eastAsia="en-US"/>
        </w:rPr>
        <w:t xml:space="preserve"> ап.</w:t>
      </w:r>
      <w:r w:rsidR="00141C01">
        <w:rPr>
          <w:lang w:eastAsia="en-US"/>
        </w:rPr>
        <w:t>х</w:t>
      </w:r>
      <w:r w:rsidRPr="004655A5">
        <w:rPr>
          <w:lang w:eastAsia="en-US"/>
        </w:rPr>
        <w:t xml:space="preserve"> с искане да се разреши от Общински съвет – Гурково изработването на проект за Изменение на ПУП /подробен </w:t>
      </w:r>
      <w:proofErr w:type="spellStart"/>
      <w:r w:rsidRPr="004655A5">
        <w:rPr>
          <w:lang w:eastAsia="en-US"/>
        </w:rPr>
        <w:t>устройствен</w:t>
      </w:r>
      <w:proofErr w:type="spellEnd"/>
      <w:r w:rsidRPr="004655A5">
        <w:rPr>
          <w:lang w:eastAsia="en-US"/>
        </w:rPr>
        <w:t xml:space="preserve"> план/ – ПР /план за регулация/ на УПИ /урегулиран поземлен имот/ ХІІ – 627 в кв. 54 по ПР на гр. Гурково, представляващ ПИ /поземлен имот/ с идентификатор 18157.501.627 по КК /кадастрална карта/ на гр. Гурково. </w:t>
      </w:r>
    </w:p>
    <w:p w:rsidR="004655A5" w:rsidRPr="004655A5" w:rsidRDefault="004655A5" w:rsidP="004655A5">
      <w:pPr>
        <w:jc w:val="both"/>
        <w:rPr>
          <w:lang w:eastAsia="en-US"/>
        </w:rPr>
      </w:pPr>
      <w:r w:rsidRPr="004655A5">
        <w:rPr>
          <w:lang w:eastAsia="en-US"/>
        </w:rPr>
        <w:tab/>
        <w:t xml:space="preserve">Урегулиран поземлен имот ХІІ – 627 в кв. 54 по ПР на гр. Гурково, представляващ поземлен имот с идентификатор 18157.501.627 по КК на гр. Гурково е собственост на заявителя Мария </w:t>
      </w:r>
      <w:r w:rsidR="00141C01">
        <w:rPr>
          <w:lang w:eastAsia="en-US"/>
        </w:rPr>
        <w:t>хххххххх</w:t>
      </w:r>
      <w:r w:rsidRPr="004655A5">
        <w:rPr>
          <w:lang w:eastAsia="en-US"/>
        </w:rPr>
        <w:t xml:space="preserve"> Гърдева по силата на нотариален акт № </w:t>
      </w:r>
      <w:r w:rsidR="003E2F5D">
        <w:rPr>
          <w:lang w:eastAsia="en-US"/>
        </w:rPr>
        <w:t>ххх</w:t>
      </w:r>
      <w:r w:rsidRPr="004655A5">
        <w:rPr>
          <w:lang w:eastAsia="en-US"/>
        </w:rPr>
        <w:t xml:space="preserve"> т.</w:t>
      </w:r>
      <w:r w:rsidR="003E2F5D">
        <w:rPr>
          <w:lang w:eastAsia="en-US"/>
        </w:rPr>
        <w:t>ххх</w:t>
      </w:r>
      <w:r w:rsidRPr="004655A5">
        <w:rPr>
          <w:lang w:eastAsia="en-US"/>
        </w:rPr>
        <w:t xml:space="preserve"> рег.№ </w:t>
      </w:r>
      <w:r w:rsidR="003E2F5D">
        <w:rPr>
          <w:lang w:eastAsia="en-US"/>
        </w:rPr>
        <w:t>хххх</w:t>
      </w:r>
      <w:r w:rsidRPr="004655A5">
        <w:rPr>
          <w:lang w:eastAsia="en-US"/>
        </w:rPr>
        <w:t xml:space="preserve"> дело № </w:t>
      </w:r>
      <w:r w:rsidR="003E2F5D">
        <w:rPr>
          <w:lang w:eastAsia="en-US"/>
        </w:rPr>
        <w:t>ххх</w:t>
      </w:r>
      <w:r w:rsidRPr="004655A5">
        <w:rPr>
          <w:lang w:eastAsia="en-US"/>
        </w:rPr>
        <w:t>/</w:t>
      </w:r>
      <w:r w:rsidR="003E2F5D">
        <w:rPr>
          <w:lang w:eastAsia="en-US"/>
        </w:rPr>
        <w:t xml:space="preserve">хххх </w:t>
      </w:r>
      <w:r w:rsidRPr="004655A5">
        <w:rPr>
          <w:lang w:eastAsia="en-US"/>
        </w:rPr>
        <w:t xml:space="preserve">г.  за </w:t>
      </w:r>
      <w:proofErr w:type="spellStart"/>
      <w:r w:rsidRPr="004655A5">
        <w:rPr>
          <w:lang w:eastAsia="en-US"/>
        </w:rPr>
        <w:t>покупко</w:t>
      </w:r>
      <w:proofErr w:type="spellEnd"/>
      <w:r w:rsidRPr="004655A5">
        <w:rPr>
          <w:lang w:eastAsia="en-US"/>
        </w:rPr>
        <w:t xml:space="preserve"> - продажба на недвижим имот. </w:t>
      </w:r>
    </w:p>
    <w:p w:rsidR="004655A5" w:rsidRPr="004655A5" w:rsidRDefault="004655A5" w:rsidP="004655A5">
      <w:pPr>
        <w:ind w:firstLine="708"/>
        <w:jc w:val="both"/>
        <w:rPr>
          <w:lang w:eastAsia="en-US"/>
        </w:rPr>
      </w:pPr>
      <w:r w:rsidRPr="004655A5">
        <w:rPr>
          <w:lang w:eastAsia="en-US"/>
        </w:rPr>
        <w:t>Във връзка с инвестиционни намерения на Възложителя следва да се  изработи проект за Изменение на ПУП – ПР /план за регулация/  с цел да се промени уличнорегулационната линия на УПИ ХІІ – 627 в кв. 54, като тази линия да съвпадне с границата на ПИ /поземлен имот/ с идентификатор 18157.501.627 и заснетата на място масивна ограда.</w:t>
      </w:r>
    </w:p>
    <w:p w:rsidR="004655A5" w:rsidRPr="004655A5" w:rsidRDefault="004655A5" w:rsidP="004655A5">
      <w:pPr>
        <w:ind w:firstLine="720"/>
        <w:jc w:val="both"/>
        <w:rPr>
          <w:lang w:eastAsia="en-US"/>
        </w:rPr>
      </w:pPr>
      <w:r w:rsidRPr="004655A5">
        <w:rPr>
          <w:lang w:eastAsia="en-US"/>
        </w:rPr>
        <w:t>На основание чл.2</w:t>
      </w:r>
      <w:r w:rsidRPr="004655A5">
        <w:rPr>
          <w:lang w:val="ru-RU" w:eastAsia="en-US"/>
        </w:rPr>
        <w:t>1</w:t>
      </w:r>
      <w:r w:rsidRPr="004655A5">
        <w:rPr>
          <w:lang w:eastAsia="en-US"/>
        </w:rPr>
        <w:t xml:space="preserve">, ал.1, т.11 от Закона за местното самоуправление и местната администрация, във връзка с чл. 134, ал.2 т. 1 от Закона за устройство на територията и чл. 3 от Наредба за реда за придобиване, управление и разпореждане с имоти и вещи – общинска собственост, Общински съвет - Гурково  </w:t>
      </w:r>
    </w:p>
    <w:p w:rsidR="004655A5" w:rsidRPr="004655A5" w:rsidRDefault="004655A5" w:rsidP="004655A5">
      <w:pPr>
        <w:jc w:val="center"/>
        <w:rPr>
          <w:rFonts w:eastAsia="Calibri"/>
          <w:color w:val="000000"/>
          <w:kern w:val="3"/>
          <w:sz w:val="32"/>
          <w:szCs w:val="32"/>
          <w:lang w:val="ru-RU" w:eastAsia="en-US"/>
        </w:rPr>
      </w:pPr>
      <w:proofErr w:type="gramStart"/>
      <w:r w:rsidRPr="004655A5">
        <w:rPr>
          <w:rFonts w:eastAsia="Calibri"/>
          <w:color w:val="000000"/>
          <w:kern w:val="3"/>
          <w:sz w:val="32"/>
          <w:szCs w:val="32"/>
          <w:lang w:val="ru-RU" w:eastAsia="en-US"/>
        </w:rPr>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Pr>
        <w:ind w:firstLine="708"/>
        <w:jc w:val="both"/>
        <w:rPr>
          <w:lang w:eastAsia="en-US"/>
        </w:rPr>
      </w:pPr>
      <w:r w:rsidRPr="004655A5">
        <w:rPr>
          <w:lang w:eastAsia="en-US"/>
        </w:rPr>
        <w:t xml:space="preserve"> </w:t>
      </w:r>
      <w:proofErr w:type="spellStart"/>
      <w:proofErr w:type="gramStart"/>
      <w:r w:rsidRPr="004655A5">
        <w:rPr>
          <w:lang w:val="en-US" w:eastAsia="en-US"/>
        </w:rPr>
        <w:t>Разрешава</w:t>
      </w:r>
      <w:proofErr w:type="spellEnd"/>
      <w:r w:rsidRPr="004655A5">
        <w:rPr>
          <w:lang w:val="en-US" w:eastAsia="en-US"/>
        </w:rPr>
        <w:t xml:space="preserve"> </w:t>
      </w:r>
      <w:proofErr w:type="spellStart"/>
      <w:r w:rsidRPr="004655A5">
        <w:rPr>
          <w:lang w:val="en-US" w:eastAsia="en-US"/>
        </w:rPr>
        <w:t>изработването</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проект</w:t>
      </w:r>
      <w:proofErr w:type="spellEnd"/>
      <w:r w:rsidRPr="004655A5">
        <w:rPr>
          <w:lang w:val="en-US" w:eastAsia="en-US"/>
        </w:rPr>
        <w:t xml:space="preserve"> </w:t>
      </w:r>
      <w:proofErr w:type="spellStart"/>
      <w:r w:rsidRPr="004655A5">
        <w:rPr>
          <w:lang w:val="en-US" w:eastAsia="en-US"/>
        </w:rPr>
        <w:t>за</w:t>
      </w:r>
      <w:proofErr w:type="spellEnd"/>
      <w:r w:rsidRPr="004655A5">
        <w:rPr>
          <w:lang w:val="en-US" w:eastAsia="en-US"/>
        </w:rPr>
        <w:t xml:space="preserve"> </w:t>
      </w:r>
      <w:r w:rsidRPr="004655A5">
        <w:rPr>
          <w:lang w:eastAsia="en-US"/>
        </w:rPr>
        <w:t xml:space="preserve">изменение на </w:t>
      </w:r>
      <w:r w:rsidRPr="004655A5">
        <w:rPr>
          <w:lang w:val="en-US" w:eastAsia="en-US"/>
        </w:rPr>
        <w:t>ПУП /</w:t>
      </w:r>
      <w:proofErr w:type="spellStart"/>
      <w:r w:rsidRPr="004655A5">
        <w:rPr>
          <w:lang w:val="en-US" w:eastAsia="en-US"/>
        </w:rPr>
        <w:t>подробен</w:t>
      </w:r>
      <w:proofErr w:type="spellEnd"/>
      <w:r w:rsidRPr="004655A5">
        <w:rPr>
          <w:lang w:val="en-US" w:eastAsia="en-US"/>
        </w:rPr>
        <w:t xml:space="preserve"> </w:t>
      </w:r>
      <w:proofErr w:type="spellStart"/>
      <w:r w:rsidRPr="004655A5">
        <w:rPr>
          <w:lang w:val="en-US" w:eastAsia="en-US"/>
        </w:rPr>
        <w:t>устройствен</w:t>
      </w:r>
      <w:proofErr w:type="spellEnd"/>
      <w:r w:rsidRPr="004655A5">
        <w:rPr>
          <w:lang w:val="en-US" w:eastAsia="en-US"/>
        </w:rPr>
        <w:t xml:space="preserve"> </w:t>
      </w:r>
      <w:proofErr w:type="spellStart"/>
      <w:r w:rsidRPr="004655A5">
        <w:rPr>
          <w:lang w:val="en-US" w:eastAsia="en-US"/>
        </w:rPr>
        <w:t>план</w:t>
      </w:r>
      <w:proofErr w:type="spellEnd"/>
      <w:r w:rsidRPr="004655A5">
        <w:rPr>
          <w:lang w:val="en-US" w:eastAsia="en-US"/>
        </w:rPr>
        <w:t>/ - П</w:t>
      </w:r>
      <w:r w:rsidRPr="004655A5">
        <w:rPr>
          <w:lang w:eastAsia="en-US"/>
        </w:rPr>
        <w:t>Р</w:t>
      </w:r>
      <w:r w:rsidRPr="004655A5">
        <w:rPr>
          <w:lang w:val="en-US" w:eastAsia="en-US"/>
        </w:rPr>
        <w:t xml:space="preserve"> /</w:t>
      </w:r>
      <w:proofErr w:type="spellStart"/>
      <w:r w:rsidRPr="004655A5">
        <w:rPr>
          <w:lang w:val="en-US" w:eastAsia="en-US"/>
        </w:rPr>
        <w:t>план</w:t>
      </w:r>
      <w:proofErr w:type="spellEnd"/>
      <w:r w:rsidRPr="004655A5">
        <w:rPr>
          <w:lang w:val="en-US" w:eastAsia="en-US"/>
        </w:rPr>
        <w:t xml:space="preserve"> </w:t>
      </w:r>
      <w:proofErr w:type="spellStart"/>
      <w:r w:rsidRPr="004655A5">
        <w:rPr>
          <w:lang w:val="en-US" w:eastAsia="en-US"/>
        </w:rPr>
        <w:t>за</w:t>
      </w:r>
      <w:proofErr w:type="spellEnd"/>
      <w:r w:rsidRPr="004655A5">
        <w:rPr>
          <w:lang w:val="en-US" w:eastAsia="en-US"/>
        </w:rPr>
        <w:t xml:space="preserve"> </w:t>
      </w:r>
      <w:r w:rsidRPr="004655A5">
        <w:rPr>
          <w:lang w:eastAsia="en-US"/>
        </w:rPr>
        <w:t>регулация</w:t>
      </w:r>
      <w:r w:rsidRPr="004655A5">
        <w:rPr>
          <w:lang w:val="en-US" w:eastAsia="en-US"/>
        </w:rPr>
        <w:t xml:space="preserve">/ </w:t>
      </w:r>
      <w:proofErr w:type="spellStart"/>
      <w:r w:rsidRPr="004655A5">
        <w:rPr>
          <w:lang w:val="en-US" w:eastAsia="en-US"/>
        </w:rPr>
        <w:t>за</w:t>
      </w:r>
      <w:proofErr w:type="spellEnd"/>
      <w:r w:rsidRPr="004655A5">
        <w:rPr>
          <w:lang w:val="en-US" w:eastAsia="en-US"/>
        </w:rPr>
        <w:t xml:space="preserve"> </w:t>
      </w:r>
      <w:r w:rsidRPr="004655A5">
        <w:rPr>
          <w:lang w:eastAsia="en-US"/>
        </w:rPr>
        <w:t>У</w:t>
      </w:r>
      <w:r w:rsidRPr="004655A5">
        <w:rPr>
          <w:lang w:val="en-US" w:eastAsia="en-US"/>
        </w:rPr>
        <w:t>ПИ /</w:t>
      </w:r>
      <w:r w:rsidRPr="004655A5">
        <w:rPr>
          <w:lang w:eastAsia="en-US"/>
        </w:rPr>
        <w:t xml:space="preserve">урегулиран </w:t>
      </w:r>
      <w:proofErr w:type="spellStart"/>
      <w:r w:rsidRPr="004655A5">
        <w:rPr>
          <w:lang w:val="en-US" w:eastAsia="en-US"/>
        </w:rPr>
        <w:t>поземлен</w:t>
      </w:r>
      <w:proofErr w:type="spellEnd"/>
      <w:r w:rsidRPr="004655A5">
        <w:rPr>
          <w:lang w:val="en-US" w:eastAsia="en-US"/>
        </w:rPr>
        <w:t xml:space="preserve"> </w:t>
      </w:r>
      <w:proofErr w:type="spellStart"/>
      <w:r w:rsidRPr="004655A5">
        <w:rPr>
          <w:lang w:val="en-US" w:eastAsia="en-US"/>
        </w:rPr>
        <w:t>имот</w:t>
      </w:r>
      <w:proofErr w:type="spellEnd"/>
      <w:r w:rsidRPr="004655A5">
        <w:rPr>
          <w:lang w:val="en-US" w:eastAsia="en-US"/>
        </w:rPr>
        <w:t xml:space="preserve">/ </w:t>
      </w:r>
      <w:r w:rsidRPr="004655A5">
        <w:rPr>
          <w:lang w:eastAsia="en-US"/>
        </w:rPr>
        <w:t>ХІІ – 627 в кв.</w:t>
      </w:r>
      <w:proofErr w:type="gramEnd"/>
      <w:r w:rsidRPr="004655A5">
        <w:rPr>
          <w:lang w:eastAsia="en-US"/>
        </w:rPr>
        <w:t xml:space="preserve"> 54 по ПР /план за регулация/ на гр. Гурково, при граници – УПИ ХІІІ-629, ХІV-628, ХІ-626 и улица, с административен адрес гр. Гурково ул. „</w:t>
      </w:r>
      <w:r w:rsidR="00141C01">
        <w:rPr>
          <w:lang w:eastAsia="en-US"/>
        </w:rPr>
        <w:t>ххххххх</w:t>
      </w:r>
      <w:r w:rsidRPr="004655A5">
        <w:rPr>
          <w:lang w:eastAsia="en-US"/>
        </w:rPr>
        <w:t xml:space="preserve">“ № </w:t>
      </w:r>
      <w:r w:rsidR="00141C01">
        <w:rPr>
          <w:lang w:eastAsia="en-US"/>
        </w:rPr>
        <w:t>хх</w:t>
      </w:r>
      <w:r w:rsidRPr="004655A5">
        <w:rPr>
          <w:lang w:eastAsia="en-US"/>
        </w:rPr>
        <w:t xml:space="preserve">, представляващ  ПИ /поземлен имот/ </w:t>
      </w:r>
      <w:r w:rsidRPr="004655A5">
        <w:rPr>
          <w:lang w:val="en-US" w:eastAsia="en-US"/>
        </w:rPr>
        <w:t xml:space="preserve">с </w:t>
      </w:r>
      <w:proofErr w:type="spellStart"/>
      <w:r w:rsidRPr="004655A5">
        <w:rPr>
          <w:lang w:val="en-US" w:eastAsia="en-US"/>
        </w:rPr>
        <w:t>идентификатор</w:t>
      </w:r>
      <w:proofErr w:type="spellEnd"/>
      <w:r w:rsidRPr="004655A5">
        <w:rPr>
          <w:lang w:val="en-US" w:eastAsia="en-US"/>
        </w:rPr>
        <w:t xml:space="preserve"> </w:t>
      </w:r>
      <w:r w:rsidRPr="004655A5">
        <w:rPr>
          <w:lang w:eastAsia="en-US"/>
        </w:rPr>
        <w:t>18157.501.627</w:t>
      </w:r>
      <w:r w:rsidRPr="004655A5">
        <w:rPr>
          <w:lang w:val="en-US" w:eastAsia="en-US"/>
        </w:rPr>
        <w:t xml:space="preserve"> </w:t>
      </w:r>
      <w:proofErr w:type="spellStart"/>
      <w:r w:rsidRPr="004655A5">
        <w:rPr>
          <w:lang w:val="en-US" w:eastAsia="en-US"/>
        </w:rPr>
        <w:t>по</w:t>
      </w:r>
      <w:proofErr w:type="spellEnd"/>
      <w:r w:rsidRPr="004655A5">
        <w:rPr>
          <w:lang w:val="en-US" w:eastAsia="en-US"/>
        </w:rPr>
        <w:t xml:space="preserve"> КК /</w:t>
      </w:r>
      <w:proofErr w:type="spellStart"/>
      <w:r w:rsidRPr="004655A5">
        <w:rPr>
          <w:lang w:val="en-US" w:eastAsia="en-US"/>
        </w:rPr>
        <w:t>кадастрална</w:t>
      </w:r>
      <w:proofErr w:type="spellEnd"/>
      <w:r w:rsidRPr="004655A5">
        <w:rPr>
          <w:lang w:val="en-US" w:eastAsia="en-US"/>
        </w:rPr>
        <w:t xml:space="preserve"> </w:t>
      </w:r>
      <w:proofErr w:type="spellStart"/>
      <w:r w:rsidRPr="004655A5">
        <w:rPr>
          <w:lang w:val="en-US" w:eastAsia="en-US"/>
        </w:rPr>
        <w:t>карта</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гр</w:t>
      </w:r>
      <w:proofErr w:type="spellEnd"/>
      <w:r w:rsidRPr="004655A5">
        <w:rPr>
          <w:lang w:val="en-US" w:eastAsia="en-US"/>
        </w:rPr>
        <w:t xml:space="preserve">. </w:t>
      </w:r>
      <w:proofErr w:type="spellStart"/>
      <w:proofErr w:type="gramStart"/>
      <w:r w:rsidRPr="004655A5">
        <w:rPr>
          <w:lang w:val="en-US" w:eastAsia="en-US"/>
        </w:rPr>
        <w:t>Гурково</w:t>
      </w:r>
      <w:proofErr w:type="spellEnd"/>
      <w:r w:rsidRPr="004655A5">
        <w:rPr>
          <w:lang w:val="en-US" w:eastAsia="en-US"/>
        </w:rPr>
        <w:t xml:space="preserve">, </w:t>
      </w:r>
      <w:r w:rsidRPr="004655A5">
        <w:rPr>
          <w:lang w:eastAsia="en-US"/>
        </w:rPr>
        <w:t>с който да се промени уличнорегулационната линия на УПИ ХІІ – 627 в кв.</w:t>
      </w:r>
      <w:proofErr w:type="gramEnd"/>
      <w:r w:rsidRPr="004655A5">
        <w:rPr>
          <w:lang w:eastAsia="en-US"/>
        </w:rPr>
        <w:t xml:space="preserve"> 54, като тази линия да съвпадне с границата на ПИ с идентификатор 18157.501.627 и заснетата на място масивна ограда.</w:t>
      </w:r>
    </w:p>
    <w:p w:rsidR="004655A5" w:rsidRPr="004655A5" w:rsidRDefault="004655A5" w:rsidP="004655A5">
      <w:pPr>
        <w:ind w:firstLine="360"/>
        <w:jc w:val="both"/>
        <w:rPr>
          <w:sz w:val="16"/>
          <w:szCs w:val="16"/>
        </w:rPr>
      </w:pPr>
      <w:r w:rsidRPr="004655A5">
        <w:rPr>
          <w:lang w:eastAsia="en-US"/>
        </w:rPr>
        <w:t xml:space="preserve"> </w:t>
      </w:r>
      <w:r w:rsidRPr="004655A5">
        <w:rPr>
          <w:rFonts w:ascii="Verdana" w:hAnsi="Verdana"/>
          <w:b/>
        </w:rPr>
        <w:tab/>
      </w:r>
    </w:p>
    <w:p w:rsidR="004655A5" w:rsidRPr="004655A5" w:rsidRDefault="004655A5" w:rsidP="004655A5">
      <w:pPr>
        <w:tabs>
          <w:tab w:val="center" w:pos="0"/>
        </w:tabs>
        <w:suppressAutoHyphens/>
        <w:autoSpaceDN w:val="0"/>
        <w:jc w:val="both"/>
        <w:textAlignment w:val="baseline"/>
        <w:rPr>
          <w:kern w:val="3"/>
        </w:rPr>
      </w:pPr>
      <w:r w:rsidRPr="004655A5">
        <w:rPr>
          <w:kern w:val="3"/>
        </w:rPr>
        <w:tab/>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поименно </w:t>
      </w:r>
      <w:proofErr w:type="spellStart"/>
      <w:r w:rsidRPr="004655A5">
        <w:rPr>
          <w:kern w:val="3"/>
          <w:lang w:val="ru-RU"/>
        </w:rPr>
        <w:t>гласуване</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10,   </w:t>
      </w:r>
      <w:r w:rsidRPr="004655A5">
        <w:rPr>
          <w:kern w:val="3"/>
        </w:rPr>
        <w:t>„</w:t>
      </w:r>
      <w:r w:rsidRPr="004655A5">
        <w:rPr>
          <w:b/>
          <w:bCs/>
          <w:kern w:val="3"/>
          <w:lang w:val="ru-RU"/>
        </w:rPr>
        <w:t>против</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 xml:space="preserve">,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lang w:val="en-US"/>
        </w:rPr>
      </w:pPr>
      <w:r w:rsidRPr="004655A5">
        <w:rPr>
          <w:kern w:val="3"/>
        </w:rPr>
        <w:tab/>
      </w: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Default="004655A5" w:rsidP="004655A5">
      <w:pPr>
        <w:rPr>
          <w:b/>
          <w:lang w:val="en-US"/>
        </w:rPr>
      </w:pPr>
      <w:r w:rsidRPr="007A2776">
        <w:rPr>
          <w:b/>
        </w:rPr>
        <w:t xml:space="preserve">                                        / Иванка Рачева – Генчева /</w:t>
      </w:r>
    </w:p>
    <w:p w:rsidR="004655A5" w:rsidRDefault="004655A5" w:rsidP="004655A5">
      <w:pPr>
        <w:rPr>
          <w:b/>
          <w:lang w:val="en-US"/>
        </w:rPr>
      </w:pPr>
    </w:p>
    <w:p w:rsidR="004655A5" w:rsidRDefault="004655A5" w:rsidP="004655A5">
      <w:pPr>
        <w:rPr>
          <w:b/>
          <w:lang w:val="en-US"/>
        </w:rPr>
      </w:pPr>
    </w:p>
    <w:p w:rsidR="004655A5" w:rsidRPr="004655A5" w:rsidRDefault="004655A5" w:rsidP="004655A5">
      <w:pPr>
        <w:rPr>
          <w:b/>
          <w:lang w:val="en-US"/>
        </w:rPr>
      </w:pPr>
    </w:p>
    <w:p w:rsidR="004655A5" w:rsidRDefault="004655A5" w:rsidP="004655A5">
      <w:pPr>
        <w:suppressAutoHyphens/>
        <w:autoSpaceDN w:val="0"/>
        <w:ind w:left="360"/>
        <w:jc w:val="both"/>
        <w:textAlignment w:val="baseline"/>
        <w:rPr>
          <w:rFonts w:cs="Calibri"/>
          <w:kern w:val="3"/>
          <w:lang w:val="en-US"/>
        </w:rPr>
      </w:pPr>
    </w:p>
    <w:p w:rsidR="004655A5" w:rsidRDefault="004655A5" w:rsidP="004655A5">
      <w:pPr>
        <w:rPr>
          <w:b/>
          <w:sz w:val="28"/>
          <w:szCs w:val="28"/>
          <w:u w:val="single"/>
          <w:lang w:val="en-US"/>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4655A5" w:rsidRPr="004655A5" w:rsidRDefault="004655A5" w:rsidP="004655A5">
      <w:pPr>
        <w:rPr>
          <w:b/>
          <w:sz w:val="28"/>
          <w:szCs w:val="28"/>
          <w:u w:val="single"/>
          <w:lang w:val="en-US"/>
        </w:rPr>
      </w:pPr>
    </w:p>
    <w:p w:rsidR="004655A5" w:rsidRPr="004655A5" w:rsidRDefault="004655A5" w:rsidP="004655A5">
      <w:pPr>
        <w:suppressAutoHyphens/>
        <w:autoSpaceDN w:val="0"/>
        <w:jc w:val="center"/>
        <w:textAlignment w:val="baseline"/>
        <w:rPr>
          <w:rFonts w:ascii="Verdana" w:hAnsi="Verdana" w:cs="Verdana"/>
          <w:b/>
          <w:bCs/>
          <w:kern w:val="3"/>
          <w:sz w:val="16"/>
          <w:szCs w:val="16"/>
          <w:lang w:val="en-US"/>
        </w:rPr>
      </w:pPr>
    </w:p>
    <w:p w:rsidR="004655A5" w:rsidRPr="004655A5" w:rsidRDefault="004655A5" w:rsidP="004655A5">
      <w:pPr>
        <w:suppressAutoHyphens/>
        <w:autoSpaceDN w:val="0"/>
        <w:ind w:firstLine="12"/>
        <w:jc w:val="center"/>
        <w:textAlignment w:val="baseline"/>
        <w:rPr>
          <w:rFonts w:ascii="Calibri" w:hAnsi="Calibri" w:cs="Calibri"/>
          <w:kern w:val="3"/>
        </w:rPr>
      </w:pPr>
      <w:r w:rsidRPr="004655A5">
        <w:rPr>
          <w:rFonts w:cs="Calibri"/>
          <w:kern w:val="3"/>
          <w:sz w:val="32"/>
          <w:szCs w:val="32"/>
          <w:lang w:val="ru-RU"/>
        </w:rPr>
        <w:t xml:space="preserve">  </w:t>
      </w:r>
      <w:proofErr w:type="gramStart"/>
      <w:r w:rsidRPr="004655A5">
        <w:rPr>
          <w:rFonts w:cs="Calibri"/>
          <w:kern w:val="3"/>
          <w:sz w:val="32"/>
          <w:szCs w:val="32"/>
          <w:lang w:val="ru-RU"/>
        </w:rPr>
        <w:t>Р</w:t>
      </w:r>
      <w:proofErr w:type="gramEnd"/>
      <w:r w:rsidRPr="004655A5">
        <w:rPr>
          <w:rFonts w:cs="Calibri"/>
          <w:kern w:val="3"/>
          <w:sz w:val="32"/>
          <w:szCs w:val="32"/>
          <w:lang w:val="ru-RU"/>
        </w:rPr>
        <w:t xml:space="preserve"> Е Ш Е Н И Е  № 513</w:t>
      </w:r>
    </w:p>
    <w:p w:rsidR="004655A5" w:rsidRPr="004655A5" w:rsidRDefault="004655A5" w:rsidP="004655A5">
      <w:pPr>
        <w:suppressAutoHyphens/>
        <w:autoSpaceDN w:val="0"/>
        <w:jc w:val="center"/>
        <w:textAlignment w:val="baseline"/>
        <w:rPr>
          <w:rFonts w:ascii="Calibri" w:hAnsi="Calibri" w:cs="Calibri"/>
          <w:kern w:val="3"/>
          <w:lang w:val="en-US"/>
        </w:rPr>
      </w:pPr>
      <w:r w:rsidRPr="004655A5">
        <w:rPr>
          <w:rFonts w:cs="Calibri"/>
          <w:kern w:val="3"/>
          <w:sz w:val="32"/>
          <w:szCs w:val="32"/>
        </w:rPr>
        <w:t>2</w:t>
      </w:r>
      <w:r w:rsidRPr="004655A5">
        <w:rPr>
          <w:rFonts w:cs="Calibri"/>
          <w:kern w:val="3"/>
          <w:sz w:val="32"/>
          <w:szCs w:val="32"/>
          <w:lang w:val="en-US"/>
        </w:rPr>
        <w:t>0</w:t>
      </w:r>
      <w:r w:rsidRPr="004655A5">
        <w:rPr>
          <w:rFonts w:cs="Calibri"/>
          <w:kern w:val="3"/>
          <w:sz w:val="32"/>
          <w:szCs w:val="32"/>
        </w:rPr>
        <w:t>.</w:t>
      </w:r>
      <w:r w:rsidRPr="004655A5">
        <w:rPr>
          <w:rFonts w:cs="Calibri"/>
          <w:kern w:val="3"/>
          <w:sz w:val="32"/>
          <w:szCs w:val="32"/>
          <w:lang w:val="en-US"/>
        </w:rPr>
        <w:t>12</w:t>
      </w:r>
      <w:r w:rsidRPr="004655A5">
        <w:rPr>
          <w:rFonts w:cs="Calibri"/>
          <w:kern w:val="3"/>
          <w:sz w:val="32"/>
          <w:szCs w:val="32"/>
          <w:lang w:val="ru-RU"/>
        </w:rPr>
        <w:t>.201</w:t>
      </w:r>
      <w:r w:rsidRPr="004655A5">
        <w:rPr>
          <w:rFonts w:cs="Calibri"/>
          <w:kern w:val="3"/>
          <w:sz w:val="32"/>
          <w:szCs w:val="32"/>
          <w:lang w:val="en-US"/>
        </w:rPr>
        <w:t>8</w:t>
      </w:r>
      <w:r w:rsidRPr="004655A5">
        <w:rPr>
          <w:rFonts w:cs="Calibri"/>
          <w:kern w:val="3"/>
          <w:sz w:val="32"/>
          <w:szCs w:val="32"/>
          <w:lang w:val="ru-RU"/>
        </w:rPr>
        <w:t xml:space="preserve"> г.</w:t>
      </w:r>
    </w:p>
    <w:p w:rsidR="004655A5" w:rsidRPr="004655A5" w:rsidRDefault="004655A5" w:rsidP="004655A5">
      <w:pPr>
        <w:suppressAutoHyphens/>
        <w:autoSpaceDN w:val="0"/>
        <w:jc w:val="center"/>
        <w:textAlignment w:val="baseline"/>
        <w:rPr>
          <w:rFonts w:cs="Calibri"/>
          <w:kern w:val="3"/>
          <w:sz w:val="32"/>
          <w:szCs w:val="32"/>
          <w:lang w:val="en-US"/>
        </w:rPr>
      </w:pPr>
      <w:r w:rsidRPr="004655A5">
        <w:rPr>
          <w:rFonts w:cs="Calibri"/>
          <w:kern w:val="3"/>
          <w:sz w:val="32"/>
          <w:szCs w:val="32"/>
          <w:lang w:val="ru-RU"/>
        </w:rPr>
        <w:t xml:space="preserve">/ Протокол № </w:t>
      </w:r>
      <w:r w:rsidRPr="004655A5">
        <w:rPr>
          <w:rFonts w:cs="Calibri"/>
          <w:kern w:val="3"/>
          <w:sz w:val="32"/>
          <w:szCs w:val="32"/>
          <w:lang w:val="en-US"/>
        </w:rPr>
        <w:t>4</w:t>
      </w:r>
      <w:r w:rsidRPr="004655A5">
        <w:rPr>
          <w:rFonts w:cs="Calibri"/>
          <w:kern w:val="3"/>
          <w:sz w:val="32"/>
          <w:szCs w:val="32"/>
        </w:rPr>
        <w:t>1</w:t>
      </w:r>
      <w:r w:rsidRPr="004655A5">
        <w:rPr>
          <w:rFonts w:cs="Calibri"/>
          <w:kern w:val="3"/>
          <w:sz w:val="32"/>
          <w:szCs w:val="32"/>
          <w:lang w:val="ru-RU"/>
        </w:rPr>
        <w:t xml:space="preserve"> /</w:t>
      </w:r>
    </w:p>
    <w:p w:rsidR="004655A5" w:rsidRPr="004655A5" w:rsidRDefault="004655A5" w:rsidP="004655A5">
      <w:pPr>
        <w:suppressAutoHyphens/>
        <w:autoSpaceDN w:val="0"/>
        <w:jc w:val="center"/>
        <w:textAlignment w:val="baseline"/>
        <w:rPr>
          <w:rFonts w:cs="Calibri"/>
          <w:kern w:val="3"/>
          <w:sz w:val="32"/>
          <w:szCs w:val="32"/>
          <w:lang w:val="en-US"/>
        </w:rPr>
      </w:pPr>
    </w:p>
    <w:p w:rsidR="004655A5" w:rsidRPr="004655A5" w:rsidRDefault="004655A5" w:rsidP="004655A5">
      <w:pPr>
        <w:jc w:val="both"/>
        <w:rPr>
          <w:lang w:val="en-US"/>
        </w:rPr>
      </w:pPr>
      <w:r w:rsidRPr="004655A5">
        <w:rPr>
          <w:bCs/>
          <w:sz w:val="28"/>
          <w:szCs w:val="28"/>
          <w:lang w:val="ru-RU"/>
        </w:rPr>
        <w:t xml:space="preserve">           </w:t>
      </w:r>
      <w:r w:rsidRPr="004655A5">
        <w:rPr>
          <w:b/>
          <w:bCs/>
          <w:sz w:val="28"/>
          <w:szCs w:val="28"/>
          <w:u w:val="single"/>
          <w:lang w:val="ru-RU"/>
        </w:rPr>
        <w:t>ОТНОСНО</w:t>
      </w:r>
      <w:r w:rsidRPr="004655A5">
        <w:rPr>
          <w:b/>
          <w:bCs/>
          <w:u w:val="single"/>
          <w:lang w:val="ru-RU"/>
        </w:rPr>
        <w:t>:</w:t>
      </w:r>
      <w:r w:rsidRPr="004655A5">
        <w:rPr>
          <w:bCs/>
          <w:lang w:val="ru-RU"/>
        </w:rPr>
        <w:t xml:space="preserve">  Предложение </w:t>
      </w:r>
      <w:r w:rsidRPr="004655A5">
        <w:t xml:space="preserve"> на Кмета </w:t>
      </w:r>
      <w:proofErr w:type="gramStart"/>
      <w:r w:rsidRPr="004655A5">
        <w:t>на</w:t>
      </w:r>
      <w:proofErr w:type="gramEnd"/>
      <w:r w:rsidRPr="004655A5">
        <w:t xml:space="preserve"> Община Гурково </w:t>
      </w:r>
      <w:r w:rsidRPr="004655A5">
        <w:rPr>
          <w:lang w:val="en-US"/>
        </w:rPr>
        <w:t xml:space="preserve">с </w:t>
      </w:r>
      <w:proofErr w:type="spellStart"/>
      <w:r w:rsidRPr="004655A5">
        <w:rPr>
          <w:lang w:val="en-US"/>
        </w:rPr>
        <w:t>вх</w:t>
      </w:r>
      <w:proofErr w:type="spellEnd"/>
      <w:r w:rsidRPr="004655A5">
        <w:rPr>
          <w:lang w:val="en-US"/>
        </w:rPr>
        <w:t xml:space="preserve">.№ </w:t>
      </w:r>
      <w:proofErr w:type="gramStart"/>
      <w:r w:rsidRPr="004655A5">
        <w:rPr>
          <w:lang w:val="en-US"/>
        </w:rPr>
        <w:t>ОС – 311 / 11.12.2018 г.</w:t>
      </w:r>
      <w:proofErr w:type="gramEnd"/>
      <w:r w:rsidRPr="004655A5">
        <w:rPr>
          <w:lang w:val="en-US"/>
        </w:rPr>
        <w:t xml:space="preserve">  – 1.Разрешение </w:t>
      </w:r>
      <w:proofErr w:type="spellStart"/>
      <w:r w:rsidRPr="004655A5">
        <w:rPr>
          <w:lang w:val="en-US"/>
        </w:rPr>
        <w:t>за</w:t>
      </w:r>
      <w:proofErr w:type="spellEnd"/>
      <w:r w:rsidRPr="004655A5">
        <w:rPr>
          <w:lang w:val="en-US"/>
        </w:rPr>
        <w:t xml:space="preserve"> </w:t>
      </w:r>
      <w:proofErr w:type="spellStart"/>
      <w:r w:rsidRPr="004655A5">
        <w:rPr>
          <w:lang w:val="en-US"/>
        </w:rPr>
        <w:t>изменение</w:t>
      </w:r>
      <w:proofErr w:type="spellEnd"/>
      <w:r w:rsidRPr="004655A5">
        <w:rPr>
          <w:lang w:val="en-US"/>
        </w:rPr>
        <w:t xml:space="preserve"> </w:t>
      </w:r>
      <w:proofErr w:type="spellStart"/>
      <w:r w:rsidRPr="004655A5">
        <w:rPr>
          <w:lang w:val="en-US"/>
        </w:rPr>
        <w:t>на</w:t>
      </w:r>
      <w:proofErr w:type="spellEnd"/>
      <w:r w:rsidRPr="004655A5">
        <w:rPr>
          <w:lang w:val="en-US"/>
        </w:rPr>
        <w:t xml:space="preserve"> ОУП  /</w:t>
      </w:r>
      <w:proofErr w:type="spellStart"/>
      <w:r w:rsidRPr="004655A5">
        <w:rPr>
          <w:lang w:val="en-US"/>
        </w:rPr>
        <w:t>общ</w:t>
      </w:r>
      <w:proofErr w:type="spellEnd"/>
      <w:r w:rsidRPr="004655A5">
        <w:rPr>
          <w:lang w:val="en-US"/>
        </w:rPr>
        <w:t xml:space="preserve"> </w:t>
      </w:r>
      <w:proofErr w:type="spellStart"/>
      <w:r w:rsidRPr="004655A5">
        <w:rPr>
          <w:lang w:val="en-US"/>
        </w:rPr>
        <w:t>устройствен</w:t>
      </w:r>
      <w:proofErr w:type="spellEnd"/>
      <w:r w:rsidRPr="004655A5">
        <w:rPr>
          <w:lang w:val="en-US"/>
        </w:rPr>
        <w:t xml:space="preserve"> </w:t>
      </w:r>
      <w:proofErr w:type="spellStart"/>
      <w:r w:rsidRPr="004655A5">
        <w:rPr>
          <w:lang w:val="en-US"/>
        </w:rPr>
        <w:t>план</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Община</w:t>
      </w:r>
      <w:proofErr w:type="spellEnd"/>
      <w:r w:rsidRPr="004655A5">
        <w:rPr>
          <w:lang w:val="en-US"/>
        </w:rPr>
        <w:t xml:space="preserve"> </w:t>
      </w:r>
      <w:proofErr w:type="spellStart"/>
      <w:r w:rsidRPr="004655A5">
        <w:rPr>
          <w:lang w:val="en-US"/>
        </w:rPr>
        <w:t>Гурково</w:t>
      </w:r>
      <w:proofErr w:type="spellEnd"/>
      <w:r w:rsidRPr="004655A5">
        <w:rPr>
          <w:lang w:val="en-US"/>
        </w:rPr>
        <w:t xml:space="preserve"> в </w:t>
      </w:r>
      <w:proofErr w:type="spellStart"/>
      <w:r w:rsidRPr="004655A5">
        <w:rPr>
          <w:lang w:val="en-US"/>
        </w:rPr>
        <w:t>частта</w:t>
      </w:r>
      <w:proofErr w:type="spellEnd"/>
      <w:r w:rsidRPr="004655A5">
        <w:rPr>
          <w:lang w:val="en-US"/>
        </w:rPr>
        <w:t xml:space="preserve"> </w:t>
      </w:r>
      <w:proofErr w:type="spellStart"/>
      <w:r w:rsidRPr="004655A5">
        <w:rPr>
          <w:lang w:val="en-US"/>
        </w:rPr>
        <w:t>му</w:t>
      </w:r>
      <w:proofErr w:type="spellEnd"/>
      <w:r w:rsidRPr="004655A5">
        <w:rPr>
          <w:lang w:val="en-US"/>
        </w:rPr>
        <w:t xml:space="preserve"> </w:t>
      </w:r>
      <w:proofErr w:type="spellStart"/>
      <w:r w:rsidRPr="004655A5">
        <w:rPr>
          <w:lang w:val="en-US"/>
        </w:rPr>
        <w:t>за</w:t>
      </w:r>
      <w:proofErr w:type="spellEnd"/>
      <w:r w:rsidRPr="004655A5">
        <w:rPr>
          <w:lang w:val="en-US"/>
        </w:rPr>
        <w:t xml:space="preserve"> ПИ /</w:t>
      </w:r>
      <w:proofErr w:type="spellStart"/>
      <w:r w:rsidRPr="004655A5">
        <w:rPr>
          <w:lang w:val="en-US"/>
        </w:rPr>
        <w:t>поземлен</w:t>
      </w:r>
      <w:proofErr w:type="spellEnd"/>
      <w:r w:rsidRPr="004655A5">
        <w:rPr>
          <w:lang w:val="en-US"/>
        </w:rPr>
        <w:t xml:space="preserve"> </w:t>
      </w:r>
      <w:proofErr w:type="spellStart"/>
      <w:r w:rsidRPr="004655A5">
        <w:rPr>
          <w:lang w:val="en-US"/>
        </w:rPr>
        <w:t>имот</w:t>
      </w:r>
      <w:proofErr w:type="spellEnd"/>
      <w:r w:rsidRPr="004655A5">
        <w:rPr>
          <w:lang w:val="en-US"/>
        </w:rPr>
        <w:t xml:space="preserve">/ с </w:t>
      </w:r>
      <w:proofErr w:type="spellStart"/>
      <w:r w:rsidRPr="004655A5">
        <w:rPr>
          <w:lang w:val="en-US"/>
        </w:rPr>
        <w:t>идентификатор</w:t>
      </w:r>
      <w:proofErr w:type="spellEnd"/>
      <w:r w:rsidRPr="004655A5">
        <w:rPr>
          <w:lang w:val="en-US"/>
        </w:rPr>
        <w:t xml:space="preserve"> 38203.169.1, </w:t>
      </w:r>
      <w:proofErr w:type="spellStart"/>
      <w:r w:rsidRPr="004655A5">
        <w:rPr>
          <w:lang w:val="en-US"/>
        </w:rPr>
        <w:t>местност</w:t>
      </w:r>
      <w:proofErr w:type="spellEnd"/>
      <w:r w:rsidRPr="004655A5">
        <w:rPr>
          <w:lang w:val="en-US"/>
        </w:rPr>
        <w:t xml:space="preserve"> „</w:t>
      </w:r>
      <w:proofErr w:type="spellStart"/>
      <w:r w:rsidRPr="004655A5">
        <w:rPr>
          <w:lang w:val="en-US"/>
        </w:rPr>
        <w:t>Шумата</w:t>
      </w:r>
      <w:proofErr w:type="spellEnd"/>
      <w:r w:rsidRPr="004655A5">
        <w:rPr>
          <w:lang w:val="en-US"/>
        </w:rPr>
        <w:t xml:space="preserve">“ </w:t>
      </w:r>
      <w:proofErr w:type="spellStart"/>
      <w:r w:rsidRPr="004655A5">
        <w:rPr>
          <w:lang w:val="en-US"/>
        </w:rPr>
        <w:t>по</w:t>
      </w:r>
      <w:proofErr w:type="spellEnd"/>
      <w:r w:rsidRPr="004655A5">
        <w:rPr>
          <w:lang w:val="en-US"/>
        </w:rPr>
        <w:t xml:space="preserve"> КККР </w:t>
      </w:r>
      <w:proofErr w:type="spellStart"/>
      <w:r w:rsidRPr="004655A5">
        <w:rPr>
          <w:lang w:val="en-US"/>
        </w:rPr>
        <w:t>на</w:t>
      </w:r>
      <w:proofErr w:type="spellEnd"/>
      <w:r w:rsidRPr="004655A5">
        <w:rPr>
          <w:lang w:val="en-US"/>
        </w:rPr>
        <w:t xml:space="preserve"> с. </w:t>
      </w:r>
      <w:proofErr w:type="spellStart"/>
      <w:r w:rsidRPr="004655A5">
        <w:rPr>
          <w:lang w:val="en-US"/>
        </w:rPr>
        <w:t>Конаре</w:t>
      </w:r>
      <w:proofErr w:type="spellEnd"/>
      <w:r w:rsidRPr="004655A5">
        <w:rPr>
          <w:lang w:val="en-US"/>
        </w:rPr>
        <w:t>.</w:t>
      </w:r>
    </w:p>
    <w:p w:rsidR="004655A5" w:rsidRPr="004655A5" w:rsidRDefault="004655A5" w:rsidP="004655A5">
      <w:pPr>
        <w:ind w:firstLine="708"/>
        <w:jc w:val="both"/>
        <w:rPr>
          <w:sz w:val="28"/>
          <w:szCs w:val="20"/>
          <w:lang w:eastAsia="en-US"/>
        </w:rPr>
      </w:pPr>
      <w:r w:rsidRPr="004655A5">
        <w:rPr>
          <w:lang w:val="en-US"/>
        </w:rPr>
        <w:t xml:space="preserve">2.Разрешение   </w:t>
      </w:r>
      <w:proofErr w:type="spellStart"/>
      <w:r w:rsidRPr="004655A5">
        <w:rPr>
          <w:lang w:val="en-US"/>
        </w:rPr>
        <w:t>за</w:t>
      </w:r>
      <w:proofErr w:type="spellEnd"/>
      <w:r w:rsidRPr="004655A5">
        <w:rPr>
          <w:lang w:val="en-US"/>
        </w:rPr>
        <w:t xml:space="preserve">  </w:t>
      </w:r>
      <w:proofErr w:type="spellStart"/>
      <w:r w:rsidRPr="004655A5">
        <w:rPr>
          <w:lang w:val="en-US"/>
        </w:rPr>
        <w:t>изработване</w:t>
      </w:r>
      <w:proofErr w:type="spellEnd"/>
      <w:r w:rsidRPr="004655A5">
        <w:rPr>
          <w:lang w:val="en-US"/>
        </w:rPr>
        <w:t xml:space="preserve"> </w:t>
      </w:r>
      <w:proofErr w:type="spellStart"/>
      <w:r w:rsidRPr="004655A5">
        <w:rPr>
          <w:lang w:val="en-US"/>
        </w:rPr>
        <w:t>на</w:t>
      </w:r>
      <w:proofErr w:type="spellEnd"/>
      <w:r w:rsidRPr="004655A5">
        <w:rPr>
          <w:lang w:val="en-US"/>
        </w:rPr>
        <w:t xml:space="preserve">  </w:t>
      </w:r>
      <w:proofErr w:type="spellStart"/>
      <w:r w:rsidRPr="004655A5">
        <w:rPr>
          <w:lang w:val="en-US"/>
        </w:rPr>
        <w:t>проект</w:t>
      </w:r>
      <w:proofErr w:type="spellEnd"/>
      <w:r w:rsidRPr="004655A5">
        <w:rPr>
          <w:lang w:val="en-US"/>
        </w:rPr>
        <w:t xml:space="preserve"> </w:t>
      </w:r>
      <w:proofErr w:type="spellStart"/>
      <w:r w:rsidRPr="004655A5">
        <w:rPr>
          <w:lang w:val="en-US"/>
        </w:rPr>
        <w:t>за</w:t>
      </w:r>
      <w:proofErr w:type="spellEnd"/>
      <w:r w:rsidRPr="004655A5">
        <w:rPr>
          <w:lang w:val="en-US"/>
        </w:rPr>
        <w:t xml:space="preserve">  ПУП – ПЗ  /</w:t>
      </w:r>
      <w:proofErr w:type="spellStart"/>
      <w:r w:rsidRPr="004655A5">
        <w:rPr>
          <w:lang w:val="en-US"/>
        </w:rPr>
        <w:t>план</w:t>
      </w:r>
      <w:proofErr w:type="spellEnd"/>
      <w:r w:rsidRPr="004655A5">
        <w:rPr>
          <w:lang w:val="en-US"/>
        </w:rPr>
        <w:t xml:space="preserve">  </w:t>
      </w:r>
      <w:proofErr w:type="spellStart"/>
      <w:r w:rsidRPr="004655A5">
        <w:rPr>
          <w:lang w:val="en-US"/>
        </w:rPr>
        <w:t>за</w:t>
      </w:r>
      <w:proofErr w:type="spellEnd"/>
      <w:r w:rsidRPr="004655A5">
        <w:rPr>
          <w:lang w:val="en-US"/>
        </w:rPr>
        <w:t xml:space="preserve"> </w:t>
      </w:r>
      <w:proofErr w:type="spellStart"/>
      <w:r w:rsidRPr="004655A5">
        <w:rPr>
          <w:lang w:val="en-US"/>
        </w:rPr>
        <w:t>застрояване</w:t>
      </w:r>
      <w:proofErr w:type="spellEnd"/>
      <w:r w:rsidRPr="004655A5">
        <w:rPr>
          <w:lang w:val="en-US"/>
        </w:rPr>
        <w:t xml:space="preserve">/ </w:t>
      </w:r>
      <w:proofErr w:type="spellStart"/>
      <w:r w:rsidRPr="004655A5">
        <w:rPr>
          <w:lang w:val="en-US"/>
        </w:rPr>
        <w:t>за</w:t>
      </w:r>
      <w:proofErr w:type="spellEnd"/>
      <w:r w:rsidRPr="004655A5">
        <w:rPr>
          <w:lang w:val="en-US"/>
        </w:rPr>
        <w:t xml:space="preserve"> ПИ /</w:t>
      </w:r>
      <w:proofErr w:type="spellStart"/>
      <w:r w:rsidRPr="004655A5">
        <w:rPr>
          <w:lang w:val="en-US"/>
        </w:rPr>
        <w:t>поземлен</w:t>
      </w:r>
      <w:proofErr w:type="spellEnd"/>
      <w:r w:rsidRPr="004655A5">
        <w:rPr>
          <w:lang w:val="en-US"/>
        </w:rPr>
        <w:t xml:space="preserve"> </w:t>
      </w:r>
      <w:proofErr w:type="spellStart"/>
      <w:r w:rsidRPr="004655A5">
        <w:rPr>
          <w:lang w:val="en-US"/>
        </w:rPr>
        <w:t>имот</w:t>
      </w:r>
      <w:proofErr w:type="spellEnd"/>
      <w:r w:rsidRPr="004655A5">
        <w:rPr>
          <w:lang w:val="en-US"/>
        </w:rPr>
        <w:t xml:space="preserve">/ с </w:t>
      </w:r>
      <w:proofErr w:type="spellStart"/>
      <w:r w:rsidRPr="004655A5">
        <w:rPr>
          <w:lang w:val="en-US"/>
        </w:rPr>
        <w:t>идентификатор</w:t>
      </w:r>
      <w:proofErr w:type="spellEnd"/>
      <w:r w:rsidRPr="004655A5">
        <w:rPr>
          <w:lang w:val="en-US"/>
        </w:rPr>
        <w:t xml:space="preserve"> 38203.169.1, </w:t>
      </w:r>
      <w:proofErr w:type="spellStart"/>
      <w:r w:rsidRPr="004655A5">
        <w:rPr>
          <w:lang w:val="en-US"/>
        </w:rPr>
        <w:t>местност</w:t>
      </w:r>
      <w:proofErr w:type="spellEnd"/>
      <w:r w:rsidRPr="004655A5">
        <w:rPr>
          <w:lang w:val="en-US"/>
        </w:rPr>
        <w:t xml:space="preserve"> „</w:t>
      </w:r>
      <w:proofErr w:type="spellStart"/>
      <w:r w:rsidRPr="004655A5">
        <w:rPr>
          <w:lang w:val="en-US"/>
        </w:rPr>
        <w:t>Шумата</w:t>
      </w:r>
      <w:proofErr w:type="spellEnd"/>
      <w:r w:rsidRPr="004655A5">
        <w:rPr>
          <w:lang w:val="en-US"/>
        </w:rPr>
        <w:t xml:space="preserve">“ </w:t>
      </w:r>
      <w:proofErr w:type="spellStart"/>
      <w:r w:rsidRPr="004655A5">
        <w:rPr>
          <w:lang w:val="en-US"/>
        </w:rPr>
        <w:t>по</w:t>
      </w:r>
      <w:proofErr w:type="spellEnd"/>
      <w:r w:rsidRPr="004655A5">
        <w:rPr>
          <w:lang w:val="en-US"/>
        </w:rPr>
        <w:t xml:space="preserve"> КККР </w:t>
      </w:r>
      <w:proofErr w:type="spellStart"/>
      <w:r w:rsidRPr="004655A5">
        <w:rPr>
          <w:lang w:val="en-US"/>
        </w:rPr>
        <w:t>на</w:t>
      </w:r>
      <w:proofErr w:type="spellEnd"/>
      <w:r w:rsidRPr="004655A5">
        <w:rPr>
          <w:lang w:val="en-US"/>
        </w:rPr>
        <w:t xml:space="preserve"> с. </w:t>
      </w:r>
      <w:proofErr w:type="spellStart"/>
      <w:r w:rsidRPr="004655A5">
        <w:rPr>
          <w:lang w:val="en-US"/>
        </w:rPr>
        <w:t>Конаре</w:t>
      </w:r>
      <w:proofErr w:type="spellEnd"/>
      <w:r w:rsidRPr="004655A5">
        <w:rPr>
          <w:lang w:val="en-US"/>
        </w:rPr>
        <w:t>.</w:t>
      </w:r>
    </w:p>
    <w:p w:rsidR="004655A5" w:rsidRPr="004655A5" w:rsidRDefault="004655A5" w:rsidP="004655A5">
      <w:pPr>
        <w:jc w:val="both"/>
        <w:rPr>
          <w:sz w:val="28"/>
          <w:szCs w:val="20"/>
          <w:lang w:eastAsia="en-US"/>
        </w:rPr>
      </w:pPr>
      <w:r w:rsidRPr="004655A5">
        <w:rPr>
          <w:sz w:val="28"/>
          <w:szCs w:val="20"/>
          <w:lang w:eastAsia="en-US"/>
        </w:rPr>
        <w:tab/>
      </w:r>
    </w:p>
    <w:p w:rsidR="004655A5" w:rsidRPr="004655A5" w:rsidRDefault="004655A5" w:rsidP="004655A5">
      <w:pPr>
        <w:jc w:val="both"/>
        <w:rPr>
          <w:lang w:eastAsia="en-US"/>
        </w:rPr>
      </w:pPr>
      <w:r w:rsidRPr="004655A5">
        <w:rPr>
          <w:sz w:val="28"/>
          <w:szCs w:val="20"/>
          <w:lang w:eastAsia="en-US"/>
        </w:rPr>
        <w:tab/>
      </w:r>
      <w:r w:rsidRPr="004655A5">
        <w:rPr>
          <w:rFonts w:eastAsiaTheme="minorHAnsi"/>
          <w:b/>
          <w:bCs/>
          <w:sz w:val="28"/>
          <w:szCs w:val="28"/>
          <w:u w:val="single"/>
          <w:lang w:val="en-US" w:eastAsia="en-US"/>
        </w:rPr>
        <w:t>МОТИВИ:</w:t>
      </w:r>
      <w:r w:rsidRPr="004655A5">
        <w:rPr>
          <w:rFonts w:eastAsiaTheme="minorHAnsi"/>
          <w:bCs/>
          <w:sz w:val="28"/>
          <w:szCs w:val="28"/>
          <w:lang w:eastAsia="en-US"/>
        </w:rPr>
        <w:t xml:space="preserve"> </w:t>
      </w:r>
      <w:r w:rsidRPr="004655A5">
        <w:rPr>
          <w:lang w:eastAsia="en-US"/>
        </w:rPr>
        <w:t>В Община Гурково са постъпили заявления с вх. № К-2522/18.10.2018г. и с</w:t>
      </w:r>
      <w:r w:rsidRPr="004655A5">
        <w:rPr>
          <w:lang w:val="en-US" w:eastAsia="en-US"/>
        </w:rPr>
        <w:t xml:space="preserve"> </w:t>
      </w:r>
      <w:r w:rsidRPr="004655A5">
        <w:rPr>
          <w:lang w:eastAsia="en-US"/>
        </w:rPr>
        <w:t xml:space="preserve">вх. № К-2523/18.10.2018г. от Христо </w:t>
      </w:r>
      <w:r w:rsidR="00BE6BD7">
        <w:rPr>
          <w:lang w:eastAsia="en-US"/>
        </w:rPr>
        <w:t>хххххххх</w:t>
      </w:r>
      <w:r w:rsidRPr="004655A5">
        <w:rPr>
          <w:lang w:eastAsia="en-US"/>
        </w:rPr>
        <w:t xml:space="preserve"> </w:t>
      </w:r>
      <w:proofErr w:type="spellStart"/>
      <w:r w:rsidRPr="004655A5">
        <w:rPr>
          <w:lang w:eastAsia="en-US"/>
        </w:rPr>
        <w:t>Забунов</w:t>
      </w:r>
      <w:proofErr w:type="spellEnd"/>
      <w:r w:rsidRPr="004655A5">
        <w:rPr>
          <w:lang w:eastAsia="en-US"/>
        </w:rPr>
        <w:t>, с адрес : гр.Николаево ул. „</w:t>
      </w:r>
      <w:r w:rsidR="00BE6BD7">
        <w:rPr>
          <w:lang w:eastAsia="en-US"/>
        </w:rPr>
        <w:t>хххххххх</w:t>
      </w:r>
      <w:r w:rsidRPr="004655A5">
        <w:rPr>
          <w:lang w:eastAsia="en-US"/>
        </w:rPr>
        <w:t xml:space="preserve">” № </w:t>
      </w:r>
      <w:r w:rsidR="00BE6BD7">
        <w:rPr>
          <w:lang w:eastAsia="en-US"/>
        </w:rPr>
        <w:t>х</w:t>
      </w:r>
      <w:r w:rsidRPr="004655A5">
        <w:rPr>
          <w:lang w:eastAsia="en-US"/>
        </w:rPr>
        <w:t xml:space="preserve">. Депозираните искания, придружени с технически задания, са за получаване на разрешение за изработване на проект за изменение на действащ ОУП /общ </w:t>
      </w:r>
      <w:proofErr w:type="spellStart"/>
      <w:r w:rsidRPr="004655A5">
        <w:rPr>
          <w:lang w:eastAsia="en-US"/>
        </w:rPr>
        <w:t>устройствен</w:t>
      </w:r>
      <w:proofErr w:type="spellEnd"/>
      <w:r w:rsidRPr="004655A5">
        <w:rPr>
          <w:lang w:eastAsia="en-US"/>
        </w:rPr>
        <w:t xml:space="preserve"> план/ в частта му за ПИ /поземлен имот/ с идентификатор 38203.169.1 по КККР /кадастрална карта и кадастрални регистри/ на с. Конаре, предвид разпоредбите на чл. 134 ал.1 т.1 от ЗУТ и за възлагане изработване на ПУП – ПЗ/план за застрояване/.</w:t>
      </w:r>
    </w:p>
    <w:p w:rsidR="004655A5" w:rsidRPr="004655A5" w:rsidRDefault="004655A5" w:rsidP="004655A5">
      <w:pPr>
        <w:ind w:firstLine="708"/>
        <w:jc w:val="both"/>
        <w:rPr>
          <w:lang w:eastAsia="en-US"/>
        </w:rPr>
      </w:pPr>
      <w:r w:rsidRPr="004655A5">
        <w:rPr>
          <w:lang w:eastAsia="en-US"/>
        </w:rPr>
        <w:t xml:space="preserve">Поземлен имот с идентификатор 38203.169.1 по КК на с.Конаре, местност „Шумата“ е с трайно предназначение на територията : земеделска, с начин на трайно ползване: нива, с площ 1 498 кв.м., собственост на Христо </w:t>
      </w:r>
      <w:r w:rsidR="00BE6BD7">
        <w:rPr>
          <w:lang w:eastAsia="en-US"/>
        </w:rPr>
        <w:t>ххххххх</w:t>
      </w:r>
      <w:r w:rsidRPr="004655A5">
        <w:rPr>
          <w:lang w:eastAsia="en-US"/>
        </w:rPr>
        <w:t xml:space="preserve"> </w:t>
      </w:r>
      <w:proofErr w:type="spellStart"/>
      <w:r w:rsidRPr="004655A5">
        <w:rPr>
          <w:lang w:eastAsia="en-US"/>
        </w:rPr>
        <w:t>Забунов</w:t>
      </w:r>
      <w:proofErr w:type="spellEnd"/>
      <w:r w:rsidRPr="004655A5">
        <w:rPr>
          <w:lang w:eastAsia="en-US"/>
        </w:rPr>
        <w:t xml:space="preserve">, съгласно нотариален акт № </w:t>
      </w:r>
      <w:r w:rsidR="009935BB">
        <w:rPr>
          <w:lang w:eastAsia="en-US"/>
        </w:rPr>
        <w:t>ххх</w:t>
      </w:r>
      <w:r w:rsidRPr="004655A5">
        <w:rPr>
          <w:lang w:eastAsia="en-US"/>
        </w:rPr>
        <w:t xml:space="preserve"> т. </w:t>
      </w:r>
      <w:r w:rsidR="009935BB">
        <w:rPr>
          <w:lang w:eastAsia="en-US"/>
        </w:rPr>
        <w:t>ххх</w:t>
      </w:r>
      <w:r w:rsidRPr="004655A5">
        <w:rPr>
          <w:lang w:eastAsia="en-US"/>
        </w:rPr>
        <w:t xml:space="preserve"> рег.№ </w:t>
      </w:r>
      <w:r w:rsidR="009935BB">
        <w:rPr>
          <w:lang w:eastAsia="en-US"/>
        </w:rPr>
        <w:t>ххххх</w:t>
      </w:r>
      <w:r w:rsidRPr="004655A5">
        <w:rPr>
          <w:lang w:eastAsia="en-US"/>
        </w:rPr>
        <w:t xml:space="preserve"> дело № </w:t>
      </w:r>
      <w:r w:rsidR="009935BB">
        <w:rPr>
          <w:lang w:eastAsia="en-US"/>
        </w:rPr>
        <w:t>ххх</w:t>
      </w:r>
      <w:bookmarkStart w:id="0" w:name="_GoBack"/>
      <w:bookmarkEnd w:id="0"/>
      <w:r w:rsidRPr="004655A5">
        <w:rPr>
          <w:lang w:eastAsia="en-US"/>
        </w:rPr>
        <w:t>/2011г. за продажба на недвижим имот.</w:t>
      </w:r>
    </w:p>
    <w:p w:rsidR="004655A5" w:rsidRPr="004655A5" w:rsidRDefault="004655A5" w:rsidP="004655A5">
      <w:pPr>
        <w:ind w:firstLine="708"/>
        <w:jc w:val="both"/>
        <w:rPr>
          <w:lang w:eastAsia="en-US"/>
        </w:rPr>
      </w:pPr>
      <w:r w:rsidRPr="004655A5">
        <w:rPr>
          <w:lang w:eastAsia="en-US"/>
        </w:rPr>
        <w:t xml:space="preserve">Съгласно действащият ОУП /общ  </w:t>
      </w:r>
      <w:proofErr w:type="spellStart"/>
      <w:r w:rsidRPr="004655A5">
        <w:rPr>
          <w:lang w:eastAsia="en-US"/>
        </w:rPr>
        <w:t>устройствен</w:t>
      </w:r>
      <w:proofErr w:type="spellEnd"/>
      <w:r w:rsidRPr="004655A5">
        <w:rPr>
          <w:lang w:eastAsia="en-US"/>
        </w:rPr>
        <w:t xml:space="preserve"> план/ на община Гурково за терена, върху който е разположен </w:t>
      </w:r>
      <w:proofErr w:type="spellStart"/>
      <w:r w:rsidRPr="004655A5">
        <w:rPr>
          <w:lang w:eastAsia="en-US"/>
        </w:rPr>
        <w:t>горецитирания</w:t>
      </w:r>
      <w:proofErr w:type="spellEnd"/>
      <w:r w:rsidRPr="004655A5">
        <w:rPr>
          <w:lang w:eastAsia="en-US"/>
        </w:rPr>
        <w:t xml:space="preserve"> поземлен имот  е отреден за  земеделска територия. Това прави последния практически  неизползваем и противоречи на инвестиционните намерения на собственика за промяна на предназначението и </w:t>
      </w:r>
      <w:proofErr w:type="spellStart"/>
      <w:r w:rsidRPr="004655A5">
        <w:rPr>
          <w:lang w:eastAsia="en-US"/>
        </w:rPr>
        <w:t>последващо</w:t>
      </w:r>
      <w:proofErr w:type="spellEnd"/>
      <w:r w:rsidRPr="004655A5">
        <w:rPr>
          <w:lang w:eastAsia="en-US"/>
        </w:rPr>
        <w:t xml:space="preserve"> застрояване.  </w:t>
      </w:r>
    </w:p>
    <w:p w:rsidR="004655A5" w:rsidRPr="004655A5" w:rsidRDefault="004655A5" w:rsidP="004655A5">
      <w:pPr>
        <w:ind w:firstLine="708"/>
        <w:jc w:val="both"/>
        <w:rPr>
          <w:lang w:eastAsia="en-US"/>
        </w:rPr>
      </w:pPr>
      <w:r w:rsidRPr="004655A5">
        <w:rPr>
          <w:lang w:eastAsia="en-US"/>
        </w:rPr>
        <w:t xml:space="preserve">Инвестиционните намерения на възложителя са за изграждане на обект : „Лозарско стопанство“. С проекта за изменение на ОУП /общ </w:t>
      </w:r>
      <w:proofErr w:type="spellStart"/>
      <w:r w:rsidRPr="004655A5">
        <w:rPr>
          <w:lang w:eastAsia="en-US"/>
        </w:rPr>
        <w:t>устройствен</w:t>
      </w:r>
      <w:proofErr w:type="spellEnd"/>
      <w:r w:rsidRPr="004655A5">
        <w:rPr>
          <w:lang w:eastAsia="en-US"/>
        </w:rPr>
        <w:t xml:space="preserve"> план/ на община Гурково се предлагат за ПИ с идентификатор 38203.169.1 по КККР на с. Конаре, местност „Шумата“ следните </w:t>
      </w:r>
      <w:proofErr w:type="spellStart"/>
      <w:r w:rsidRPr="004655A5">
        <w:rPr>
          <w:lang w:eastAsia="en-US"/>
        </w:rPr>
        <w:t>устройствени</w:t>
      </w:r>
      <w:proofErr w:type="spellEnd"/>
      <w:r w:rsidRPr="004655A5">
        <w:rPr>
          <w:lang w:eastAsia="en-US"/>
        </w:rPr>
        <w:t xml:space="preserve"> характеристики :</w:t>
      </w:r>
    </w:p>
    <w:p w:rsidR="004655A5" w:rsidRPr="004655A5" w:rsidRDefault="004655A5" w:rsidP="004655A5">
      <w:pPr>
        <w:ind w:firstLine="708"/>
        <w:jc w:val="both"/>
        <w:rPr>
          <w:b/>
          <w:lang w:eastAsia="en-US"/>
        </w:rPr>
      </w:pPr>
      <w:r w:rsidRPr="004655A5">
        <w:rPr>
          <w:lang w:eastAsia="en-US"/>
        </w:rPr>
        <w:t xml:space="preserve">Установено предназначение на територията : </w:t>
      </w:r>
      <w:r w:rsidRPr="004655A5">
        <w:rPr>
          <w:b/>
          <w:lang w:eastAsia="en-US"/>
        </w:rPr>
        <w:t>„Урбанизирана“</w:t>
      </w:r>
    </w:p>
    <w:p w:rsidR="004655A5" w:rsidRPr="004655A5" w:rsidRDefault="004655A5" w:rsidP="004655A5">
      <w:pPr>
        <w:ind w:firstLine="708"/>
        <w:jc w:val="both"/>
        <w:rPr>
          <w:lang w:eastAsia="en-US"/>
        </w:rPr>
      </w:pPr>
      <w:r w:rsidRPr="004655A5">
        <w:rPr>
          <w:lang w:eastAsia="en-US"/>
        </w:rPr>
        <w:t xml:space="preserve">Установен самостоятелен </w:t>
      </w:r>
      <w:proofErr w:type="spellStart"/>
      <w:r w:rsidRPr="004655A5">
        <w:rPr>
          <w:lang w:eastAsia="en-US"/>
        </w:rPr>
        <w:t>устройствен</w:t>
      </w:r>
      <w:proofErr w:type="spellEnd"/>
      <w:r w:rsidRPr="004655A5">
        <w:rPr>
          <w:lang w:eastAsia="en-US"/>
        </w:rPr>
        <w:t xml:space="preserve"> режим на имота: за </w:t>
      </w:r>
      <w:r w:rsidRPr="004655A5">
        <w:rPr>
          <w:b/>
          <w:lang w:eastAsia="en-US"/>
        </w:rPr>
        <w:t xml:space="preserve">„Предимно-производствена зона“ </w:t>
      </w:r>
      <w:r w:rsidRPr="004655A5">
        <w:rPr>
          <w:lang w:eastAsia="en-US"/>
        </w:rPr>
        <w:t xml:space="preserve">с градоустройствени характеристики за </w:t>
      </w:r>
      <w:r w:rsidRPr="004655A5">
        <w:rPr>
          <w:b/>
          <w:lang w:eastAsia="en-US"/>
        </w:rPr>
        <w:t>„Пп“ :</w:t>
      </w:r>
    </w:p>
    <w:p w:rsidR="004655A5" w:rsidRPr="004655A5" w:rsidRDefault="004655A5" w:rsidP="004655A5">
      <w:pPr>
        <w:numPr>
          <w:ilvl w:val="0"/>
          <w:numId w:val="33"/>
        </w:numPr>
        <w:jc w:val="both"/>
        <w:rPr>
          <w:lang w:eastAsia="en-US"/>
        </w:rPr>
      </w:pPr>
      <w:r w:rsidRPr="004655A5">
        <w:rPr>
          <w:lang w:eastAsia="en-US"/>
        </w:rPr>
        <w:t>Максимална плътност на застрояване             80 %</w:t>
      </w:r>
    </w:p>
    <w:p w:rsidR="004655A5" w:rsidRPr="004655A5" w:rsidRDefault="004655A5" w:rsidP="004655A5">
      <w:pPr>
        <w:numPr>
          <w:ilvl w:val="0"/>
          <w:numId w:val="33"/>
        </w:numPr>
        <w:jc w:val="both"/>
        <w:rPr>
          <w:lang w:val="en-US" w:eastAsia="en-US"/>
        </w:rPr>
      </w:pPr>
      <w:r w:rsidRPr="004655A5">
        <w:rPr>
          <w:lang w:eastAsia="en-US"/>
        </w:rPr>
        <w:t>Максимална о</w:t>
      </w:r>
      <w:proofErr w:type="spellStart"/>
      <w:r w:rsidRPr="004655A5">
        <w:rPr>
          <w:lang w:val="en-US" w:eastAsia="en-US"/>
        </w:rPr>
        <w:t>зеленена</w:t>
      </w:r>
      <w:proofErr w:type="spellEnd"/>
      <w:r w:rsidRPr="004655A5">
        <w:rPr>
          <w:lang w:val="en-US" w:eastAsia="en-US"/>
        </w:rPr>
        <w:t xml:space="preserve"> </w:t>
      </w:r>
      <w:proofErr w:type="spellStart"/>
      <w:r w:rsidRPr="004655A5">
        <w:rPr>
          <w:lang w:val="en-US" w:eastAsia="en-US"/>
        </w:rPr>
        <w:t>площ</w:t>
      </w:r>
      <w:proofErr w:type="spellEnd"/>
      <w:r w:rsidRPr="004655A5">
        <w:rPr>
          <w:lang w:val="en-US" w:eastAsia="en-US"/>
        </w:rPr>
        <w:t xml:space="preserve"> </w:t>
      </w:r>
      <w:r w:rsidRPr="004655A5">
        <w:rPr>
          <w:lang w:eastAsia="en-US"/>
        </w:rPr>
        <w:t xml:space="preserve">                          20</w:t>
      </w:r>
      <w:r w:rsidRPr="004655A5">
        <w:rPr>
          <w:lang w:val="en-US" w:eastAsia="en-US"/>
        </w:rPr>
        <w:t xml:space="preserve"> %</w:t>
      </w:r>
    </w:p>
    <w:p w:rsidR="004655A5" w:rsidRPr="004655A5" w:rsidRDefault="004655A5" w:rsidP="004655A5">
      <w:pPr>
        <w:numPr>
          <w:ilvl w:val="0"/>
          <w:numId w:val="33"/>
        </w:numPr>
        <w:jc w:val="both"/>
        <w:rPr>
          <w:lang w:val="en-US" w:eastAsia="en-US"/>
        </w:rPr>
      </w:pPr>
      <w:r w:rsidRPr="004655A5">
        <w:rPr>
          <w:lang w:eastAsia="en-US"/>
        </w:rPr>
        <w:t>Максимална и</w:t>
      </w:r>
      <w:proofErr w:type="spellStart"/>
      <w:r w:rsidRPr="004655A5">
        <w:rPr>
          <w:lang w:val="en-US" w:eastAsia="en-US"/>
        </w:rPr>
        <w:t>нтензивност</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застрояване</w:t>
      </w:r>
      <w:proofErr w:type="spellEnd"/>
      <w:r w:rsidRPr="004655A5">
        <w:rPr>
          <w:lang w:val="en-US" w:eastAsia="en-US"/>
        </w:rPr>
        <w:t xml:space="preserve">   </w:t>
      </w:r>
      <w:r w:rsidRPr="004655A5">
        <w:rPr>
          <w:lang w:eastAsia="en-US"/>
        </w:rPr>
        <w:t xml:space="preserve">   2.5</w:t>
      </w:r>
    </w:p>
    <w:p w:rsidR="004655A5" w:rsidRPr="004655A5" w:rsidRDefault="004655A5" w:rsidP="004655A5">
      <w:pPr>
        <w:numPr>
          <w:ilvl w:val="0"/>
          <w:numId w:val="33"/>
        </w:numPr>
        <w:jc w:val="both"/>
        <w:rPr>
          <w:lang w:eastAsia="en-US"/>
        </w:rPr>
      </w:pPr>
      <w:r w:rsidRPr="004655A5">
        <w:rPr>
          <w:lang w:eastAsia="en-US"/>
        </w:rPr>
        <w:t>Начин на застрояване                                     свободно</w:t>
      </w:r>
    </w:p>
    <w:p w:rsidR="004655A5" w:rsidRPr="004655A5" w:rsidRDefault="004655A5" w:rsidP="004655A5">
      <w:pPr>
        <w:ind w:left="720"/>
        <w:jc w:val="both"/>
        <w:rPr>
          <w:lang w:eastAsia="en-US"/>
        </w:rPr>
      </w:pPr>
      <w:r w:rsidRPr="004655A5">
        <w:rPr>
          <w:lang w:eastAsia="en-US"/>
        </w:rPr>
        <w:t xml:space="preserve">Установено отреждане на имота за </w:t>
      </w:r>
      <w:r w:rsidRPr="004655A5">
        <w:rPr>
          <w:b/>
          <w:lang w:eastAsia="en-US"/>
        </w:rPr>
        <w:t>„Селскостопански обекти“</w:t>
      </w:r>
    </w:p>
    <w:p w:rsidR="004655A5" w:rsidRPr="004655A5" w:rsidRDefault="004655A5" w:rsidP="004655A5">
      <w:pPr>
        <w:jc w:val="both"/>
        <w:rPr>
          <w:lang w:eastAsia="en-US"/>
        </w:rPr>
      </w:pPr>
      <w:r w:rsidRPr="004655A5">
        <w:rPr>
          <w:lang w:eastAsia="en-US"/>
        </w:rPr>
        <w:tab/>
        <w:t>Към преписката е приложено и писмо от РИОСВ – Стара Загора, съгласно изискванията на ЗУТ. Предложенията са разгледани от ОЕСУТ – дадени са положителни становища, съгласно решение № 2 и решение № 3 от протокол № 14 от 10.12.2018г.</w:t>
      </w:r>
    </w:p>
    <w:p w:rsidR="004655A5" w:rsidRPr="004655A5" w:rsidRDefault="004655A5" w:rsidP="004655A5">
      <w:pPr>
        <w:jc w:val="both"/>
        <w:rPr>
          <w:lang w:eastAsia="en-US"/>
        </w:rPr>
      </w:pPr>
      <w:r w:rsidRPr="004655A5">
        <w:rPr>
          <w:lang w:eastAsia="en-US"/>
        </w:rPr>
        <w:tab/>
        <w:t>На основание чл.2</w:t>
      </w:r>
      <w:r w:rsidRPr="004655A5">
        <w:rPr>
          <w:lang w:val="ru-RU" w:eastAsia="en-US"/>
        </w:rPr>
        <w:t>1</w:t>
      </w:r>
      <w:r w:rsidRPr="004655A5">
        <w:rPr>
          <w:lang w:eastAsia="en-US"/>
        </w:rPr>
        <w:t xml:space="preserve">, ал.1, т.11 от Закона за местното самоуправление и местната администрация, във връзка с чл. 124, ал.1, чл. 124а, ал.1 и чл. 134 ал.1 т.1 от Закона за устройство на територията и  във връзка с гореизложеното,  Общински съвет - Гурково </w:t>
      </w:r>
    </w:p>
    <w:p w:rsidR="004655A5" w:rsidRPr="004655A5" w:rsidRDefault="004655A5" w:rsidP="004655A5">
      <w:pPr>
        <w:jc w:val="both"/>
        <w:rPr>
          <w:lang w:eastAsia="en-US"/>
        </w:rPr>
      </w:pPr>
    </w:p>
    <w:p w:rsidR="004655A5" w:rsidRPr="004655A5" w:rsidRDefault="004655A5" w:rsidP="004655A5">
      <w:pPr>
        <w:jc w:val="center"/>
        <w:rPr>
          <w:rFonts w:eastAsia="Calibri"/>
          <w:color w:val="000000"/>
          <w:kern w:val="3"/>
          <w:sz w:val="32"/>
          <w:szCs w:val="32"/>
          <w:lang w:val="ru-RU" w:eastAsia="en-US"/>
        </w:rPr>
      </w:pPr>
      <w:proofErr w:type="gramStart"/>
      <w:r w:rsidRPr="004655A5">
        <w:rPr>
          <w:rFonts w:eastAsia="Calibri"/>
          <w:color w:val="000000"/>
          <w:kern w:val="3"/>
          <w:sz w:val="32"/>
          <w:szCs w:val="32"/>
          <w:lang w:val="ru-RU" w:eastAsia="en-US"/>
        </w:rPr>
        <w:lastRenderedPageBreak/>
        <w:t>Р</w:t>
      </w:r>
      <w:proofErr w:type="gramEnd"/>
      <w:r w:rsidRPr="004655A5">
        <w:rPr>
          <w:rFonts w:eastAsia="Calibri"/>
          <w:color w:val="000000"/>
          <w:kern w:val="3"/>
          <w:sz w:val="32"/>
          <w:szCs w:val="32"/>
          <w:lang w:val="ru-RU" w:eastAsia="en-US"/>
        </w:rPr>
        <w:t xml:space="preserve"> Е Ш И:</w:t>
      </w:r>
    </w:p>
    <w:p w:rsidR="004655A5" w:rsidRPr="004655A5" w:rsidRDefault="004655A5" w:rsidP="004655A5">
      <w:pPr>
        <w:jc w:val="center"/>
        <w:rPr>
          <w:b/>
          <w:lang w:eastAsia="en-US"/>
        </w:rPr>
      </w:pPr>
    </w:p>
    <w:p w:rsidR="004655A5" w:rsidRPr="004655A5" w:rsidRDefault="004655A5" w:rsidP="004655A5">
      <w:pPr>
        <w:ind w:firstLine="708"/>
        <w:jc w:val="both"/>
        <w:rPr>
          <w:lang w:eastAsia="en-US"/>
        </w:rPr>
      </w:pPr>
      <w:r w:rsidRPr="004655A5">
        <w:rPr>
          <w:lang w:eastAsia="en-US"/>
        </w:rPr>
        <w:t>1.Р</w:t>
      </w:r>
      <w:proofErr w:type="spellStart"/>
      <w:r w:rsidRPr="004655A5">
        <w:rPr>
          <w:lang w:val="en-US" w:eastAsia="en-US"/>
        </w:rPr>
        <w:t>азрешава</w:t>
      </w:r>
      <w:proofErr w:type="spellEnd"/>
      <w:r w:rsidRPr="004655A5">
        <w:rPr>
          <w:lang w:val="en-US" w:eastAsia="en-US"/>
        </w:rPr>
        <w:t xml:space="preserve"> </w:t>
      </w:r>
      <w:proofErr w:type="spellStart"/>
      <w:r w:rsidRPr="004655A5">
        <w:rPr>
          <w:lang w:val="en-US" w:eastAsia="en-US"/>
        </w:rPr>
        <w:t>Христо</w:t>
      </w:r>
      <w:proofErr w:type="spellEnd"/>
      <w:r w:rsidRPr="004655A5">
        <w:rPr>
          <w:lang w:val="en-US" w:eastAsia="en-US"/>
        </w:rPr>
        <w:t xml:space="preserve"> </w:t>
      </w:r>
      <w:r w:rsidR="00BE6BD7">
        <w:rPr>
          <w:lang w:eastAsia="en-US"/>
        </w:rPr>
        <w:t>хххххххх</w:t>
      </w:r>
      <w:r w:rsidRPr="004655A5">
        <w:rPr>
          <w:lang w:val="en-US" w:eastAsia="en-US"/>
        </w:rPr>
        <w:t xml:space="preserve"> </w:t>
      </w:r>
      <w:proofErr w:type="spellStart"/>
      <w:r w:rsidRPr="004655A5">
        <w:rPr>
          <w:lang w:val="en-US" w:eastAsia="en-US"/>
        </w:rPr>
        <w:t>Забунов</w:t>
      </w:r>
      <w:proofErr w:type="spellEnd"/>
      <w:r w:rsidRPr="004655A5">
        <w:rPr>
          <w:lang w:val="en-US" w:eastAsia="en-US"/>
        </w:rPr>
        <w:t xml:space="preserve"> </w:t>
      </w:r>
      <w:proofErr w:type="spellStart"/>
      <w:r w:rsidRPr="004655A5">
        <w:rPr>
          <w:lang w:val="en-US" w:eastAsia="en-US"/>
        </w:rPr>
        <w:t>да</w:t>
      </w:r>
      <w:proofErr w:type="spellEnd"/>
      <w:r w:rsidRPr="004655A5">
        <w:rPr>
          <w:lang w:val="en-US" w:eastAsia="en-US"/>
        </w:rPr>
        <w:t xml:space="preserve"> </w:t>
      </w:r>
      <w:proofErr w:type="spellStart"/>
      <w:r w:rsidRPr="004655A5">
        <w:rPr>
          <w:lang w:val="en-US" w:eastAsia="en-US"/>
        </w:rPr>
        <w:t>възложи</w:t>
      </w:r>
      <w:proofErr w:type="spellEnd"/>
      <w:r w:rsidRPr="004655A5">
        <w:rPr>
          <w:lang w:val="en-US" w:eastAsia="en-US"/>
        </w:rPr>
        <w:t xml:space="preserve"> </w:t>
      </w:r>
      <w:proofErr w:type="spellStart"/>
      <w:r w:rsidRPr="004655A5">
        <w:rPr>
          <w:lang w:val="en-US" w:eastAsia="en-US"/>
        </w:rPr>
        <w:t>изработването</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проект</w:t>
      </w:r>
      <w:proofErr w:type="spellEnd"/>
      <w:r w:rsidRPr="004655A5">
        <w:rPr>
          <w:lang w:val="en-US" w:eastAsia="en-US"/>
        </w:rPr>
        <w:t xml:space="preserve"> </w:t>
      </w:r>
      <w:proofErr w:type="spellStart"/>
      <w:r w:rsidRPr="004655A5">
        <w:rPr>
          <w:lang w:val="en-US" w:eastAsia="en-US"/>
        </w:rPr>
        <w:t>за</w:t>
      </w:r>
      <w:proofErr w:type="spellEnd"/>
      <w:r w:rsidRPr="004655A5">
        <w:rPr>
          <w:lang w:val="en-US" w:eastAsia="en-US"/>
        </w:rPr>
        <w:t xml:space="preserve"> </w:t>
      </w:r>
      <w:proofErr w:type="spellStart"/>
      <w:r w:rsidRPr="004655A5">
        <w:rPr>
          <w:lang w:val="en-US" w:eastAsia="en-US"/>
        </w:rPr>
        <w:t>изменение</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действащия</w:t>
      </w:r>
      <w:proofErr w:type="spellEnd"/>
      <w:r w:rsidRPr="004655A5">
        <w:rPr>
          <w:lang w:val="en-US" w:eastAsia="en-US"/>
        </w:rPr>
        <w:t xml:space="preserve"> ОУП /</w:t>
      </w:r>
      <w:proofErr w:type="spellStart"/>
      <w:r w:rsidRPr="004655A5">
        <w:rPr>
          <w:lang w:val="en-US" w:eastAsia="en-US"/>
        </w:rPr>
        <w:t>общ</w:t>
      </w:r>
      <w:proofErr w:type="spellEnd"/>
      <w:r w:rsidRPr="004655A5">
        <w:rPr>
          <w:lang w:val="en-US" w:eastAsia="en-US"/>
        </w:rPr>
        <w:t xml:space="preserve"> </w:t>
      </w:r>
      <w:proofErr w:type="spellStart"/>
      <w:r w:rsidRPr="004655A5">
        <w:rPr>
          <w:lang w:val="en-US" w:eastAsia="en-US"/>
        </w:rPr>
        <w:t>устройствен</w:t>
      </w:r>
      <w:proofErr w:type="spellEnd"/>
      <w:r w:rsidRPr="004655A5">
        <w:rPr>
          <w:lang w:val="en-US" w:eastAsia="en-US"/>
        </w:rPr>
        <w:t xml:space="preserve"> </w:t>
      </w:r>
      <w:proofErr w:type="spellStart"/>
      <w:r w:rsidRPr="004655A5">
        <w:rPr>
          <w:lang w:val="en-US" w:eastAsia="en-US"/>
        </w:rPr>
        <w:t>план</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община</w:t>
      </w:r>
      <w:proofErr w:type="spellEnd"/>
      <w:r w:rsidRPr="004655A5">
        <w:rPr>
          <w:lang w:val="en-US" w:eastAsia="en-US"/>
        </w:rPr>
        <w:t xml:space="preserve"> </w:t>
      </w:r>
      <w:proofErr w:type="spellStart"/>
      <w:r w:rsidRPr="004655A5">
        <w:rPr>
          <w:lang w:val="en-US" w:eastAsia="en-US"/>
        </w:rPr>
        <w:t>Гурково</w:t>
      </w:r>
      <w:proofErr w:type="spellEnd"/>
      <w:r w:rsidRPr="004655A5">
        <w:rPr>
          <w:lang w:val="en-US" w:eastAsia="en-US"/>
        </w:rPr>
        <w:t xml:space="preserve">, </w:t>
      </w:r>
      <w:proofErr w:type="spellStart"/>
      <w:r w:rsidRPr="004655A5">
        <w:rPr>
          <w:lang w:val="en-US" w:eastAsia="en-US"/>
        </w:rPr>
        <w:t>одобрен</w:t>
      </w:r>
      <w:proofErr w:type="spellEnd"/>
      <w:r w:rsidRPr="004655A5">
        <w:rPr>
          <w:lang w:val="en-US" w:eastAsia="en-US"/>
        </w:rPr>
        <w:t xml:space="preserve"> с </w:t>
      </w:r>
      <w:proofErr w:type="spellStart"/>
      <w:r w:rsidRPr="004655A5">
        <w:rPr>
          <w:lang w:val="en-US" w:eastAsia="en-US"/>
        </w:rPr>
        <w:t>решение</w:t>
      </w:r>
      <w:proofErr w:type="spellEnd"/>
      <w:r w:rsidRPr="004655A5">
        <w:rPr>
          <w:lang w:val="en-US" w:eastAsia="en-US"/>
        </w:rPr>
        <w:t xml:space="preserve"> № 429 </w:t>
      </w:r>
      <w:proofErr w:type="spellStart"/>
      <w:r w:rsidRPr="004655A5">
        <w:rPr>
          <w:lang w:val="en-US" w:eastAsia="en-US"/>
        </w:rPr>
        <w:t>по</w:t>
      </w:r>
      <w:proofErr w:type="spellEnd"/>
      <w:r w:rsidRPr="004655A5">
        <w:rPr>
          <w:lang w:val="en-US" w:eastAsia="en-US"/>
        </w:rPr>
        <w:t xml:space="preserve"> </w:t>
      </w:r>
      <w:proofErr w:type="spellStart"/>
      <w:r w:rsidRPr="004655A5">
        <w:rPr>
          <w:lang w:val="en-US" w:eastAsia="en-US"/>
        </w:rPr>
        <w:t>протокол</w:t>
      </w:r>
      <w:proofErr w:type="spellEnd"/>
      <w:r w:rsidRPr="004655A5">
        <w:rPr>
          <w:lang w:val="en-US" w:eastAsia="en-US"/>
        </w:rPr>
        <w:t xml:space="preserve"> № 36 </w:t>
      </w:r>
      <w:proofErr w:type="spellStart"/>
      <w:r w:rsidRPr="004655A5">
        <w:rPr>
          <w:lang w:val="en-US" w:eastAsia="en-US"/>
        </w:rPr>
        <w:t>от</w:t>
      </w:r>
      <w:proofErr w:type="spellEnd"/>
      <w:r w:rsidRPr="004655A5">
        <w:rPr>
          <w:lang w:val="en-US" w:eastAsia="en-US"/>
        </w:rPr>
        <w:t xml:space="preserve"> 28.06.2018г.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Общински</w:t>
      </w:r>
      <w:proofErr w:type="spellEnd"/>
      <w:r w:rsidRPr="004655A5">
        <w:rPr>
          <w:lang w:val="en-US" w:eastAsia="en-US"/>
        </w:rPr>
        <w:t xml:space="preserve"> </w:t>
      </w:r>
      <w:proofErr w:type="spellStart"/>
      <w:r w:rsidRPr="004655A5">
        <w:rPr>
          <w:lang w:val="en-US" w:eastAsia="en-US"/>
        </w:rPr>
        <w:t>съвет</w:t>
      </w:r>
      <w:proofErr w:type="spellEnd"/>
      <w:r w:rsidRPr="004655A5">
        <w:rPr>
          <w:lang w:val="en-US" w:eastAsia="en-US"/>
        </w:rPr>
        <w:t xml:space="preserve"> – </w:t>
      </w:r>
      <w:proofErr w:type="spellStart"/>
      <w:r w:rsidRPr="004655A5">
        <w:rPr>
          <w:lang w:val="en-US" w:eastAsia="en-US"/>
        </w:rPr>
        <w:t>Гурково</w:t>
      </w:r>
      <w:proofErr w:type="spellEnd"/>
      <w:r w:rsidRPr="004655A5">
        <w:rPr>
          <w:lang w:val="en-US" w:eastAsia="en-US"/>
        </w:rPr>
        <w:t xml:space="preserve"> в </w:t>
      </w:r>
      <w:proofErr w:type="spellStart"/>
      <w:r w:rsidRPr="004655A5">
        <w:rPr>
          <w:lang w:val="en-US" w:eastAsia="en-US"/>
        </w:rPr>
        <w:t>частта</w:t>
      </w:r>
      <w:proofErr w:type="spellEnd"/>
      <w:r w:rsidRPr="004655A5">
        <w:rPr>
          <w:lang w:val="en-US" w:eastAsia="en-US"/>
        </w:rPr>
        <w:t xml:space="preserve"> </w:t>
      </w:r>
      <w:proofErr w:type="spellStart"/>
      <w:r w:rsidRPr="004655A5">
        <w:rPr>
          <w:lang w:val="en-US" w:eastAsia="en-US"/>
        </w:rPr>
        <w:t>му</w:t>
      </w:r>
      <w:proofErr w:type="spellEnd"/>
      <w:r w:rsidRPr="004655A5">
        <w:rPr>
          <w:lang w:val="en-US" w:eastAsia="en-US"/>
        </w:rPr>
        <w:t xml:space="preserve"> </w:t>
      </w:r>
      <w:proofErr w:type="spellStart"/>
      <w:r w:rsidRPr="004655A5">
        <w:rPr>
          <w:lang w:val="en-US" w:eastAsia="en-US"/>
        </w:rPr>
        <w:t>за</w:t>
      </w:r>
      <w:proofErr w:type="spellEnd"/>
      <w:r w:rsidRPr="004655A5">
        <w:rPr>
          <w:lang w:val="en-US" w:eastAsia="en-US"/>
        </w:rPr>
        <w:t xml:space="preserve"> ПИ с </w:t>
      </w:r>
      <w:proofErr w:type="spellStart"/>
      <w:r w:rsidRPr="004655A5">
        <w:rPr>
          <w:lang w:val="en-US" w:eastAsia="en-US"/>
        </w:rPr>
        <w:t>идентификатор</w:t>
      </w:r>
      <w:proofErr w:type="spellEnd"/>
      <w:r w:rsidRPr="004655A5">
        <w:rPr>
          <w:lang w:val="en-US" w:eastAsia="en-US"/>
        </w:rPr>
        <w:t xml:space="preserve"> 38203.169.1, </w:t>
      </w:r>
      <w:proofErr w:type="spellStart"/>
      <w:r w:rsidRPr="004655A5">
        <w:rPr>
          <w:lang w:val="en-US" w:eastAsia="en-US"/>
        </w:rPr>
        <w:t>местност</w:t>
      </w:r>
      <w:proofErr w:type="spellEnd"/>
      <w:r w:rsidRPr="004655A5">
        <w:rPr>
          <w:lang w:val="en-US" w:eastAsia="en-US"/>
        </w:rPr>
        <w:t xml:space="preserve"> „</w:t>
      </w:r>
      <w:proofErr w:type="spellStart"/>
      <w:r w:rsidRPr="004655A5">
        <w:rPr>
          <w:lang w:val="en-US" w:eastAsia="en-US"/>
        </w:rPr>
        <w:t>Шумата</w:t>
      </w:r>
      <w:proofErr w:type="spellEnd"/>
      <w:r w:rsidRPr="004655A5">
        <w:rPr>
          <w:lang w:val="en-US" w:eastAsia="en-US"/>
        </w:rPr>
        <w:t xml:space="preserve">“ </w:t>
      </w:r>
      <w:proofErr w:type="spellStart"/>
      <w:r w:rsidRPr="004655A5">
        <w:rPr>
          <w:lang w:val="en-US" w:eastAsia="en-US"/>
        </w:rPr>
        <w:t>по</w:t>
      </w:r>
      <w:proofErr w:type="spellEnd"/>
      <w:r w:rsidRPr="004655A5">
        <w:rPr>
          <w:lang w:val="en-US" w:eastAsia="en-US"/>
        </w:rPr>
        <w:t xml:space="preserve"> КККР </w:t>
      </w:r>
      <w:proofErr w:type="spellStart"/>
      <w:r w:rsidRPr="004655A5">
        <w:rPr>
          <w:lang w:val="en-US" w:eastAsia="en-US"/>
        </w:rPr>
        <w:t>на</w:t>
      </w:r>
      <w:proofErr w:type="spellEnd"/>
      <w:r w:rsidRPr="004655A5">
        <w:rPr>
          <w:lang w:val="en-US" w:eastAsia="en-US"/>
        </w:rPr>
        <w:t xml:space="preserve"> с. </w:t>
      </w:r>
      <w:proofErr w:type="spellStart"/>
      <w:r w:rsidRPr="004655A5">
        <w:rPr>
          <w:lang w:val="en-US" w:eastAsia="en-US"/>
        </w:rPr>
        <w:t>Конаре</w:t>
      </w:r>
      <w:proofErr w:type="spellEnd"/>
      <w:r w:rsidRPr="004655A5">
        <w:rPr>
          <w:lang w:val="en-US" w:eastAsia="en-US"/>
        </w:rPr>
        <w:t xml:space="preserve">. </w:t>
      </w:r>
      <w:proofErr w:type="spellStart"/>
      <w:r w:rsidRPr="004655A5">
        <w:rPr>
          <w:lang w:val="en-US" w:eastAsia="en-US"/>
        </w:rPr>
        <w:t>За</w:t>
      </w:r>
      <w:proofErr w:type="spellEnd"/>
      <w:r w:rsidRPr="004655A5">
        <w:rPr>
          <w:lang w:val="en-US" w:eastAsia="en-US"/>
        </w:rPr>
        <w:t xml:space="preserve"> </w:t>
      </w:r>
      <w:proofErr w:type="spellStart"/>
      <w:r w:rsidRPr="004655A5">
        <w:rPr>
          <w:lang w:val="en-US" w:eastAsia="en-US"/>
        </w:rPr>
        <w:t>имота</w:t>
      </w:r>
      <w:proofErr w:type="spellEnd"/>
      <w:r w:rsidRPr="004655A5">
        <w:rPr>
          <w:lang w:val="en-US" w:eastAsia="en-US"/>
        </w:rPr>
        <w:t xml:space="preserve"> </w:t>
      </w:r>
      <w:proofErr w:type="spellStart"/>
      <w:r w:rsidRPr="004655A5">
        <w:rPr>
          <w:lang w:val="en-US" w:eastAsia="en-US"/>
        </w:rPr>
        <w:t>да</w:t>
      </w:r>
      <w:proofErr w:type="spellEnd"/>
      <w:r w:rsidRPr="004655A5">
        <w:rPr>
          <w:lang w:val="en-US" w:eastAsia="en-US"/>
        </w:rPr>
        <w:t xml:space="preserve"> </w:t>
      </w:r>
      <w:proofErr w:type="spellStart"/>
      <w:r w:rsidRPr="004655A5">
        <w:rPr>
          <w:lang w:val="en-US" w:eastAsia="en-US"/>
        </w:rPr>
        <w:t>се</w:t>
      </w:r>
      <w:proofErr w:type="spellEnd"/>
      <w:r w:rsidRPr="004655A5">
        <w:rPr>
          <w:lang w:val="en-US" w:eastAsia="en-US"/>
        </w:rPr>
        <w:t xml:space="preserve"> </w:t>
      </w:r>
      <w:proofErr w:type="spellStart"/>
      <w:r w:rsidRPr="004655A5">
        <w:rPr>
          <w:lang w:val="en-US" w:eastAsia="en-US"/>
        </w:rPr>
        <w:t>отреди</w:t>
      </w:r>
      <w:proofErr w:type="spellEnd"/>
      <w:r w:rsidRPr="004655A5">
        <w:rPr>
          <w:lang w:val="en-US" w:eastAsia="en-US"/>
        </w:rPr>
        <w:t xml:space="preserve"> </w:t>
      </w:r>
      <w:proofErr w:type="spellStart"/>
      <w:r w:rsidRPr="004655A5">
        <w:rPr>
          <w:lang w:val="en-US" w:eastAsia="en-US"/>
        </w:rPr>
        <w:t>устройствена</w:t>
      </w:r>
      <w:proofErr w:type="spellEnd"/>
      <w:r w:rsidRPr="004655A5">
        <w:rPr>
          <w:lang w:val="en-US" w:eastAsia="en-US"/>
        </w:rPr>
        <w:t xml:space="preserve"> </w:t>
      </w:r>
      <w:proofErr w:type="spellStart"/>
      <w:r w:rsidRPr="004655A5">
        <w:rPr>
          <w:lang w:val="en-US" w:eastAsia="en-US"/>
        </w:rPr>
        <w:t>зона</w:t>
      </w:r>
      <w:proofErr w:type="spellEnd"/>
      <w:r w:rsidRPr="004655A5">
        <w:rPr>
          <w:lang w:val="en-US" w:eastAsia="en-US"/>
        </w:rPr>
        <w:t xml:space="preserve"> - </w:t>
      </w:r>
      <w:proofErr w:type="spellStart"/>
      <w:r w:rsidRPr="004655A5">
        <w:rPr>
          <w:b/>
          <w:lang w:val="en-US" w:eastAsia="en-US"/>
        </w:rPr>
        <w:t>Пп</w:t>
      </w:r>
      <w:proofErr w:type="spellEnd"/>
      <w:r w:rsidRPr="004655A5">
        <w:rPr>
          <w:b/>
          <w:lang w:val="en-US" w:eastAsia="en-US"/>
        </w:rPr>
        <w:t xml:space="preserve"> /</w:t>
      </w:r>
      <w:proofErr w:type="spellStart"/>
      <w:r w:rsidRPr="004655A5">
        <w:rPr>
          <w:b/>
          <w:lang w:val="en-US" w:eastAsia="en-US"/>
        </w:rPr>
        <w:t>предимно-производствена</w:t>
      </w:r>
      <w:proofErr w:type="spellEnd"/>
      <w:r w:rsidRPr="004655A5">
        <w:rPr>
          <w:b/>
          <w:lang w:val="en-US" w:eastAsia="en-US"/>
        </w:rPr>
        <w:t xml:space="preserve"> </w:t>
      </w:r>
      <w:proofErr w:type="spellStart"/>
      <w:r w:rsidRPr="004655A5">
        <w:rPr>
          <w:b/>
          <w:lang w:val="en-US" w:eastAsia="en-US"/>
        </w:rPr>
        <w:t>зона</w:t>
      </w:r>
      <w:proofErr w:type="spellEnd"/>
      <w:r w:rsidRPr="004655A5">
        <w:rPr>
          <w:b/>
          <w:lang w:val="en-US" w:eastAsia="en-US"/>
        </w:rPr>
        <w:t>/</w:t>
      </w:r>
      <w:r w:rsidRPr="004655A5">
        <w:rPr>
          <w:lang w:eastAsia="en-US"/>
        </w:rPr>
        <w:t xml:space="preserve"> с градоустройствени характеристики за </w:t>
      </w:r>
      <w:r w:rsidRPr="004655A5">
        <w:rPr>
          <w:b/>
          <w:lang w:eastAsia="en-US"/>
        </w:rPr>
        <w:t xml:space="preserve">„Пп“ </w:t>
      </w:r>
      <w:r w:rsidRPr="004655A5">
        <w:rPr>
          <w:lang w:eastAsia="en-US"/>
        </w:rPr>
        <w:t>както следва :</w:t>
      </w:r>
    </w:p>
    <w:p w:rsidR="004655A5" w:rsidRPr="004655A5" w:rsidRDefault="004655A5" w:rsidP="004655A5">
      <w:pPr>
        <w:numPr>
          <w:ilvl w:val="0"/>
          <w:numId w:val="33"/>
        </w:numPr>
        <w:jc w:val="both"/>
        <w:rPr>
          <w:lang w:eastAsia="en-US"/>
        </w:rPr>
      </w:pPr>
      <w:r w:rsidRPr="004655A5">
        <w:rPr>
          <w:lang w:eastAsia="en-US"/>
        </w:rPr>
        <w:t>Максимална плътност на застрояване             80 %</w:t>
      </w:r>
    </w:p>
    <w:p w:rsidR="004655A5" w:rsidRPr="004655A5" w:rsidRDefault="004655A5" w:rsidP="004655A5">
      <w:pPr>
        <w:numPr>
          <w:ilvl w:val="0"/>
          <w:numId w:val="33"/>
        </w:numPr>
        <w:jc w:val="both"/>
        <w:rPr>
          <w:lang w:val="en-US" w:eastAsia="en-US"/>
        </w:rPr>
      </w:pPr>
      <w:r w:rsidRPr="004655A5">
        <w:rPr>
          <w:lang w:eastAsia="en-US"/>
        </w:rPr>
        <w:t>Максимална о</w:t>
      </w:r>
      <w:proofErr w:type="spellStart"/>
      <w:r w:rsidRPr="004655A5">
        <w:rPr>
          <w:lang w:val="en-US" w:eastAsia="en-US"/>
        </w:rPr>
        <w:t>зеленена</w:t>
      </w:r>
      <w:proofErr w:type="spellEnd"/>
      <w:r w:rsidRPr="004655A5">
        <w:rPr>
          <w:lang w:val="en-US" w:eastAsia="en-US"/>
        </w:rPr>
        <w:t xml:space="preserve"> </w:t>
      </w:r>
      <w:proofErr w:type="spellStart"/>
      <w:r w:rsidRPr="004655A5">
        <w:rPr>
          <w:lang w:val="en-US" w:eastAsia="en-US"/>
        </w:rPr>
        <w:t>площ</w:t>
      </w:r>
      <w:proofErr w:type="spellEnd"/>
      <w:r w:rsidRPr="004655A5">
        <w:rPr>
          <w:lang w:val="en-US" w:eastAsia="en-US"/>
        </w:rPr>
        <w:t xml:space="preserve"> </w:t>
      </w:r>
      <w:r w:rsidRPr="004655A5">
        <w:rPr>
          <w:lang w:eastAsia="en-US"/>
        </w:rPr>
        <w:t xml:space="preserve">                          20</w:t>
      </w:r>
      <w:r w:rsidRPr="004655A5">
        <w:rPr>
          <w:lang w:val="en-US" w:eastAsia="en-US"/>
        </w:rPr>
        <w:t xml:space="preserve"> %</w:t>
      </w:r>
    </w:p>
    <w:p w:rsidR="004655A5" w:rsidRPr="004655A5" w:rsidRDefault="004655A5" w:rsidP="004655A5">
      <w:pPr>
        <w:numPr>
          <w:ilvl w:val="0"/>
          <w:numId w:val="33"/>
        </w:numPr>
        <w:jc w:val="both"/>
        <w:rPr>
          <w:lang w:val="en-US" w:eastAsia="en-US"/>
        </w:rPr>
      </w:pPr>
      <w:r w:rsidRPr="004655A5">
        <w:rPr>
          <w:lang w:eastAsia="en-US"/>
        </w:rPr>
        <w:t>Максимална и</w:t>
      </w:r>
      <w:proofErr w:type="spellStart"/>
      <w:r w:rsidRPr="004655A5">
        <w:rPr>
          <w:lang w:val="en-US" w:eastAsia="en-US"/>
        </w:rPr>
        <w:t>нтензивност</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застрояване</w:t>
      </w:r>
      <w:proofErr w:type="spellEnd"/>
      <w:r w:rsidRPr="004655A5">
        <w:rPr>
          <w:lang w:val="en-US" w:eastAsia="en-US"/>
        </w:rPr>
        <w:t xml:space="preserve">   </w:t>
      </w:r>
      <w:r w:rsidRPr="004655A5">
        <w:rPr>
          <w:lang w:eastAsia="en-US"/>
        </w:rPr>
        <w:t xml:space="preserve">   2.5</w:t>
      </w:r>
    </w:p>
    <w:p w:rsidR="004655A5" w:rsidRPr="004655A5" w:rsidRDefault="004655A5" w:rsidP="004655A5">
      <w:pPr>
        <w:numPr>
          <w:ilvl w:val="0"/>
          <w:numId w:val="33"/>
        </w:numPr>
        <w:jc w:val="both"/>
        <w:rPr>
          <w:lang w:eastAsia="en-US"/>
        </w:rPr>
      </w:pPr>
      <w:r w:rsidRPr="004655A5">
        <w:rPr>
          <w:lang w:eastAsia="en-US"/>
        </w:rPr>
        <w:t>Начин на застрояване                                     свободно</w:t>
      </w:r>
    </w:p>
    <w:p w:rsidR="004655A5" w:rsidRPr="004655A5" w:rsidRDefault="004655A5" w:rsidP="004655A5">
      <w:pPr>
        <w:ind w:left="720"/>
        <w:jc w:val="both"/>
        <w:rPr>
          <w:lang w:eastAsia="en-US"/>
        </w:rPr>
      </w:pPr>
      <w:r w:rsidRPr="004655A5">
        <w:rPr>
          <w:lang w:eastAsia="en-US"/>
        </w:rPr>
        <w:t xml:space="preserve">Установено отреждане на имота за </w:t>
      </w:r>
      <w:r w:rsidRPr="004655A5">
        <w:rPr>
          <w:b/>
          <w:lang w:eastAsia="en-US"/>
        </w:rPr>
        <w:t>„Селскостопански обекти“</w:t>
      </w:r>
    </w:p>
    <w:p w:rsidR="004655A5" w:rsidRPr="004655A5" w:rsidRDefault="004655A5" w:rsidP="004655A5">
      <w:pPr>
        <w:ind w:firstLine="425"/>
        <w:jc w:val="both"/>
        <w:rPr>
          <w:lang w:eastAsia="en-US"/>
        </w:rPr>
      </w:pPr>
      <w:r w:rsidRPr="004655A5">
        <w:rPr>
          <w:lang w:eastAsia="en-US"/>
        </w:rPr>
        <w:t xml:space="preserve">Проектът за изменение на </w:t>
      </w:r>
      <w:proofErr w:type="spellStart"/>
      <w:r w:rsidRPr="004655A5">
        <w:rPr>
          <w:lang w:eastAsia="en-US"/>
        </w:rPr>
        <w:t>действуващия</w:t>
      </w:r>
      <w:proofErr w:type="spellEnd"/>
      <w:r w:rsidRPr="004655A5">
        <w:rPr>
          <w:lang w:eastAsia="en-US"/>
        </w:rPr>
        <w:t xml:space="preserve"> ОУП да бъде изработен и </w:t>
      </w:r>
      <w:proofErr w:type="spellStart"/>
      <w:r w:rsidRPr="004655A5">
        <w:rPr>
          <w:lang w:eastAsia="en-US"/>
        </w:rPr>
        <w:t>процедиран</w:t>
      </w:r>
      <w:proofErr w:type="spellEnd"/>
      <w:r w:rsidRPr="004655A5">
        <w:rPr>
          <w:lang w:eastAsia="en-US"/>
        </w:rPr>
        <w:t xml:space="preserve"> при спазване на действащата нормативна уредба.</w:t>
      </w:r>
    </w:p>
    <w:p w:rsidR="004655A5" w:rsidRPr="004655A5" w:rsidRDefault="004655A5" w:rsidP="004655A5">
      <w:pPr>
        <w:ind w:firstLine="425"/>
        <w:jc w:val="both"/>
        <w:rPr>
          <w:lang w:eastAsia="en-US"/>
        </w:rPr>
      </w:pPr>
      <w:r w:rsidRPr="004655A5">
        <w:rPr>
          <w:lang w:eastAsia="en-US"/>
        </w:rPr>
        <w:t>2.</w:t>
      </w:r>
      <w:proofErr w:type="spellStart"/>
      <w:r w:rsidRPr="004655A5">
        <w:rPr>
          <w:lang w:eastAsia="en-US"/>
        </w:rPr>
        <w:t>Раз</w:t>
      </w:r>
      <w:r w:rsidRPr="004655A5">
        <w:rPr>
          <w:lang w:val="en-US" w:eastAsia="en-US"/>
        </w:rPr>
        <w:t>решава</w:t>
      </w:r>
      <w:proofErr w:type="spellEnd"/>
      <w:r w:rsidRPr="004655A5">
        <w:rPr>
          <w:lang w:val="en-US" w:eastAsia="en-US"/>
        </w:rPr>
        <w:t xml:space="preserve"> </w:t>
      </w:r>
      <w:proofErr w:type="spellStart"/>
      <w:r w:rsidRPr="004655A5">
        <w:rPr>
          <w:lang w:val="en-US" w:eastAsia="en-US"/>
        </w:rPr>
        <w:t>Христо</w:t>
      </w:r>
      <w:proofErr w:type="spellEnd"/>
      <w:r w:rsidRPr="004655A5">
        <w:rPr>
          <w:lang w:val="en-US" w:eastAsia="en-US"/>
        </w:rPr>
        <w:t xml:space="preserve"> </w:t>
      </w:r>
      <w:r w:rsidR="0008385D">
        <w:rPr>
          <w:lang w:eastAsia="en-US"/>
        </w:rPr>
        <w:t>хххххх</w:t>
      </w:r>
      <w:r w:rsidRPr="004655A5">
        <w:rPr>
          <w:lang w:val="en-US" w:eastAsia="en-US"/>
        </w:rPr>
        <w:t xml:space="preserve"> </w:t>
      </w:r>
      <w:proofErr w:type="spellStart"/>
      <w:r w:rsidRPr="004655A5">
        <w:rPr>
          <w:lang w:val="en-US" w:eastAsia="en-US"/>
        </w:rPr>
        <w:t>Забунов</w:t>
      </w:r>
      <w:proofErr w:type="spellEnd"/>
      <w:r w:rsidRPr="004655A5">
        <w:rPr>
          <w:lang w:val="en-US" w:eastAsia="en-US"/>
        </w:rPr>
        <w:t xml:space="preserve"> </w:t>
      </w:r>
      <w:proofErr w:type="spellStart"/>
      <w:r w:rsidRPr="004655A5">
        <w:rPr>
          <w:lang w:val="en-US" w:eastAsia="en-US"/>
        </w:rPr>
        <w:t>да</w:t>
      </w:r>
      <w:proofErr w:type="spellEnd"/>
      <w:r w:rsidRPr="004655A5">
        <w:rPr>
          <w:lang w:val="en-US" w:eastAsia="en-US"/>
        </w:rPr>
        <w:t xml:space="preserve"> </w:t>
      </w:r>
      <w:proofErr w:type="spellStart"/>
      <w:r w:rsidRPr="004655A5">
        <w:rPr>
          <w:lang w:val="en-US" w:eastAsia="en-US"/>
        </w:rPr>
        <w:t>възложи</w:t>
      </w:r>
      <w:proofErr w:type="spellEnd"/>
      <w:r w:rsidRPr="004655A5">
        <w:rPr>
          <w:lang w:val="en-US" w:eastAsia="en-US"/>
        </w:rPr>
        <w:t xml:space="preserve"> </w:t>
      </w:r>
      <w:proofErr w:type="spellStart"/>
      <w:r w:rsidRPr="004655A5">
        <w:rPr>
          <w:lang w:val="en-US" w:eastAsia="en-US"/>
        </w:rPr>
        <w:t>изработването</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проект</w:t>
      </w:r>
      <w:proofErr w:type="spellEnd"/>
      <w:r w:rsidRPr="004655A5">
        <w:rPr>
          <w:lang w:val="en-US" w:eastAsia="en-US"/>
        </w:rPr>
        <w:t xml:space="preserve"> </w:t>
      </w:r>
      <w:r w:rsidRPr="004655A5">
        <w:rPr>
          <w:lang w:eastAsia="en-US"/>
        </w:rPr>
        <w:t xml:space="preserve"> </w:t>
      </w:r>
      <w:proofErr w:type="spellStart"/>
      <w:r w:rsidRPr="004655A5">
        <w:rPr>
          <w:lang w:val="en-US" w:eastAsia="en-US"/>
        </w:rPr>
        <w:t>за</w:t>
      </w:r>
      <w:proofErr w:type="spellEnd"/>
      <w:r w:rsidRPr="004655A5">
        <w:rPr>
          <w:lang w:eastAsia="en-US"/>
        </w:rPr>
        <w:t xml:space="preserve"> </w:t>
      </w:r>
      <w:r w:rsidRPr="004655A5">
        <w:rPr>
          <w:lang w:val="en-US" w:eastAsia="en-US"/>
        </w:rPr>
        <w:t xml:space="preserve"> ПУП – ПЗ /</w:t>
      </w:r>
      <w:proofErr w:type="spellStart"/>
      <w:r w:rsidRPr="004655A5">
        <w:rPr>
          <w:lang w:val="en-US" w:eastAsia="en-US"/>
        </w:rPr>
        <w:t>план</w:t>
      </w:r>
      <w:proofErr w:type="spellEnd"/>
      <w:r w:rsidRPr="004655A5">
        <w:rPr>
          <w:lang w:val="en-US" w:eastAsia="en-US"/>
        </w:rPr>
        <w:t xml:space="preserve"> </w:t>
      </w:r>
      <w:proofErr w:type="spellStart"/>
      <w:r w:rsidRPr="004655A5">
        <w:rPr>
          <w:lang w:val="en-US" w:eastAsia="en-US"/>
        </w:rPr>
        <w:t>за</w:t>
      </w:r>
      <w:proofErr w:type="spellEnd"/>
      <w:r w:rsidRPr="004655A5">
        <w:rPr>
          <w:lang w:val="en-US" w:eastAsia="en-US"/>
        </w:rPr>
        <w:t xml:space="preserve"> </w:t>
      </w:r>
      <w:proofErr w:type="spellStart"/>
      <w:r w:rsidRPr="004655A5">
        <w:rPr>
          <w:lang w:val="en-US" w:eastAsia="en-US"/>
        </w:rPr>
        <w:t>застрояване</w:t>
      </w:r>
      <w:proofErr w:type="spellEnd"/>
      <w:r w:rsidRPr="004655A5">
        <w:rPr>
          <w:lang w:eastAsia="en-US"/>
        </w:rPr>
        <w:t>/</w:t>
      </w:r>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ПИ с </w:t>
      </w:r>
      <w:proofErr w:type="spellStart"/>
      <w:r w:rsidRPr="004655A5">
        <w:rPr>
          <w:lang w:val="en-US" w:eastAsia="en-US"/>
        </w:rPr>
        <w:t>идентификатор</w:t>
      </w:r>
      <w:proofErr w:type="spellEnd"/>
      <w:r w:rsidRPr="004655A5">
        <w:rPr>
          <w:lang w:val="en-US" w:eastAsia="en-US"/>
        </w:rPr>
        <w:t xml:space="preserve"> 38203.169.1 , </w:t>
      </w:r>
      <w:proofErr w:type="spellStart"/>
      <w:r w:rsidRPr="004655A5">
        <w:rPr>
          <w:lang w:val="en-US" w:eastAsia="en-US"/>
        </w:rPr>
        <w:t>местност</w:t>
      </w:r>
      <w:proofErr w:type="spellEnd"/>
      <w:r w:rsidRPr="004655A5">
        <w:rPr>
          <w:lang w:val="en-US" w:eastAsia="en-US"/>
        </w:rPr>
        <w:t xml:space="preserve"> „</w:t>
      </w:r>
      <w:proofErr w:type="spellStart"/>
      <w:r w:rsidRPr="004655A5">
        <w:rPr>
          <w:lang w:val="en-US" w:eastAsia="en-US"/>
        </w:rPr>
        <w:t>Шумата</w:t>
      </w:r>
      <w:proofErr w:type="spellEnd"/>
      <w:r w:rsidRPr="004655A5">
        <w:rPr>
          <w:lang w:val="en-US" w:eastAsia="en-US"/>
        </w:rPr>
        <w:t xml:space="preserve">“ </w:t>
      </w:r>
      <w:proofErr w:type="spellStart"/>
      <w:r w:rsidRPr="004655A5">
        <w:rPr>
          <w:lang w:val="en-US" w:eastAsia="en-US"/>
        </w:rPr>
        <w:t>по</w:t>
      </w:r>
      <w:proofErr w:type="spellEnd"/>
      <w:r w:rsidRPr="004655A5">
        <w:rPr>
          <w:lang w:val="en-US" w:eastAsia="en-US"/>
        </w:rPr>
        <w:t xml:space="preserve"> КККР </w:t>
      </w:r>
      <w:proofErr w:type="spellStart"/>
      <w:r w:rsidRPr="004655A5">
        <w:rPr>
          <w:lang w:val="en-US" w:eastAsia="en-US"/>
        </w:rPr>
        <w:t>на</w:t>
      </w:r>
      <w:proofErr w:type="spellEnd"/>
      <w:r w:rsidRPr="004655A5">
        <w:rPr>
          <w:lang w:val="en-US" w:eastAsia="en-US"/>
        </w:rPr>
        <w:t xml:space="preserve"> с. </w:t>
      </w:r>
      <w:proofErr w:type="spellStart"/>
      <w:r w:rsidRPr="004655A5">
        <w:rPr>
          <w:lang w:val="en-US" w:eastAsia="en-US"/>
        </w:rPr>
        <w:t>Конаре</w:t>
      </w:r>
      <w:proofErr w:type="spellEnd"/>
      <w:r w:rsidRPr="004655A5">
        <w:rPr>
          <w:lang w:eastAsia="en-US"/>
        </w:rPr>
        <w:t>, като</w:t>
      </w:r>
      <w:r w:rsidRPr="004655A5">
        <w:rPr>
          <w:lang w:val="en-US" w:eastAsia="en-US"/>
        </w:rPr>
        <w:t xml:space="preserve"> </w:t>
      </w:r>
      <w:r w:rsidRPr="004655A5">
        <w:rPr>
          <w:lang w:eastAsia="en-US"/>
        </w:rPr>
        <w:t>з</w:t>
      </w:r>
      <w:r w:rsidRPr="004655A5">
        <w:rPr>
          <w:lang w:val="en-US" w:eastAsia="en-US"/>
        </w:rPr>
        <w:t xml:space="preserve">а </w:t>
      </w:r>
      <w:proofErr w:type="spellStart"/>
      <w:r w:rsidRPr="004655A5">
        <w:rPr>
          <w:lang w:val="en-US" w:eastAsia="en-US"/>
        </w:rPr>
        <w:t>имота</w:t>
      </w:r>
      <w:proofErr w:type="spellEnd"/>
      <w:r w:rsidRPr="004655A5">
        <w:rPr>
          <w:lang w:val="en-US" w:eastAsia="en-US"/>
        </w:rPr>
        <w:t xml:space="preserve"> </w:t>
      </w:r>
      <w:proofErr w:type="spellStart"/>
      <w:r w:rsidRPr="004655A5">
        <w:rPr>
          <w:lang w:val="en-US" w:eastAsia="en-US"/>
        </w:rPr>
        <w:t>да</w:t>
      </w:r>
      <w:proofErr w:type="spellEnd"/>
      <w:r w:rsidRPr="004655A5">
        <w:rPr>
          <w:lang w:val="en-US" w:eastAsia="en-US"/>
        </w:rPr>
        <w:t xml:space="preserve"> </w:t>
      </w:r>
      <w:proofErr w:type="spellStart"/>
      <w:r w:rsidRPr="004655A5">
        <w:rPr>
          <w:lang w:val="en-US" w:eastAsia="en-US"/>
        </w:rPr>
        <w:t>се</w:t>
      </w:r>
      <w:proofErr w:type="spellEnd"/>
      <w:r w:rsidRPr="004655A5">
        <w:rPr>
          <w:lang w:val="en-US" w:eastAsia="en-US"/>
        </w:rPr>
        <w:t xml:space="preserve"> </w:t>
      </w:r>
      <w:proofErr w:type="spellStart"/>
      <w:r w:rsidRPr="004655A5">
        <w:rPr>
          <w:lang w:val="en-US" w:eastAsia="en-US"/>
        </w:rPr>
        <w:t>отреди</w:t>
      </w:r>
      <w:proofErr w:type="spellEnd"/>
      <w:r w:rsidRPr="004655A5">
        <w:rPr>
          <w:lang w:val="en-US" w:eastAsia="en-US"/>
        </w:rPr>
        <w:t xml:space="preserve"> </w:t>
      </w:r>
      <w:proofErr w:type="spellStart"/>
      <w:r w:rsidRPr="004655A5">
        <w:rPr>
          <w:lang w:val="en-US" w:eastAsia="en-US"/>
        </w:rPr>
        <w:t>устройствена</w:t>
      </w:r>
      <w:proofErr w:type="spellEnd"/>
      <w:r w:rsidRPr="004655A5">
        <w:rPr>
          <w:lang w:val="en-US" w:eastAsia="en-US"/>
        </w:rPr>
        <w:t xml:space="preserve"> </w:t>
      </w:r>
      <w:proofErr w:type="spellStart"/>
      <w:r w:rsidRPr="004655A5">
        <w:rPr>
          <w:lang w:val="en-US" w:eastAsia="en-US"/>
        </w:rPr>
        <w:t>зона</w:t>
      </w:r>
      <w:proofErr w:type="spellEnd"/>
      <w:r w:rsidRPr="004655A5">
        <w:rPr>
          <w:lang w:val="en-US" w:eastAsia="en-US"/>
        </w:rPr>
        <w:t xml:space="preserve"> - </w:t>
      </w:r>
      <w:proofErr w:type="spellStart"/>
      <w:r w:rsidRPr="004655A5">
        <w:rPr>
          <w:b/>
          <w:lang w:val="en-US" w:eastAsia="en-US"/>
        </w:rPr>
        <w:t>Пп</w:t>
      </w:r>
      <w:proofErr w:type="spellEnd"/>
      <w:r w:rsidRPr="004655A5">
        <w:rPr>
          <w:b/>
          <w:lang w:val="en-US" w:eastAsia="en-US"/>
        </w:rPr>
        <w:t xml:space="preserve"> /</w:t>
      </w:r>
      <w:proofErr w:type="spellStart"/>
      <w:r w:rsidRPr="004655A5">
        <w:rPr>
          <w:b/>
          <w:lang w:val="en-US" w:eastAsia="en-US"/>
        </w:rPr>
        <w:t>предимно-производствена</w:t>
      </w:r>
      <w:proofErr w:type="spellEnd"/>
      <w:r w:rsidRPr="004655A5">
        <w:rPr>
          <w:b/>
          <w:lang w:val="en-US" w:eastAsia="en-US"/>
        </w:rPr>
        <w:t xml:space="preserve"> </w:t>
      </w:r>
      <w:proofErr w:type="spellStart"/>
      <w:r w:rsidRPr="004655A5">
        <w:rPr>
          <w:b/>
          <w:lang w:val="en-US" w:eastAsia="en-US"/>
        </w:rPr>
        <w:t>зона</w:t>
      </w:r>
      <w:proofErr w:type="spellEnd"/>
      <w:r w:rsidRPr="004655A5">
        <w:rPr>
          <w:b/>
          <w:lang w:val="en-US" w:eastAsia="en-US"/>
        </w:rPr>
        <w:t>/</w:t>
      </w:r>
      <w:r w:rsidRPr="004655A5">
        <w:rPr>
          <w:lang w:eastAsia="en-US"/>
        </w:rPr>
        <w:t xml:space="preserve"> с градоустройствени характеристики за </w:t>
      </w:r>
      <w:r w:rsidRPr="004655A5">
        <w:rPr>
          <w:b/>
          <w:lang w:eastAsia="en-US"/>
        </w:rPr>
        <w:t>„Пп</w:t>
      </w:r>
      <w:proofErr w:type="gramStart"/>
      <w:r w:rsidRPr="004655A5">
        <w:rPr>
          <w:b/>
          <w:lang w:eastAsia="en-US"/>
        </w:rPr>
        <w:t xml:space="preserve">“ </w:t>
      </w:r>
      <w:r w:rsidRPr="004655A5">
        <w:rPr>
          <w:lang w:eastAsia="en-US"/>
        </w:rPr>
        <w:t>както</w:t>
      </w:r>
      <w:proofErr w:type="gramEnd"/>
      <w:r w:rsidRPr="004655A5">
        <w:rPr>
          <w:lang w:eastAsia="en-US"/>
        </w:rPr>
        <w:t xml:space="preserve"> следва :</w:t>
      </w:r>
    </w:p>
    <w:p w:rsidR="004655A5" w:rsidRPr="004655A5" w:rsidRDefault="004655A5" w:rsidP="004655A5">
      <w:pPr>
        <w:numPr>
          <w:ilvl w:val="0"/>
          <w:numId w:val="33"/>
        </w:numPr>
        <w:jc w:val="both"/>
        <w:rPr>
          <w:lang w:eastAsia="en-US"/>
        </w:rPr>
      </w:pPr>
      <w:r w:rsidRPr="004655A5">
        <w:rPr>
          <w:lang w:eastAsia="en-US"/>
        </w:rPr>
        <w:t>Максимална плътност на застрояване             80 %</w:t>
      </w:r>
    </w:p>
    <w:p w:rsidR="004655A5" w:rsidRPr="004655A5" w:rsidRDefault="004655A5" w:rsidP="004655A5">
      <w:pPr>
        <w:numPr>
          <w:ilvl w:val="0"/>
          <w:numId w:val="33"/>
        </w:numPr>
        <w:jc w:val="both"/>
        <w:rPr>
          <w:lang w:val="en-US" w:eastAsia="en-US"/>
        </w:rPr>
      </w:pPr>
      <w:r w:rsidRPr="004655A5">
        <w:rPr>
          <w:lang w:eastAsia="en-US"/>
        </w:rPr>
        <w:t>Максимална о</w:t>
      </w:r>
      <w:proofErr w:type="spellStart"/>
      <w:r w:rsidRPr="004655A5">
        <w:rPr>
          <w:lang w:val="en-US" w:eastAsia="en-US"/>
        </w:rPr>
        <w:t>зеленена</w:t>
      </w:r>
      <w:proofErr w:type="spellEnd"/>
      <w:r w:rsidRPr="004655A5">
        <w:rPr>
          <w:lang w:val="en-US" w:eastAsia="en-US"/>
        </w:rPr>
        <w:t xml:space="preserve"> </w:t>
      </w:r>
      <w:proofErr w:type="spellStart"/>
      <w:r w:rsidRPr="004655A5">
        <w:rPr>
          <w:lang w:val="en-US" w:eastAsia="en-US"/>
        </w:rPr>
        <w:t>площ</w:t>
      </w:r>
      <w:proofErr w:type="spellEnd"/>
      <w:r w:rsidRPr="004655A5">
        <w:rPr>
          <w:lang w:val="en-US" w:eastAsia="en-US"/>
        </w:rPr>
        <w:t xml:space="preserve"> </w:t>
      </w:r>
      <w:r w:rsidRPr="004655A5">
        <w:rPr>
          <w:lang w:eastAsia="en-US"/>
        </w:rPr>
        <w:t xml:space="preserve">                          20</w:t>
      </w:r>
      <w:r w:rsidRPr="004655A5">
        <w:rPr>
          <w:lang w:val="en-US" w:eastAsia="en-US"/>
        </w:rPr>
        <w:t xml:space="preserve"> %</w:t>
      </w:r>
    </w:p>
    <w:p w:rsidR="004655A5" w:rsidRPr="004655A5" w:rsidRDefault="004655A5" w:rsidP="004655A5">
      <w:pPr>
        <w:numPr>
          <w:ilvl w:val="0"/>
          <w:numId w:val="33"/>
        </w:numPr>
        <w:jc w:val="both"/>
        <w:rPr>
          <w:lang w:val="en-US" w:eastAsia="en-US"/>
        </w:rPr>
      </w:pPr>
      <w:r w:rsidRPr="004655A5">
        <w:rPr>
          <w:lang w:eastAsia="en-US"/>
        </w:rPr>
        <w:t>Максимална и</w:t>
      </w:r>
      <w:proofErr w:type="spellStart"/>
      <w:r w:rsidRPr="004655A5">
        <w:rPr>
          <w:lang w:val="en-US" w:eastAsia="en-US"/>
        </w:rPr>
        <w:t>нтензивност</w:t>
      </w:r>
      <w:proofErr w:type="spellEnd"/>
      <w:r w:rsidRPr="004655A5">
        <w:rPr>
          <w:lang w:val="en-US" w:eastAsia="en-US"/>
        </w:rPr>
        <w:t xml:space="preserve"> </w:t>
      </w:r>
      <w:proofErr w:type="spellStart"/>
      <w:r w:rsidRPr="004655A5">
        <w:rPr>
          <w:lang w:val="en-US" w:eastAsia="en-US"/>
        </w:rPr>
        <w:t>на</w:t>
      </w:r>
      <w:proofErr w:type="spellEnd"/>
      <w:r w:rsidRPr="004655A5">
        <w:rPr>
          <w:lang w:val="en-US" w:eastAsia="en-US"/>
        </w:rPr>
        <w:t xml:space="preserve"> </w:t>
      </w:r>
      <w:proofErr w:type="spellStart"/>
      <w:r w:rsidRPr="004655A5">
        <w:rPr>
          <w:lang w:val="en-US" w:eastAsia="en-US"/>
        </w:rPr>
        <w:t>застрояване</w:t>
      </w:r>
      <w:proofErr w:type="spellEnd"/>
      <w:r w:rsidRPr="004655A5">
        <w:rPr>
          <w:lang w:val="en-US" w:eastAsia="en-US"/>
        </w:rPr>
        <w:t xml:space="preserve">   </w:t>
      </w:r>
      <w:r w:rsidRPr="004655A5">
        <w:rPr>
          <w:lang w:eastAsia="en-US"/>
        </w:rPr>
        <w:t xml:space="preserve">   2.5</w:t>
      </w:r>
    </w:p>
    <w:p w:rsidR="004655A5" w:rsidRPr="004655A5" w:rsidRDefault="004655A5" w:rsidP="004655A5">
      <w:pPr>
        <w:numPr>
          <w:ilvl w:val="0"/>
          <w:numId w:val="33"/>
        </w:numPr>
        <w:jc w:val="both"/>
        <w:rPr>
          <w:lang w:eastAsia="en-US"/>
        </w:rPr>
      </w:pPr>
      <w:r w:rsidRPr="004655A5">
        <w:rPr>
          <w:lang w:eastAsia="en-US"/>
        </w:rPr>
        <w:t>Начин на застрояване                                     свободно</w:t>
      </w:r>
    </w:p>
    <w:p w:rsidR="004655A5" w:rsidRPr="004655A5" w:rsidRDefault="004655A5" w:rsidP="004655A5">
      <w:pPr>
        <w:ind w:left="720"/>
        <w:jc w:val="both"/>
        <w:rPr>
          <w:lang w:eastAsia="en-US"/>
        </w:rPr>
      </w:pPr>
      <w:r w:rsidRPr="004655A5">
        <w:rPr>
          <w:lang w:eastAsia="en-US"/>
        </w:rPr>
        <w:t xml:space="preserve">Установено отреждане на имота за </w:t>
      </w:r>
      <w:r w:rsidRPr="004655A5">
        <w:rPr>
          <w:b/>
          <w:lang w:eastAsia="en-US"/>
        </w:rPr>
        <w:t>„Селскостопански обекти“</w:t>
      </w:r>
    </w:p>
    <w:p w:rsidR="004655A5" w:rsidRPr="004655A5" w:rsidRDefault="004655A5" w:rsidP="004655A5">
      <w:pPr>
        <w:ind w:firstLine="425"/>
        <w:jc w:val="both"/>
        <w:rPr>
          <w:lang w:eastAsia="en-US"/>
        </w:rPr>
      </w:pPr>
      <w:r w:rsidRPr="004655A5">
        <w:rPr>
          <w:lang w:eastAsia="en-US"/>
        </w:rPr>
        <w:t xml:space="preserve">Проектът за ПУП – ПЗ /план за застрояване/ да бъде изработен и </w:t>
      </w:r>
      <w:proofErr w:type="spellStart"/>
      <w:r w:rsidRPr="004655A5">
        <w:rPr>
          <w:lang w:eastAsia="en-US"/>
        </w:rPr>
        <w:t>процедиран</w:t>
      </w:r>
      <w:proofErr w:type="spellEnd"/>
      <w:r w:rsidRPr="004655A5">
        <w:rPr>
          <w:lang w:eastAsia="en-US"/>
        </w:rPr>
        <w:t xml:space="preserve"> при спазване на действащата нормативна уредба.</w:t>
      </w:r>
    </w:p>
    <w:p w:rsidR="004655A5" w:rsidRPr="004655A5" w:rsidRDefault="004655A5" w:rsidP="004655A5">
      <w:pPr>
        <w:ind w:firstLine="425"/>
        <w:jc w:val="both"/>
        <w:rPr>
          <w:lang w:eastAsia="en-US"/>
        </w:rPr>
      </w:pPr>
    </w:p>
    <w:p w:rsidR="004655A5" w:rsidRPr="004655A5" w:rsidRDefault="004655A5" w:rsidP="004655A5">
      <w:pPr>
        <w:tabs>
          <w:tab w:val="center" w:pos="0"/>
        </w:tabs>
        <w:suppressAutoHyphens/>
        <w:autoSpaceDN w:val="0"/>
        <w:jc w:val="both"/>
        <w:textAlignment w:val="baseline"/>
        <w:rPr>
          <w:kern w:val="3"/>
        </w:rPr>
      </w:pPr>
      <w:r w:rsidRPr="004655A5">
        <w:rPr>
          <w:kern w:val="3"/>
        </w:rPr>
        <w:tab/>
        <w:t>У</w:t>
      </w:r>
      <w:proofErr w:type="spellStart"/>
      <w:r w:rsidRPr="004655A5">
        <w:rPr>
          <w:kern w:val="3"/>
          <w:lang w:val="ru-RU"/>
        </w:rPr>
        <w:t>частвали</w:t>
      </w:r>
      <w:proofErr w:type="spellEnd"/>
      <w:r w:rsidRPr="004655A5">
        <w:rPr>
          <w:kern w:val="3"/>
        </w:rPr>
        <w:t xml:space="preserve">  </w:t>
      </w:r>
      <w:r w:rsidRPr="004655A5">
        <w:rPr>
          <w:kern w:val="3"/>
          <w:lang w:val="ru-RU"/>
        </w:rPr>
        <w:t xml:space="preserve">в </w:t>
      </w:r>
      <w:r w:rsidRPr="004655A5">
        <w:rPr>
          <w:kern w:val="3"/>
        </w:rPr>
        <w:t xml:space="preserve">  поименно </w:t>
      </w:r>
      <w:proofErr w:type="spellStart"/>
      <w:r w:rsidRPr="004655A5">
        <w:rPr>
          <w:kern w:val="3"/>
          <w:lang w:val="ru-RU"/>
        </w:rPr>
        <w:t>гласуване</w:t>
      </w:r>
      <w:proofErr w:type="spellEnd"/>
      <w:r w:rsidRPr="004655A5">
        <w:rPr>
          <w:kern w:val="3"/>
          <w:lang w:val="ru-RU"/>
        </w:rPr>
        <w:t xml:space="preserve">  10  общ. </w:t>
      </w:r>
      <w:proofErr w:type="spellStart"/>
      <w:r w:rsidRPr="004655A5">
        <w:rPr>
          <w:kern w:val="3"/>
          <w:lang w:val="ru-RU"/>
        </w:rPr>
        <w:t>съветници</w:t>
      </w:r>
      <w:proofErr w:type="spellEnd"/>
      <w:r w:rsidRPr="004655A5">
        <w:rPr>
          <w:kern w:val="3"/>
          <w:lang w:val="ru-RU"/>
        </w:rPr>
        <w:t xml:space="preserve">,  </w:t>
      </w:r>
      <w:proofErr w:type="spellStart"/>
      <w:r w:rsidRPr="004655A5">
        <w:rPr>
          <w:kern w:val="3"/>
          <w:lang w:val="ru-RU"/>
        </w:rPr>
        <w:t>гласували</w:t>
      </w:r>
      <w:proofErr w:type="spellEnd"/>
      <w:r w:rsidRPr="004655A5">
        <w:rPr>
          <w:kern w:val="3"/>
          <w:lang w:val="ru-RU"/>
        </w:rPr>
        <w:t xml:space="preserve">  </w:t>
      </w:r>
      <w:r w:rsidRPr="004655A5">
        <w:rPr>
          <w:kern w:val="3"/>
        </w:rPr>
        <w:t>„</w:t>
      </w:r>
      <w:r w:rsidRPr="004655A5">
        <w:rPr>
          <w:b/>
          <w:bCs/>
          <w:kern w:val="3"/>
          <w:lang w:val="ru-RU"/>
        </w:rPr>
        <w:t>за</w:t>
      </w:r>
      <w:r w:rsidRPr="004655A5">
        <w:rPr>
          <w:kern w:val="3"/>
        </w:rPr>
        <w:t>”</w:t>
      </w:r>
      <w:r w:rsidRPr="004655A5">
        <w:rPr>
          <w:kern w:val="3"/>
          <w:lang w:val="ru-RU"/>
        </w:rPr>
        <w:t xml:space="preserve">  – 10,   </w:t>
      </w:r>
      <w:r w:rsidRPr="004655A5">
        <w:rPr>
          <w:kern w:val="3"/>
        </w:rPr>
        <w:t>„</w:t>
      </w:r>
      <w:r w:rsidRPr="004655A5">
        <w:rPr>
          <w:b/>
          <w:bCs/>
          <w:kern w:val="3"/>
          <w:lang w:val="ru-RU"/>
        </w:rPr>
        <w:t>против</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 xml:space="preserve">,  </w:t>
      </w:r>
      <w:r w:rsidRPr="004655A5">
        <w:rPr>
          <w:kern w:val="3"/>
        </w:rPr>
        <w:t>„</w:t>
      </w:r>
      <w:proofErr w:type="spellStart"/>
      <w:r w:rsidRPr="004655A5">
        <w:rPr>
          <w:b/>
          <w:bCs/>
          <w:kern w:val="3"/>
          <w:lang w:val="ru-RU"/>
        </w:rPr>
        <w:t>въздържал</w:t>
      </w:r>
      <w:proofErr w:type="spellEnd"/>
      <w:r w:rsidRPr="004655A5">
        <w:rPr>
          <w:b/>
          <w:bCs/>
          <w:kern w:val="3"/>
        </w:rPr>
        <w:t>и</w:t>
      </w:r>
      <w:r w:rsidRPr="004655A5">
        <w:rPr>
          <w:b/>
          <w:bCs/>
          <w:kern w:val="3"/>
          <w:lang w:val="ru-RU"/>
        </w:rPr>
        <w:t xml:space="preserve"> се</w:t>
      </w:r>
      <w:r w:rsidRPr="004655A5">
        <w:rPr>
          <w:kern w:val="3"/>
        </w:rPr>
        <w:t>”</w:t>
      </w:r>
      <w:r w:rsidRPr="004655A5">
        <w:rPr>
          <w:kern w:val="3"/>
          <w:lang w:val="ru-RU"/>
        </w:rPr>
        <w:t xml:space="preserve"> – </w:t>
      </w:r>
      <w:proofErr w:type="spellStart"/>
      <w:r w:rsidRPr="004655A5">
        <w:rPr>
          <w:kern w:val="3"/>
          <w:lang w:val="ru-RU"/>
        </w:rPr>
        <w:t>няма</w:t>
      </w:r>
      <w:proofErr w:type="spellEnd"/>
      <w:r w:rsidRPr="004655A5">
        <w:rPr>
          <w:kern w:val="3"/>
          <w:lang w:val="ru-RU"/>
        </w:rPr>
        <w:t>.</w:t>
      </w:r>
    </w:p>
    <w:p w:rsidR="004655A5" w:rsidRPr="004655A5" w:rsidRDefault="004655A5" w:rsidP="004655A5">
      <w:pPr>
        <w:tabs>
          <w:tab w:val="left" w:pos="892"/>
        </w:tabs>
        <w:suppressAutoHyphens/>
        <w:autoSpaceDN w:val="0"/>
        <w:textAlignment w:val="baseline"/>
        <w:rPr>
          <w:kern w:val="3"/>
        </w:rPr>
      </w:pPr>
      <w:r w:rsidRPr="004655A5">
        <w:rPr>
          <w:kern w:val="3"/>
        </w:rPr>
        <w:tab/>
      </w:r>
    </w:p>
    <w:p w:rsidR="004655A5" w:rsidRPr="004655A5" w:rsidRDefault="004655A5" w:rsidP="004655A5">
      <w:pPr>
        <w:suppressAutoHyphens/>
        <w:autoSpaceDN w:val="0"/>
        <w:ind w:left="360"/>
        <w:textAlignment w:val="baseline"/>
        <w:rPr>
          <w:kern w:val="3"/>
          <w:lang w:val="en-US"/>
        </w:rPr>
      </w:pPr>
    </w:p>
    <w:p w:rsidR="004655A5" w:rsidRPr="004655A5" w:rsidRDefault="004655A5" w:rsidP="004655A5">
      <w:pPr>
        <w:suppressAutoHyphens/>
        <w:autoSpaceDN w:val="0"/>
        <w:ind w:left="360"/>
        <w:textAlignment w:val="baseline"/>
        <w:rPr>
          <w:kern w:val="3"/>
          <w:lang w:val="en-US"/>
        </w:rPr>
      </w:pPr>
    </w:p>
    <w:p w:rsidR="004655A5" w:rsidRPr="007A2776" w:rsidRDefault="004655A5" w:rsidP="004655A5">
      <w:pPr>
        <w:rPr>
          <w:b/>
        </w:rPr>
      </w:pPr>
      <w:r w:rsidRPr="007A2776">
        <w:rPr>
          <w:b/>
        </w:rPr>
        <w:t xml:space="preserve">ОБЩИНСКИ СЪВЕТ – ГУРКОВО </w:t>
      </w:r>
    </w:p>
    <w:p w:rsidR="004655A5" w:rsidRPr="007A2776" w:rsidRDefault="004655A5" w:rsidP="004655A5">
      <w:pPr>
        <w:rPr>
          <w:b/>
        </w:rPr>
      </w:pPr>
    </w:p>
    <w:p w:rsidR="004655A5" w:rsidRPr="007A2776" w:rsidRDefault="004655A5" w:rsidP="004655A5">
      <w:pPr>
        <w:rPr>
          <w:b/>
        </w:rPr>
      </w:pPr>
      <w:r w:rsidRPr="007A2776">
        <w:rPr>
          <w:b/>
        </w:rPr>
        <w:t>ПРЕДСЕДАТЕЛ: /п/</w:t>
      </w:r>
    </w:p>
    <w:p w:rsidR="004655A5" w:rsidRPr="007A2776" w:rsidRDefault="004655A5" w:rsidP="004655A5">
      <w:pPr>
        <w:rPr>
          <w:b/>
        </w:rPr>
      </w:pPr>
      <w:r w:rsidRPr="007A2776">
        <w:rPr>
          <w:b/>
        </w:rPr>
        <w:t xml:space="preserve">                                        / инж. Нейко  Нейков /</w:t>
      </w:r>
    </w:p>
    <w:p w:rsidR="004655A5" w:rsidRPr="007A2776" w:rsidRDefault="004655A5" w:rsidP="004655A5">
      <w:pPr>
        <w:rPr>
          <w:b/>
        </w:rPr>
      </w:pPr>
      <w:r w:rsidRPr="007A2776">
        <w:rPr>
          <w:b/>
        </w:rPr>
        <w:t>ПРОТОКОЛИСТ: /п/</w:t>
      </w:r>
    </w:p>
    <w:p w:rsidR="004655A5" w:rsidRPr="007A2776" w:rsidRDefault="004655A5" w:rsidP="004655A5">
      <w:pPr>
        <w:rPr>
          <w:b/>
        </w:rPr>
      </w:pPr>
      <w:r w:rsidRPr="007A2776">
        <w:rPr>
          <w:b/>
        </w:rPr>
        <w:t xml:space="preserve">                                        / Иванка Рачева – Генчева /</w:t>
      </w:r>
    </w:p>
    <w:p w:rsidR="004655A5" w:rsidRPr="004655A5" w:rsidRDefault="004655A5" w:rsidP="004655A5">
      <w:pPr>
        <w:jc w:val="both"/>
        <w:rPr>
          <w:lang w:eastAsia="en-US"/>
        </w:rPr>
      </w:pPr>
    </w:p>
    <w:p w:rsidR="004655A5" w:rsidRPr="004655A5" w:rsidRDefault="004655A5" w:rsidP="004655A5">
      <w:pPr>
        <w:jc w:val="both"/>
        <w:rPr>
          <w:rFonts w:ascii="Verdana" w:hAnsi="Verdana"/>
          <w:b/>
        </w:rPr>
      </w:pPr>
    </w:p>
    <w:p w:rsidR="004655A5" w:rsidRPr="004655A5" w:rsidRDefault="004655A5" w:rsidP="004655A5">
      <w:pPr>
        <w:jc w:val="both"/>
        <w:rPr>
          <w:rFonts w:ascii="Verdana" w:hAnsi="Verdana"/>
          <w:b/>
        </w:rPr>
      </w:pPr>
    </w:p>
    <w:p w:rsidR="004655A5" w:rsidRPr="004655A5" w:rsidRDefault="004655A5" w:rsidP="004655A5">
      <w:pPr>
        <w:jc w:val="both"/>
      </w:pPr>
    </w:p>
    <w:p w:rsidR="004655A5" w:rsidRPr="004655A5" w:rsidRDefault="004655A5" w:rsidP="004655A5">
      <w:pPr>
        <w:jc w:val="both"/>
        <w:rPr>
          <w:rFonts w:ascii="Verdana" w:hAnsi="Verdana"/>
          <w:b/>
        </w:rPr>
      </w:pPr>
    </w:p>
    <w:p w:rsidR="004655A5" w:rsidRPr="004655A5" w:rsidRDefault="004655A5" w:rsidP="004655A5">
      <w:pPr>
        <w:jc w:val="both"/>
        <w:rPr>
          <w:rFonts w:ascii="Verdana" w:hAnsi="Verdana"/>
          <w:b/>
          <w:lang w:val="en-US"/>
        </w:rPr>
      </w:pPr>
    </w:p>
    <w:p w:rsidR="00DA0FB8" w:rsidRPr="004655A5" w:rsidRDefault="00DA0FB8" w:rsidP="004655A5"/>
    <w:sectPr w:rsidR="00DA0FB8" w:rsidRPr="004655A5" w:rsidSect="00306A9F">
      <w:footerReference w:type="even" r:id="rId10"/>
      <w:footerReference w:type="default" r:id="rId11"/>
      <w:pgSz w:w="11906" w:h="16838"/>
      <w:pgMar w:top="568"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6E5" w:rsidRDefault="003546E5">
      <w:r>
        <w:separator/>
      </w:r>
    </w:p>
  </w:endnote>
  <w:endnote w:type="continuationSeparator" w:id="0">
    <w:p w:rsidR="003546E5" w:rsidRDefault="00354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Hebar">
    <w:altName w:val="Vrinda"/>
    <w:charset w:val="00"/>
    <w:family w:val="swiss"/>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C01" w:rsidRDefault="00141C01"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41C01" w:rsidRDefault="00141C01"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C01" w:rsidRDefault="00141C01"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6E5" w:rsidRDefault="003546E5">
      <w:r>
        <w:separator/>
      </w:r>
    </w:p>
  </w:footnote>
  <w:footnote w:type="continuationSeparator" w:id="0">
    <w:p w:rsidR="003546E5" w:rsidRDefault="003546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26B10"/>
    <w:multiLevelType w:val="hybridMultilevel"/>
    <w:tmpl w:val="5052BB98"/>
    <w:lvl w:ilvl="0" w:tplc="ABBCE6B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0DF16EB"/>
    <w:multiLevelType w:val="hybridMultilevel"/>
    <w:tmpl w:val="3548678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nsid w:val="02F34855"/>
    <w:multiLevelType w:val="hybridMultilevel"/>
    <w:tmpl w:val="570242E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nsid w:val="0450198F"/>
    <w:multiLevelType w:val="hybridMultilevel"/>
    <w:tmpl w:val="367EFCBA"/>
    <w:lvl w:ilvl="0" w:tplc="0402000F">
      <w:start w:val="1"/>
      <w:numFmt w:val="decimal"/>
      <w:lvlText w:val="%1."/>
      <w:lvlJc w:val="left"/>
      <w:pPr>
        <w:tabs>
          <w:tab w:val="num" w:pos="720"/>
        </w:tabs>
        <w:ind w:left="720" w:hanging="360"/>
      </w:pPr>
      <w:rPr>
        <w:rFonts w:hint="default"/>
        <w:b w:val="0"/>
      </w:rPr>
    </w:lvl>
    <w:lvl w:ilvl="1" w:tplc="04020001">
      <w:start w:val="1"/>
      <w:numFmt w:val="bullet"/>
      <w:lvlText w:val=""/>
      <w:lvlJc w:val="left"/>
      <w:pPr>
        <w:tabs>
          <w:tab w:val="num" w:pos="1440"/>
        </w:tabs>
        <w:ind w:left="1440" w:hanging="360"/>
      </w:pPr>
      <w:rPr>
        <w:rFonts w:ascii="Symbol" w:hAnsi="Symbol" w:hint="default"/>
        <w:b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04513CA5"/>
    <w:multiLevelType w:val="hybridMultilevel"/>
    <w:tmpl w:val="44D654D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06907239"/>
    <w:multiLevelType w:val="hybridMultilevel"/>
    <w:tmpl w:val="9C3042F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0D62153E"/>
    <w:multiLevelType w:val="hybridMultilevel"/>
    <w:tmpl w:val="9642E21C"/>
    <w:lvl w:ilvl="0" w:tplc="BEFE87B4">
      <w:numFmt w:val="bullet"/>
      <w:lvlText w:val="-"/>
      <w:lvlJc w:val="left"/>
      <w:pPr>
        <w:tabs>
          <w:tab w:val="num" w:pos="1065"/>
        </w:tabs>
        <w:ind w:left="1065" w:hanging="360"/>
      </w:pPr>
      <w:rPr>
        <w:rFonts w:ascii="Times New Roman" w:eastAsia="Times New Roman" w:hAnsi="Times New Roman" w:cs="Times New Roman" w:hint="default"/>
        <w:b w:val="0"/>
        <w:u w:val="none"/>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tentative="1">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8">
    <w:nsid w:val="0F58598A"/>
    <w:multiLevelType w:val="hybridMultilevel"/>
    <w:tmpl w:val="86A4EA8A"/>
    <w:lvl w:ilvl="0" w:tplc="7AF0A7D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11006BDE"/>
    <w:multiLevelType w:val="hybridMultilevel"/>
    <w:tmpl w:val="31A02B9E"/>
    <w:lvl w:ilvl="0" w:tplc="37A89F1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18C5902"/>
    <w:multiLevelType w:val="hybridMultilevel"/>
    <w:tmpl w:val="3D10FFE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nsid w:val="137D5460"/>
    <w:multiLevelType w:val="hybridMultilevel"/>
    <w:tmpl w:val="7C48730C"/>
    <w:lvl w:ilvl="0" w:tplc="66E85D76">
      <w:start w:val="1"/>
      <w:numFmt w:val="decimal"/>
      <w:lvlText w:val="%1."/>
      <w:lvlJc w:val="center"/>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3D447BD"/>
    <w:multiLevelType w:val="singleLevel"/>
    <w:tmpl w:val="C7ACAD28"/>
    <w:lvl w:ilvl="0">
      <w:start w:val="13"/>
      <w:numFmt w:val="bullet"/>
      <w:lvlText w:val="-"/>
      <w:lvlJc w:val="left"/>
      <w:pPr>
        <w:tabs>
          <w:tab w:val="num" w:pos="360"/>
        </w:tabs>
        <w:ind w:left="360" w:hanging="360"/>
      </w:pPr>
    </w:lvl>
  </w:abstractNum>
  <w:abstractNum w:abstractNumId="13">
    <w:nsid w:val="269A223A"/>
    <w:multiLevelType w:val="hybridMultilevel"/>
    <w:tmpl w:val="5D4E127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B34218F"/>
    <w:multiLevelType w:val="hybridMultilevel"/>
    <w:tmpl w:val="2DDA53F8"/>
    <w:lvl w:ilvl="0" w:tplc="1422A638">
      <w:start w:val="1"/>
      <w:numFmt w:val="decimal"/>
      <w:lvlText w:val="2.%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B477C4E"/>
    <w:multiLevelType w:val="hybridMultilevel"/>
    <w:tmpl w:val="BEE047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00441C4"/>
    <w:multiLevelType w:val="hybridMultilevel"/>
    <w:tmpl w:val="ACEA2B8E"/>
    <w:lvl w:ilvl="0" w:tplc="0402000F">
      <w:start w:val="1"/>
      <w:numFmt w:val="decimal"/>
      <w:lvlText w:val="%1."/>
      <w:lvlJc w:val="left"/>
      <w:pPr>
        <w:ind w:left="1428"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7">
    <w:nsid w:val="35BD4372"/>
    <w:multiLevelType w:val="hybridMultilevel"/>
    <w:tmpl w:val="7326F3F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84D3195"/>
    <w:multiLevelType w:val="hybridMultilevel"/>
    <w:tmpl w:val="52749200"/>
    <w:lvl w:ilvl="0" w:tplc="6660E4B4">
      <w:start w:val="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9">
    <w:nsid w:val="3BC66774"/>
    <w:multiLevelType w:val="hybridMultilevel"/>
    <w:tmpl w:val="3710A94E"/>
    <w:lvl w:ilvl="0" w:tplc="732E1FB2">
      <w:start w:val="1"/>
      <w:numFmt w:val="decimal"/>
      <w:lvlText w:val="%1."/>
      <w:lvlJc w:val="left"/>
      <w:pPr>
        <w:ind w:left="765" w:hanging="360"/>
      </w:pPr>
      <w:rPr>
        <w:rFonts w:hint="default"/>
      </w:rPr>
    </w:lvl>
    <w:lvl w:ilvl="1" w:tplc="04020019" w:tentative="1">
      <w:start w:val="1"/>
      <w:numFmt w:val="lowerLetter"/>
      <w:lvlText w:val="%2."/>
      <w:lvlJc w:val="left"/>
      <w:pPr>
        <w:ind w:left="1485" w:hanging="360"/>
      </w:pPr>
    </w:lvl>
    <w:lvl w:ilvl="2" w:tplc="0402001B" w:tentative="1">
      <w:start w:val="1"/>
      <w:numFmt w:val="lowerRoman"/>
      <w:lvlText w:val="%3."/>
      <w:lvlJc w:val="right"/>
      <w:pPr>
        <w:ind w:left="2205" w:hanging="180"/>
      </w:pPr>
    </w:lvl>
    <w:lvl w:ilvl="3" w:tplc="0402000F" w:tentative="1">
      <w:start w:val="1"/>
      <w:numFmt w:val="decimal"/>
      <w:lvlText w:val="%4."/>
      <w:lvlJc w:val="left"/>
      <w:pPr>
        <w:ind w:left="2925" w:hanging="360"/>
      </w:pPr>
    </w:lvl>
    <w:lvl w:ilvl="4" w:tplc="04020019" w:tentative="1">
      <w:start w:val="1"/>
      <w:numFmt w:val="lowerLetter"/>
      <w:lvlText w:val="%5."/>
      <w:lvlJc w:val="left"/>
      <w:pPr>
        <w:ind w:left="3645" w:hanging="360"/>
      </w:pPr>
    </w:lvl>
    <w:lvl w:ilvl="5" w:tplc="0402001B" w:tentative="1">
      <w:start w:val="1"/>
      <w:numFmt w:val="lowerRoman"/>
      <w:lvlText w:val="%6."/>
      <w:lvlJc w:val="right"/>
      <w:pPr>
        <w:ind w:left="4365" w:hanging="180"/>
      </w:pPr>
    </w:lvl>
    <w:lvl w:ilvl="6" w:tplc="0402000F" w:tentative="1">
      <w:start w:val="1"/>
      <w:numFmt w:val="decimal"/>
      <w:lvlText w:val="%7."/>
      <w:lvlJc w:val="left"/>
      <w:pPr>
        <w:ind w:left="5085" w:hanging="360"/>
      </w:pPr>
    </w:lvl>
    <w:lvl w:ilvl="7" w:tplc="04020019" w:tentative="1">
      <w:start w:val="1"/>
      <w:numFmt w:val="lowerLetter"/>
      <w:lvlText w:val="%8."/>
      <w:lvlJc w:val="left"/>
      <w:pPr>
        <w:ind w:left="5805" w:hanging="360"/>
      </w:pPr>
    </w:lvl>
    <w:lvl w:ilvl="8" w:tplc="0402001B" w:tentative="1">
      <w:start w:val="1"/>
      <w:numFmt w:val="lowerRoman"/>
      <w:lvlText w:val="%9."/>
      <w:lvlJc w:val="right"/>
      <w:pPr>
        <w:ind w:left="6525" w:hanging="180"/>
      </w:pPr>
    </w:lvl>
  </w:abstractNum>
  <w:abstractNum w:abstractNumId="20">
    <w:nsid w:val="3E115EB9"/>
    <w:multiLevelType w:val="hybridMultilevel"/>
    <w:tmpl w:val="E57EB688"/>
    <w:lvl w:ilvl="0" w:tplc="40E86F1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1">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2">
    <w:nsid w:val="432C3646"/>
    <w:multiLevelType w:val="hybridMultilevel"/>
    <w:tmpl w:val="63BED746"/>
    <w:lvl w:ilvl="0" w:tplc="342CC1CA">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5296B45"/>
    <w:multiLevelType w:val="hybridMultilevel"/>
    <w:tmpl w:val="38940B5E"/>
    <w:lvl w:ilvl="0" w:tplc="04020001">
      <w:start w:val="1"/>
      <w:numFmt w:val="bullet"/>
      <w:lvlText w:val=""/>
      <w:lvlJc w:val="left"/>
      <w:pPr>
        <w:ind w:left="1440" w:hanging="360"/>
      </w:pPr>
      <w:rPr>
        <w:rFonts w:ascii="Symbol" w:hAnsi="Symbol" w:hint="default"/>
      </w:rPr>
    </w:lvl>
    <w:lvl w:ilvl="1" w:tplc="04020003">
      <w:start w:val="1"/>
      <w:numFmt w:val="decimal"/>
      <w:lvlText w:val="%2."/>
      <w:lvlJc w:val="left"/>
      <w:pPr>
        <w:tabs>
          <w:tab w:val="num" w:pos="2160"/>
        </w:tabs>
        <w:ind w:left="2160" w:hanging="360"/>
      </w:pPr>
    </w:lvl>
    <w:lvl w:ilvl="2" w:tplc="04020005">
      <w:start w:val="1"/>
      <w:numFmt w:val="decimal"/>
      <w:lvlText w:val="%3."/>
      <w:lvlJc w:val="left"/>
      <w:pPr>
        <w:tabs>
          <w:tab w:val="num" w:pos="2880"/>
        </w:tabs>
        <w:ind w:left="2880" w:hanging="360"/>
      </w:pPr>
    </w:lvl>
    <w:lvl w:ilvl="3" w:tplc="04020001">
      <w:start w:val="1"/>
      <w:numFmt w:val="decimal"/>
      <w:lvlText w:val="%4."/>
      <w:lvlJc w:val="left"/>
      <w:pPr>
        <w:tabs>
          <w:tab w:val="num" w:pos="3600"/>
        </w:tabs>
        <w:ind w:left="3600" w:hanging="360"/>
      </w:pPr>
    </w:lvl>
    <w:lvl w:ilvl="4" w:tplc="04020003">
      <w:start w:val="1"/>
      <w:numFmt w:val="decimal"/>
      <w:lvlText w:val="%5."/>
      <w:lvlJc w:val="left"/>
      <w:pPr>
        <w:tabs>
          <w:tab w:val="num" w:pos="4320"/>
        </w:tabs>
        <w:ind w:left="4320" w:hanging="360"/>
      </w:pPr>
    </w:lvl>
    <w:lvl w:ilvl="5" w:tplc="04020005">
      <w:start w:val="1"/>
      <w:numFmt w:val="decimal"/>
      <w:lvlText w:val="%6."/>
      <w:lvlJc w:val="left"/>
      <w:pPr>
        <w:tabs>
          <w:tab w:val="num" w:pos="5040"/>
        </w:tabs>
        <w:ind w:left="5040" w:hanging="360"/>
      </w:pPr>
    </w:lvl>
    <w:lvl w:ilvl="6" w:tplc="04020001">
      <w:start w:val="1"/>
      <w:numFmt w:val="decimal"/>
      <w:lvlText w:val="%7."/>
      <w:lvlJc w:val="left"/>
      <w:pPr>
        <w:tabs>
          <w:tab w:val="num" w:pos="5760"/>
        </w:tabs>
        <w:ind w:left="5760" w:hanging="360"/>
      </w:pPr>
    </w:lvl>
    <w:lvl w:ilvl="7" w:tplc="04020003">
      <w:start w:val="1"/>
      <w:numFmt w:val="decimal"/>
      <w:lvlText w:val="%8."/>
      <w:lvlJc w:val="left"/>
      <w:pPr>
        <w:tabs>
          <w:tab w:val="num" w:pos="6480"/>
        </w:tabs>
        <w:ind w:left="6480" w:hanging="360"/>
      </w:pPr>
    </w:lvl>
    <w:lvl w:ilvl="8" w:tplc="04020005">
      <w:start w:val="1"/>
      <w:numFmt w:val="decimal"/>
      <w:lvlText w:val="%9."/>
      <w:lvlJc w:val="left"/>
      <w:pPr>
        <w:tabs>
          <w:tab w:val="num" w:pos="7200"/>
        </w:tabs>
        <w:ind w:left="7200" w:hanging="360"/>
      </w:pPr>
    </w:lvl>
  </w:abstractNum>
  <w:abstractNum w:abstractNumId="24">
    <w:nsid w:val="4B6E016F"/>
    <w:multiLevelType w:val="hybridMultilevel"/>
    <w:tmpl w:val="C7AE04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EC935B4"/>
    <w:multiLevelType w:val="hybridMultilevel"/>
    <w:tmpl w:val="CDF48BA6"/>
    <w:lvl w:ilvl="0" w:tplc="ED546178">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56677C6"/>
    <w:multiLevelType w:val="hybridMultilevel"/>
    <w:tmpl w:val="4F1094F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BE77E98"/>
    <w:multiLevelType w:val="hybridMultilevel"/>
    <w:tmpl w:val="90E05410"/>
    <w:lvl w:ilvl="0" w:tplc="79CC00BC">
      <w:start w:val="1"/>
      <w:numFmt w:val="decimal"/>
      <w:lvlText w:val="%1."/>
      <w:lvlJc w:val="left"/>
      <w:pPr>
        <w:ind w:left="708" w:hanging="360"/>
      </w:pPr>
      <w:rPr>
        <w:rFonts w:hint="default"/>
      </w:rPr>
    </w:lvl>
    <w:lvl w:ilvl="1" w:tplc="04020019" w:tentative="1">
      <w:start w:val="1"/>
      <w:numFmt w:val="lowerLetter"/>
      <w:lvlText w:val="%2."/>
      <w:lvlJc w:val="left"/>
      <w:pPr>
        <w:ind w:left="1428" w:hanging="360"/>
      </w:pPr>
    </w:lvl>
    <w:lvl w:ilvl="2" w:tplc="0402001B" w:tentative="1">
      <w:start w:val="1"/>
      <w:numFmt w:val="lowerRoman"/>
      <w:lvlText w:val="%3."/>
      <w:lvlJc w:val="right"/>
      <w:pPr>
        <w:ind w:left="2148" w:hanging="180"/>
      </w:pPr>
    </w:lvl>
    <w:lvl w:ilvl="3" w:tplc="0402000F" w:tentative="1">
      <w:start w:val="1"/>
      <w:numFmt w:val="decimal"/>
      <w:lvlText w:val="%4."/>
      <w:lvlJc w:val="left"/>
      <w:pPr>
        <w:ind w:left="2868" w:hanging="360"/>
      </w:pPr>
    </w:lvl>
    <w:lvl w:ilvl="4" w:tplc="04020019" w:tentative="1">
      <w:start w:val="1"/>
      <w:numFmt w:val="lowerLetter"/>
      <w:lvlText w:val="%5."/>
      <w:lvlJc w:val="left"/>
      <w:pPr>
        <w:ind w:left="3588" w:hanging="360"/>
      </w:pPr>
    </w:lvl>
    <w:lvl w:ilvl="5" w:tplc="0402001B" w:tentative="1">
      <w:start w:val="1"/>
      <w:numFmt w:val="lowerRoman"/>
      <w:lvlText w:val="%6."/>
      <w:lvlJc w:val="right"/>
      <w:pPr>
        <w:ind w:left="4308" w:hanging="180"/>
      </w:pPr>
    </w:lvl>
    <w:lvl w:ilvl="6" w:tplc="0402000F" w:tentative="1">
      <w:start w:val="1"/>
      <w:numFmt w:val="decimal"/>
      <w:lvlText w:val="%7."/>
      <w:lvlJc w:val="left"/>
      <w:pPr>
        <w:ind w:left="5028" w:hanging="360"/>
      </w:pPr>
    </w:lvl>
    <w:lvl w:ilvl="7" w:tplc="04020019" w:tentative="1">
      <w:start w:val="1"/>
      <w:numFmt w:val="lowerLetter"/>
      <w:lvlText w:val="%8."/>
      <w:lvlJc w:val="left"/>
      <w:pPr>
        <w:ind w:left="5748" w:hanging="360"/>
      </w:pPr>
    </w:lvl>
    <w:lvl w:ilvl="8" w:tplc="0402001B" w:tentative="1">
      <w:start w:val="1"/>
      <w:numFmt w:val="lowerRoman"/>
      <w:lvlText w:val="%9."/>
      <w:lvlJc w:val="right"/>
      <w:pPr>
        <w:ind w:left="6468" w:hanging="180"/>
      </w:pPr>
    </w:lvl>
  </w:abstractNum>
  <w:abstractNum w:abstractNumId="28">
    <w:nsid w:val="65BF2FA0"/>
    <w:multiLevelType w:val="multilevel"/>
    <w:tmpl w:val="94921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7EF0B21"/>
    <w:multiLevelType w:val="hybridMultilevel"/>
    <w:tmpl w:val="4D28696E"/>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nsid w:val="68DD2C9A"/>
    <w:multiLevelType w:val="hybridMultilevel"/>
    <w:tmpl w:val="CB8E86E4"/>
    <w:lvl w:ilvl="0" w:tplc="AC083B00">
      <w:start w:val="1"/>
      <w:numFmt w:val="decimal"/>
      <w:lvlText w:val="%1."/>
      <w:lvlJc w:val="left"/>
      <w:pPr>
        <w:ind w:left="1774" w:hanging="360"/>
      </w:pPr>
      <w:rPr>
        <w:rFonts w:hint="default"/>
      </w:rPr>
    </w:lvl>
    <w:lvl w:ilvl="1" w:tplc="04020019" w:tentative="1">
      <w:start w:val="1"/>
      <w:numFmt w:val="lowerLetter"/>
      <w:lvlText w:val="%2."/>
      <w:lvlJc w:val="left"/>
      <w:pPr>
        <w:ind w:left="2494" w:hanging="360"/>
      </w:pPr>
    </w:lvl>
    <w:lvl w:ilvl="2" w:tplc="0402001B" w:tentative="1">
      <w:start w:val="1"/>
      <w:numFmt w:val="lowerRoman"/>
      <w:lvlText w:val="%3."/>
      <w:lvlJc w:val="right"/>
      <w:pPr>
        <w:ind w:left="3214" w:hanging="180"/>
      </w:pPr>
    </w:lvl>
    <w:lvl w:ilvl="3" w:tplc="0402000F" w:tentative="1">
      <w:start w:val="1"/>
      <w:numFmt w:val="decimal"/>
      <w:lvlText w:val="%4."/>
      <w:lvlJc w:val="left"/>
      <w:pPr>
        <w:ind w:left="3934" w:hanging="360"/>
      </w:pPr>
    </w:lvl>
    <w:lvl w:ilvl="4" w:tplc="04020019" w:tentative="1">
      <w:start w:val="1"/>
      <w:numFmt w:val="lowerLetter"/>
      <w:lvlText w:val="%5."/>
      <w:lvlJc w:val="left"/>
      <w:pPr>
        <w:ind w:left="4654" w:hanging="360"/>
      </w:pPr>
    </w:lvl>
    <w:lvl w:ilvl="5" w:tplc="0402001B" w:tentative="1">
      <w:start w:val="1"/>
      <w:numFmt w:val="lowerRoman"/>
      <w:lvlText w:val="%6."/>
      <w:lvlJc w:val="right"/>
      <w:pPr>
        <w:ind w:left="5374" w:hanging="180"/>
      </w:pPr>
    </w:lvl>
    <w:lvl w:ilvl="6" w:tplc="0402000F" w:tentative="1">
      <w:start w:val="1"/>
      <w:numFmt w:val="decimal"/>
      <w:lvlText w:val="%7."/>
      <w:lvlJc w:val="left"/>
      <w:pPr>
        <w:ind w:left="6094" w:hanging="360"/>
      </w:pPr>
    </w:lvl>
    <w:lvl w:ilvl="7" w:tplc="04020019" w:tentative="1">
      <w:start w:val="1"/>
      <w:numFmt w:val="lowerLetter"/>
      <w:lvlText w:val="%8."/>
      <w:lvlJc w:val="left"/>
      <w:pPr>
        <w:ind w:left="6814" w:hanging="360"/>
      </w:pPr>
    </w:lvl>
    <w:lvl w:ilvl="8" w:tplc="0402001B" w:tentative="1">
      <w:start w:val="1"/>
      <w:numFmt w:val="lowerRoman"/>
      <w:lvlText w:val="%9."/>
      <w:lvlJc w:val="right"/>
      <w:pPr>
        <w:ind w:left="7534" w:hanging="180"/>
      </w:pPr>
    </w:lvl>
  </w:abstractNum>
  <w:abstractNum w:abstractNumId="31">
    <w:nsid w:val="6B6007B1"/>
    <w:multiLevelType w:val="hybridMultilevel"/>
    <w:tmpl w:val="5C020E04"/>
    <w:lvl w:ilvl="0" w:tplc="630074C0">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2">
    <w:nsid w:val="77AD6722"/>
    <w:multiLevelType w:val="multilevel"/>
    <w:tmpl w:val="DC32EA36"/>
    <w:lvl w:ilvl="0">
      <w:start w:val="1"/>
      <w:numFmt w:val="decimal"/>
      <w:lvlText w:val="%1."/>
      <w:lvlJc w:val="left"/>
      <w:pPr>
        <w:ind w:left="1080" w:hanging="360"/>
      </w:pPr>
    </w:lvl>
    <w:lvl w:ilvl="1">
      <w:start w:val="1"/>
      <w:numFmt w:val="decimal"/>
      <w:isLgl/>
      <w:lvlText w:val="%1.%2."/>
      <w:lvlJc w:val="left"/>
      <w:pPr>
        <w:ind w:left="1129" w:hanging="360"/>
      </w:pPr>
      <w:rPr>
        <w:rFonts w:hint="default"/>
      </w:rPr>
    </w:lvl>
    <w:lvl w:ilvl="2">
      <w:start w:val="1"/>
      <w:numFmt w:val="decimal"/>
      <w:isLgl/>
      <w:lvlText w:val="%1.%2.%3."/>
      <w:lvlJc w:val="left"/>
      <w:pPr>
        <w:ind w:left="1538" w:hanging="720"/>
      </w:pPr>
      <w:rPr>
        <w:rFonts w:hint="default"/>
      </w:rPr>
    </w:lvl>
    <w:lvl w:ilvl="3">
      <w:start w:val="1"/>
      <w:numFmt w:val="decimal"/>
      <w:isLgl/>
      <w:lvlText w:val="%1.%2.%3.%4."/>
      <w:lvlJc w:val="left"/>
      <w:pPr>
        <w:ind w:left="1587"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54" w:hanging="1440"/>
      </w:pPr>
      <w:rPr>
        <w:rFonts w:hint="default"/>
      </w:rPr>
    </w:lvl>
    <w:lvl w:ilvl="7">
      <w:start w:val="1"/>
      <w:numFmt w:val="decimal"/>
      <w:isLgl/>
      <w:lvlText w:val="%1.%2.%3.%4.%5.%6.%7.%8."/>
      <w:lvlJc w:val="left"/>
      <w:pPr>
        <w:ind w:left="2503" w:hanging="1440"/>
      </w:pPr>
      <w:rPr>
        <w:rFonts w:hint="default"/>
      </w:rPr>
    </w:lvl>
    <w:lvl w:ilvl="8">
      <w:start w:val="1"/>
      <w:numFmt w:val="decimal"/>
      <w:isLgl/>
      <w:lvlText w:val="%1.%2.%3.%4.%5.%6.%7.%8.%9."/>
      <w:lvlJc w:val="left"/>
      <w:pPr>
        <w:ind w:left="2912" w:hanging="1800"/>
      </w:pPr>
      <w:rPr>
        <w:rFonts w:hint="default"/>
      </w:rPr>
    </w:lvl>
  </w:abstractNum>
  <w:abstractNum w:abstractNumId="33">
    <w:nsid w:val="7B9D0A21"/>
    <w:multiLevelType w:val="hybridMultilevel"/>
    <w:tmpl w:val="7FBA9A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1"/>
  </w:num>
  <w:num w:numId="2">
    <w:abstractNumId w:val="3"/>
  </w:num>
  <w:num w:numId="3">
    <w:abstractNumId w:val="8"/>
  </w:num>
  <w:num w:numId="4">
    <w:abstractNumId w:val="29"/>
  </w:num>
  <w:num w:numId="5">
    <w:abstractNumId w:val="4"/>
  </w:num>
  <w:num w:numId="6">
    <w:abstractNumId w:val="10"/>
  </w:num>
  <w:num w:numId="7">
    <w:abstractNumId w:val="25"/>
  </w:num>
  <w:num w:numId="8">
    <w:abstractNumId w:val="22"/>
  </w:num>
  <w:num w:numId="9">
    <w:abstractNumId w:val="13"/>
  </w:num>
  <w:num w:numId="10">
    <w:abstractNumId w:val="17"/>
  </w:num>
  <w:num w:numId="11">
    <w:abstractNumId w:val="26"/>
  </w:num>
  <w:num w:numId="12">
    <w:abstractNumId w:val="32"/>
  </w:num>
  <w:num w:numId="13">
    <w:abstractNumId w:val="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0"/>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20"/>
  </w:num>
  <w:num w:numId="20">
    <w:abstractNumId w:val="18"/>
  </w:num>
  <w:num w:numId="21">
    <w:abstractNumId w:val="30"/>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5"/>
  </w:num>
  <w:num w:numId="25">
    <w:abstractNumId w:val="33"/>
  </w:num>
  <w:num w:numId="26">
    <w:abstractNumId w:val="11"/>
  </w:num>
  <w:num w:numId="27">
    <w:abstractNumId w:val="12"/>
  </w:num>
  <w:num w:numId="28">
    <w:abstractNumId w:val="1"/>
  </w:num>
  <w:num w:numId="29">
    <w:abstractNumId w:val="7"/>
  </w:num>
  <w:num w:numId="30">
    <w:abstractNumId w:val="24"/>
  </w:num>
  <w:num w:numId="31">
    <w:abstractNumId w:val="9"/>
  </w:num>
  <w:num w:numId="32">
    <w:abstractNumId w:val="14"/>
  </w:num>
  <w:num w:numId="33">
    <w:abstractNumId w:val="5"/>
  </w:num>
  <w:num w:numId="34">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043E2"/>
    <w:rsid w:val="00017E08"/>
    <w:rsid w:val="00024689"/>
    <w:rsid w:val="00044108"/>
    <w:rsid w:val="0008385D"/>
    <w:rsid w:val="00084B39"/>
    <w:rsid w:val="00092102"/>
    <w:rsid w:val="000923EE"/>
    <w:rsid w:val="00094F77"/>
    <w:rsid w:val="00097F5B"/>
    <w:rsid w:val="000A75A8"/>
    <w:rsid w:val="000C2011"/>
    <w:rsid w:val="000D2420"/>
    <w:rsid w:val="00104468"/>
    <w:rsid w:val="00141C01"/>
    <w:rsid w:val="00150E09"/>
    <w:rsid w:val="00160CBC"/>
    <w:rsid w:val="00161684"/>
    <w:rsid w:val="001644C9"/>
    <w:rsid w:val="00175C6F"/>
    <w:rsid w:val="00192ECF"/>
    <w:rsid w:val="00194C04"/>
    <w:rsid w:val="00195805"/>
    <w:rsid w:val="00197624"/>
    <w:rsid w:val="0019765E"/>
    <w:rsid w:val="001A0446"/>
    <w:rsid w:val="001B6D89"/>
    <w:rsid w:val="001C1DB6"/>
    <w:rsid w:val="001D02B0"/>
    <w:rsid w:val="001D09B4"/>
    <w:rsid w:val="001D6D4F"/>
    <w:rsid w:val="001F163F"/>
    <w:rsid w:val="001F3098"/>
    <w:rsid w:val="001F5329"/>
    <w:rsid w:val="00200F3D"/>
    <w:rsid w:val="002019F7"/>
    <w:rsid w:val="002143A0"/>
    <w:rsid w:val="0022388A"/>
    <w:rsid w:val="00224F02"/>
    <w:rsid w:val="0023053C"/>
    <w:rsid w:val="00230B4B"/>
    <w:rsid w:val="00250340"/>
    <w:rsid w:val="00260312"/>
    <w:rsid w:val="00291801"/>
    <w:rsid w:val="002A3018"/>
    <w:rsid w:val="002B2FCA"/>
    <w:rsid w:val="002C4C5E"/>
    <w:rsid w:val="002C4D4A"/>
    <w:rsid w:val="002D1D9A"/>
    <w:rsid w:val="002D38D4"/>
    <w:rsid w:val="002E1823"/>
    <w:rsid w:val="0030035E"/>
    <w:rsid w:val="00304A3B"/>
    <w:rsid w:val="00306A9F"/>
    <w:rsid w:val="00312763"/>
    <w:rsid w:val="00313A47"/>
    <w:rsid w:val="00314BA3"/>
    <w:rsid w:val="00316E39"/>
    <w:rsid w:val="003244C7"/>
    <w:rsid w:val="00324552"/>
    <w:rsid w:val="00330EEA"/>
    <w:rsid w:val="00336BC0"/>
    <w:rsid w:val="003546E5"/>
    <w:rsid w:val="003644A2"/>
    <w:rsid w:val="00377F13"/>
    <w:rsid w:val="003810D2"/>
    <w:rsid w:val="0038252F"/>
    <w:rsid w:val="00383EF8"/>
    <w:rsid w:val="003C560B"/>
    <w:rsid w:val="003D14A0"/>
    <w:rsid w:val="003D5E43"/>
    <w:rsid w:val="003E2F5D"/>
    <w:rsid w:val="003E5AA1"/>
    <w:rsid w:val="003E5E2D"/>
    <w:rsid w:val="00403D8F"/>
    <w:rsid w:val="00410067"/>
    <w:rsid w:val="004115BE"/>
    <w:rsid w:val="00434BD9"/>
    <w:rsid w:val="00464908"/>
    <w:rsid w:val="0046543D"/>
    <w:rsid w:val="004655A5"/>
    <w:rsid w:val="004670FE"/>
    <w:rsid w:val="004817C3"/>
    <w:rsid w:val="004A2B19"/>
    <w:rsid w:val="004B21EB"/>
    <w:rsid w:val="004B32D8"/>
    <w:rsid w:val="004D5B1A"/>
    <w:rsid w:val="004E3753"/>
    <w:rsid w:val="004E37A9"/>
    <w:rsid w:val="004F63C8"/>
    <w:rsid w:val="00501B49"/>
    <w:rsid w:val="00501C4D"/>
    <w:rsid w:val="00507737"/>
    <w:rsid w:val="005107E9"/>
    <w:rsid w:val="0053229E"/>
    <w:rsid w:val="005357E9"/>
    <w:rsid w:val="005408DE"/>
    <w:rsid w:val="00546ABD"/>
    <w:rsid w:val="00567EA6"/>
    <w:rsid w:val="0057791A"/>
    <w:rsid w:val="005838CB"/>
    <w:rsid w:val="00583F8C"/>
    <w:rsid w:val="005B39CC"/>
    <w:rsid w:val="005D251D"/>
    <w:rsid w:val="00605628"/>
    <w:rsid w:val="00617007"/>
    <w:rsid w:val="0062403B"/>
    <w:rsid w:val="006360B3"/>
    <w:rsid w:val="00646719"/>
    <w:rsid w:val="00663050"/>
    <w:rsid w:val="0066626B"/>
    <w:rsid w:val="00671915"/>
    <w:rsid w:val="006A1456"/>
    <w:rsid w:val="006D29CA"/>
    <w:rsid w:val="006D44E2"/>
    <w:rsid w:val="006E0F2A"/>
    <w:rsid w:val="006E137E"/>
    <w:rsid w:val="006E2660"/>
    <w:rsid w:val="006E75BF"/>
    <w:rsid w:val="006F6D8E"/>
    <w:rsid w:val="006F7397"/>
    <w:rsid w:val="00717A44"/>
    <w:rsid w:val="00732C4B"/>
    <w:rsid w:val="00740C19"/>
    <w:rsid w:val="00757D3E"/>
    <w:rsid w:val="007A16EC"/>
    <w:rsid w:val="007A2776"/>
    <w:rsid w:val="007B2244"/>
    <w:rsid w:val="007D03F3"/>
    <w:rsid w:val="008362F8"/>
    <w:rsid w:val="0083636B"/>
    <w:rsid w:val="00840B04"/>
    <w:rsid w:val="00851DA0"/>
    <w:rsid w:val="00861CE8"/>
    <w:rsid w:val="0088631E"/>
    <w:rsid w:val="008A4623"/>
    <w:rsid w:val="008A6E9C"/>
    <w:rsid w:val="008B2AD3"/>
    <w:rsid w:val="008B6795"/>
    <w:rsid w:val="008D16CA"/>
    <w:rsid w:val="008F26DE"/>
    <w:rsid w:val="009131D6"/>
    <w:rsid w:val="009135BF"/>
    <w:rsid w:val="0091367D"/>
    <w:rsid w:val="00914A12"/>
    <w:rsid w:val="00921810"/>
    <w:rsid w:val="00924E45"/>
    <w:rsid w:val="009354D5"/>
    <w:rsid w:val="00943062"/>
    <w:rsid w:val="00943C5F"/>
    <w:rsid w:val="009575A9"/>
    <w:rsid w:val="00960C4B"/>
    <w:rsid w:val="00981816"/>
    <w:rsid w:val="009935BB"/>
    <w:rsid w:val="0099684C"/>
    <w:rsid w:val="009A2C68"/>
    <w:rsid w:val="009E2611"/>
    <w:rsid w:val="009E4785"/>
    <w:rsid w:val="00A33817"/>
    <w:rsid w:val="00A368EB"/>
    <w:rsid w:val="00A37092"/>
    <w:rsid w:val="00A514BB"/>
    <w:rsid w:val="00A72530"/>
    <w:rsid w:val="00AA7419"/>
    <w:rsid w:val="00AB6D1A"/>
    <w:rsid w:val="00AD03FA"/>
    <w:rsid w:val="00AD1F94"/>
    <w:rsid w:val="00AF3888"/>
    <w:rsid w:val="00AF7865"/>
    <w:rsid w:val="00B03121"/>
    <w:rsid w:val="00B062CF"/>
    <w:rsid w:val="00B07695"/>
    <w:rsid w:val="00B21023"/>
    <w:rsid w:val="00B30FF3"/>
    <w:rsid w:val="00B41303"/>
    <w:rsid w:val="00B4655E"/>
    <w:rsid w:val="00B66B3C"/>
    <w:rsid w:val="00B70D96"/>
    <w:rsid w:val="00B7415D"/>
    <w:rsid w:val="00B85309"/>
    <w:rsid w:val="00B946FC"/>
    <w:rsid w:val="00B960D7"/>
    <w:rsid w:val="00BB34EB"/>
    <w:rsid w:val="00BB68CC"/>
    <w:rsid w:val="00BE6BD7"/>
    <w:rsid w:val="00C04B7E"/>
    <w:rsid w:val="00C11292"/>
    <w:rsid w:val="00C26232"/>
    <w:rsid w:val="00C32426"/>
    <w:rsid w:val="00C6356E"/>
    <w:rsid w:val="00C71308"/>
    <w:rsid w:val="00C9529A"/>
    <w:rsid w:val="00CB78B3"/>
    <w:rsid w:val="00CC1F5D"/>
    <w:rsid w:val="00CC20D8"/>
    <w:rsid w:val="00D027E0"/>
    <w:rsid w:val="00D31413"/>
    <w:rsid w:val="00D31FC6"/>
    <w:rsid w:val="00D44076"/>
    <w:rsid w:val="00D5508C"/>
    <w:rsid w:val="00D72F5B"/>
    <w:rsid w:val="00DA0FB8"/>
    <w:rsid w:val="00DA5ADC"/>
    <w:rsid w:val="00DA7C60"/>
    <w:rsid w:val="00DB127B"/>
    <w:rsid w:val="00DB78D4"/>
    <w:rsid w:val="00DC7068"/>
    <w:rsid w:val="00DD1F6B"/>
    <w:rsid w:val="00DE0AEE"/>
    <w:rsid w:val="00DF0F69"/>
    <w:rsid w:val="00E04F57"/>
    <w:rsid w:val="00E27312"/>
    <w:rsid w:val="00E30C69"/>
    <w:rsid w:val="00E46F10"/>
    <w:rsid w:val="00E52DA0"/>
    <w:rsid w:val="00E6560C"/>
    <w:rsid w:val="00E72545"/>
    <w:rsid w:val="00E77853"/>
    <w:rsid w:val="00E8758F"/>
    <w:rsid w:val="00E8764B"/>
    <w:rsid w:val="00EA32A8"/>
    <w:rsid w:val="00EA5332"/>
    <w:rsid w:val="00EA5FD8"/>
    <w:rsid w:val="00EC4B4E"/>
    <w:rsid w:val="00ED26BD"/>
    <w:rsid w:val="00ED32D4"/>
    <w:rsid w:val="00EE1A4D"/>
    <w:rsid w:val="00F00F9F"/>
    <w:rsid w:val="00F0796D"/>
    <w:rsid w:val="00F114A6"/>
    <w:rsid w:val="00F33253"/>
    <w:rsid w:val="00F522DD"/>
    <w:rsid w:val="00F565F6"/>
    <w:rsid w:val="00F60B06"/>
    <w:rsid w:val="00F70F1A"/>
    <w:rsid w:val="00F7376B"/>
    <w:rsid w:val="00F73E5E"/>
    <w:rsid w:val="00F82F24"/>
    <w:rsid w:val="00F86B37"/>
    <w:rsid w:val="00F91970"/>
    <w:rsid w:val="00FB6207"/>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qFormat/>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 w:type="character" w:customStyle="1" w:styleId="parcapt">
    <w:name w:val="par_capt"/>
    <w:basedOn w:val="a0"/>
    <w:rsid w:val="001C1DB6"/>
  </w:style>
  <w:style w:type="character" w:customStyle="1" w:styleId="alcapt">
    <w:name w:val="al_capt"/>
    <w:basedOn w:val="a0"/>
    <w:rsid w:val="001C1DB6"/>
  </w:style>
  <w:style w:type="character" w:customStyle="1" w:styleId="FontStyle12">
    <w:name w:val="Font Style12"/>
    <w:rsid w:val="001C1DB6"/>
    <w:rPr>
      <w:rFonts w:ascii="Microsoft Sans Serif" w:hAnsi="Microsoft Sans Serif" w:cs="Microsoft Sans Serif" w:hint="default"/>
      <w:sz w:val="26"/>
    </w:rPr>
  </w:style>
  <w:style w:type="paragraph" w:customStyle="1" w:styleId="Style5">
    <w:name w:val="Style5"/>
    <w:basedOn w:val="a"/>
    <w:rsid w:val="004655A5"/>
    <w:pPr>
      <w:widowControl w:val="0"/>
      <w:autoSpaceDE w:val="0"/>
      <w:autoSpaceDN w:val="0"/>
      <w:adjustRightIn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qFormat/>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 w:type="character" w:customStyle="1" w:styleId="parcapt">
    <w:name w:val="par_capt"/>
    <w:basedOn w:val="a0"/>
    <w:rsid w:val="001C1DB6"/>
  </w:style>
  <w:style w:type="character" w:customStyle="1" w:styleId="alcapt">
    <w:name w:val="al_capt"/>
    <w:basedOn w:val="a0"/>
    <w:rsid w:val="001C1DB6"/>
  </w:style>
  <w:style w:type="character" w:customStyle="1" w:styleId="FontStyle12">
    <w:name w:val="Font Style12"/>
    <w:rsid w:val="001C1DB6"/>
    <w:rPr>
      <w:rFonts w:ascii="Microsoft Sans Serif" w:hAnsi="Microsoft Sans Serif" w:cs="Microsoft Sans Serif" w:hint="default"/>
      <w:sz w:val="26"/>
    </w:rPr>
  </w:style>
  <w:style w:type="paragraph" w:customStyle="1" w:styleId="Style5">
    <w:name w:val="Style5"/>
    <w:basedOn w:val="a"/>
    <w:rsid w:val="004655A5"/>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6752">
      <w:bodyDiv w:val="1"/>
      <w:marLeft w:val="0"/>
      <w:marRight w:val="0"/>
      <w:marTop w:val="0"/>
      <w:marBottom w:val="0"/>
      <w:divBdr>
        <w:top w:val="none" w:sz="0" w:space="0" w:color="auto"/>
        <w:left w:val="none" w:sz="0" w:space="0" w:color="auto"/>
        <w:bottom w:val="none" w:sz="0" w:space="0" w:color="auto"/>
        <w:right w:val="none" w:sz="0" w:space="0" w:color="auto"/>
      </w:divBdr>
    </w:div>
    <w:div w:id="1670210694">
      <w:bodyDiv w:val="1"/>
      <w:marLeft w:val="0"/>
      <w:marRight w:val="0"/>
      <w:marTop w:val="0"/>
      <w:marBottom w:val="0"/>
      <w:divBdr>
        <w:top w:val="none" w:sz="0" w:space="0" w:color="auto"/>
        <w:left w:val="none" w:sz="0" w:space="0" w:color="auto"/>
        <w:bottom w:val="none" w:sz="0" w:space="0" w:color="auto"/>
        <w:right w:val="none" w:sz="0" w:space="0" w:color="auto"/>
      </w:divBdr>
    </w:div>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4123&amp;ToPar=Art62&amp;Type=20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657FD-AB5D-4B7C-9AAC-803F1E5D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16</Pages>
  <Words>5234</Words>
  <Characters>29835</Characters>
  <Application>Microsoft Office Word</Application>
  <DocSecurity>0</DocSecurity>
  <Lines>248</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198</cp:revision>
  <cp:lastPrinted>2017-03-30T10:37:00Z</cp:lastPrinted>
  <dcterms:created xsi:type="dcterms:W3CDTF">2017-03-28T11:47:00Z</dcterms:created>
  <dcterms:modified xsi:type="dcterms:W3CDTF">2018-12-27T13:28:00Z</dcterms:modified>
</cp:coreProperties>
</file>