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18" w:rsidRPr="00DD3818" w:rsidRDefault="00DD3818" w:rsidP="00DD3818">
      <w:pPr>
        <w:spacing w:after="150" w:line="384" w:lineRule="atLeast"/>
        <w:jc w:val="center"/>
        <w:rPr>
          <w:rFonts w:ascii="Times New Roman" w:eastAsia="Times New Roman" w:hAnsi="Times New Roman" w:cs="Times New Roman"/>
          <w:b/>
          <w:bCs/>
          <w:color w:val="000000"/>
          <w:sz w:val="27"/>
          <w:szCs w:val="27"/>
          <w:lang w:eastAsia="bg-BG"/>
        </w:rPr>
      </w:pPr>
      <w:r w:rsidRPr="00DD3818">
        <w:rPr>
          <w:rFonts w:ascii="Times New Roman" w:eastAsia="Times New Roman" w:hAnsi="Times New Roman" w:cs="Times New Roman"/>
          <w:b/>
          <w:bCs/>
          <w:color w:val="000000"/>
          <w:sz w:val="27"/>
          <w:szCs w:val="27"/>
          <w:lang w:eastAsia="bg-BG"/>
        </w:rPr>
        <w:t>BG-Гурково: 02 - Услуги на сухопътния транспорт, вкл. услуги с бронирани автомобили и куриерски услуги</w:t>
      </w:r>
    </w:p>
    <w:p w:rsidR="00DD3818" w:rsidRPr="00DD3818" w:rsidRDefault="00DD3818" w:rsidP="00DD3818">
      <w:pPr>
        <w:spacing w:after="150" w:line="384" w:lineRule="atLeast"/>
        <w:jc w:val="center"/>
        <w:rPr>
          <w:rFonts w:ascii="Times New Roman" w:eastAsia="Times New Roman" w:hAnsi="Times New Roman" w:cs="Times New Roman"/>
          <w:b/>
          <w:bCs/>
          <w:color w:val="000000"/>
          <w:sz w:val="27"/>
          <w:szCs w:val="27"/>
          <w:lang w:eastAsia="bg-BG"/>
        </w:rPr>
      </w:pPr>
      <w:r w:rsidRPr="00DD3818">
        <w:rPr>
          <w:rFonts w:ascii="Times New Roman" w:eastAsia="Times New Roman" w:hAnsi="Times New Roman" w:cs="Times New Roman"/>
          <w:b/>
          <w:bCs/>
          <w:color w:val="000000"/>
          <w:sz w:val="27"/>
          <w:szCs w:val="27"/>
          <w:lang w:eastAsia="bg-BG"/>
        </w:rPr>
        <w:t>ОБЯВЛЕНИЕ ЗА ОБЩЕСТВЕНА ПОРЪЧКА</w:t>
      </w:r>
    </w:p>
    <w:p w:rsidR="00DD3818" w:rsidRPr="00DD3818" w:rsidRDefault="00DD3818" w:rsidP="00DD3818">
      <w:pPr>
        <w:spacing w:after="150" w:line="384" w:lineRule="atLeast"/>
        <w:jc w:val="center"/>
        <w:rPr>
          <w:rFonts w:ascii="Times New Roman" w:eastAsia="Times New Roman" w:hAnsi="Times New Roman" w:cs="Times New Roman"/>
          <w:b/>
          <w:bCs/>
          <w:color w:val="000000"/>
          <w:sz w:val="27"/>
          <w:szCs w:val="27"/>
          <w:lang w:eastAsia="bg-BG"/>
        </w:rPr>
      </w:pPr>
      <w:r w:rsidRPr="00DD3818">
        <w:rPr>
          <w:rFonts w:ascii="Times New Roman" w:eastAsia="Times New Roman" w:hAnsi="Times New Roman" w:cs="Times New Roman"/>
          <w:b/>
          <w:bCs/>
          <w:color w:val="000000"/>
          <w:sz w:val="27"/>
          <w:szCs w:val="27"/>
          <w:lang w:eastAsia="bg-BG"/>
        </w:rPr>
        <w:t>Услуги</w:t>
      </w:r>
    </w:p>
    <w:p w:rsidR="00DD3818" w:rsidRPr="00DD3818" w:rsidRDefault="00DD3818" w:rsidP="00DD3818">
      <w:pPr>
        <w:spacing w:after="150" w:line="384" w:lineRule="atLeast"/>
        <w:jc w:val="both"/>
        <w:rPr>
          <w:rFonts w:ascii="Times New Roman" w:eastAsia="Times New Roman" w:hAnsi="Times New Roman" w:cs="Times New Roman"/>
          <w:b/>
          <w:bCs/>
          <w:color w:val="000000"/>
          <w:sz w:val="27"/>
          <w:szCs w:val="27"/>
          <w:u w:val="single"/>
          <w:lang w:eastAsia="bg-BG"/>
        </w:rPr>
      </w:pPr>
      <w:r w:rsidRPr="00DD3818">
        <w:rPr>
          <w:rFonts w:ascii="Times New Roman" w:eastAsia="Times New Roman" w:hAnsi="Times New Roman" w:cs="Times New Roman"/>
          <w:b/>
          <w:bCs/>
          <w:color w:val="000000"/>
          <w:sz w:val="27"/>
          <w:szCs w:val="27"/>
          <w:u w:val="single"/>
          <w:lang w:eastAsia="bg-BG"/>
        </w:rPr>
        <w:t>РАЗДЕЛ І: ВЪЗЛОЖИТЕЛ</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bookmarkStart w:id="0" w:name="I."/>
      <w:bookmarkEnd w:id="0"/>
      <w:r w:rsidRPr="00DD3818">
        <w:rPr>
          <w:rFonts w:ascii="Times New Roman" w:eastAsia="Times New Roman" w:hAnsi="Times New Roman" w:cs="Times New Roman"/>
          <w:color w:val="000000"/>
          <w:sz w:val="27"/>
          <w:lang w:eastAsia="bg-BG"/>
        </w:rPr>
        <w:t>I.1)</w:t>
      </w:r>
      <w:r w:rsidRPr="00DD3818">
        <w:rPr>
          <w:rFonts w:ascii="Times New Roman" w:eastAsia="Times New Roman" w:hAnsi="Times New Roman" w:cs="Times New Roman"/>
          <w:b/>
          <w:bCs/>
          <w:color w:val="000000"/>
          <w:sz w:val="27"/>
          <w:lang w:eastAsia="bg-BG"/>
        </w:rPr>
        <w:t>Наименование, адреси и лица за контакт</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Община Гурково, бул. Княз Александър Батенберг 3, За: Иван Иванов, Р. България 6199, Гурково, Тел.: 04331 2260, E-mail:</w:t>
      </w:r>
      <w:r w:rsidRPr="00DD3818">
        <w:rPr>
          <w:rFonts w:ascii="Times New Roman" w:eastAsia="Times New Roman" w:hAnsi="Times New Roman" w:cs="Times New Roman"/>
          <w:color w:val="000000"/>
          <w:sz w:val="27"/>
          <w:lang w:eastAsia="bg-BG"/>
        </w:rPr>
        <w:t> </w:t>
      </w:r>
      <w:hyperlink r:id="rId4" w:history="1">
        <w:r w:rsidRPr="00DD3818">
          <w:rPr>
            <w:rFonts w:ascii="Times New Roman" w:eastAsia="Times New Roman" w:hAnsi="Times New Roman" w:cs="Times New Roman"/>
            <w:color w:val="006699"/>
            <w:sz w:val="27"/>
            <w:lang w:eastAsia="bg-BG"/>
          </w:rPr>
          <w:t>gurkovo_obs@abv.bg</w:t>
        </w:r>
      </w:hyperlink>
      <w:r w:rsidRPr="00DD3818">
        <w:rPr>
          <w:rFonts w:ascii="Times New Roman" w:eastAsia="Times New Roman" w:hAnsi="Times New Roman" w:cs="Times New Roman"/>
          <w:color w:val="000000"/>
          <w:sz w:val="27"/>
          <w:szCs w:val="27"/>
          <w:lang w:eastAsia="bg-BG"/>
        </w:rPr>
        <w:t>, Факс: 04331 2884</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Място/места за контакт: гр. Гурково, бул. Княз Александър Батенберг 3</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Интернет адрес/и:</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Основен адрес на възлагащия орган/възложителя:</w:t>
      </w:r>
      <w:r w:rsidRPr="00DD3818">
        <w:rPr>
          <w:rFonts w:ascii="Times New Roman" w:eastAsia="Times New Roman" w:hAnsi="Times New Roman" w:cs="Times New Roman"/>
          <w:color w:val="000000"/>
          <w:sz w:val="27"/>
          <w:lang w:eastAsia="bg-BG"/>
        </w:rPr>
        <w:t> </w:t>
      </w:r>
      <w:hyperlink r:id="rId5" w:history="1">
        <w:r w:rsidRPr="00DD3818">
          <w:rPr>
            <w:rFonts w:ascii="Times New Roman" w:eastAsia="Times New Roman" w:hAnsi="Times New Roman" w:cs="Times New Roman"/>
            <w:color w:val="006699"/>
            <w:sz w:val="27"/>
            <w:lang w:eastAsia="bg-BG"/>
          </w:rPr>
          <w:t>www.obshtina-gurkovo.com</w:t>
        </w:r>
      </w:hyperlink>
      <w:r w:rsidRPr="00DD3818">
        <w:rPr>
          <w:rFonts w:ascii="Times New Roman" w:eastAsia="Times New Roman" w:hAnsi="Times New Roman" w:cs="Times New Roman"/>
          <w:color w:val="000000"/>
          <w:sz w:val="27"/>
          <w:szCs w:val="27"/>
          <w:lang w:eastAsia="bg-BG"/>
        </w:rPr>
        <w:t>.</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Адрес на профила на купувача:</w:t>
      </w:r>
      <w:r w:rsidRPr="00DD3818">
        <w:rPr>
          <w:rFonts w:ascii="Times New Roman" w:eastAsia="Times New Roman" w:hAnsi="Times New Roman" w:cs="Times New Roman"/>
          <w:color w:val="000000"/>
          <w:sz w:val="27"/>
          <w:lang w:eastAsia="bg-BG"/>
        </w:rPr>
        <w:t> </w:t>
      </w:r>
      <w:hyperlink r:id="rId6" w:history="1">
        <w:r w:rsidRPr="00DD3818">
          <w:rPr>
            <w:rFonts w:ascii="Times New Roman" w:eastAsia="Times New Roman" w:hAnsi="Times New Roman" w:cs="Times New Roman"/>
            <w:color w:val="006699"/>
            <w:sz w:val="27"/>
            <w:lang w:eastAsia="bg-BG"/>
          </w:rPr>
          <w:t>http://www.obshtina-gurkovo.com/cont/op/category/20</w:t>
        </w:r>
      </w:hyperlink>
      <w:r w:rsidRPr="00DD3818">
        <w:rPr>
          <w:rFonts w:ascii="Times New Roman" w:eastAsia="Times New Roman" w:hAnsi="Times New Roman" w:cs="Times New Roman"/>
          <w:color w:val="000000"/>
          <w:sz w:val="27"/>
          <w:szCs w:val="27"/>
          <w:lang w:eastAsia="bg-BG"/>
        </w:rPr>
        <w:t>.</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b/>
          <w:bCs/>
          <w:color w:val="000000"/>
          <w:sz w:val="27"/>
          <w:szCs w:val="27"/>
          <w:lang w:eastAsia="bg-BG"/>
        </w:rPr>
        <w:t>Адреси и лица за контакт, от които може да се получи допълнителна информация:</w:t>
      </w:r>
      <w:r w:rsidRPr="00DD3818">
        <w:rPr>
          <w:rFonts w:ascii="Times New Roman" w:eastAsia="Times New Roman" w:hAnsi="Times New Roman" w:cs="Times New Roman"/>
          <w:color w:val="000000"/>
          <w:sz w:val="27"/>
          <w:lang w:eastAsia="bg-BG"/>
        </w:rPr>
        <w:t> </w:t>
      </w:r>
      <w:r w:rsidRPr="00DD3818">
        <w:rPr>
          <w:rFonts w:ascii="Times New Roman" w:eastAsia="Times New Roman" w:hAnsi="Times New Roman" w:cs="Times New Roman"/>
          <w:color w:val="000000"/>
          <w:sz w:val="27"/>
          <w:szCs w:val="27"/>
          <w:lang w:eastAsia="bg-BG"/>
        </w:rPr>
        <w:t>На горепосочения адрес за контакти.</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b/>
          <w:bCs/>
          <w:color w:val="000000"/>
          <w:sz w:val="27"/>
          <w:szCs w:val="27"/>
          <w:lang w:eastAsia="bg-BG"/>
        </w:rPr>
        <w:t>Адреси и лица за контакт, от които може да се получи документация за участие:</w:t>
      </w:r>
      <w:r w:rsidRPr="00DD3818">
        <w:rPr>
          <w:rFonts w:ascii="Times New Roman" w:eastAsia="Times New Roman" w:hAnsi="Times New Roman" w:cs="Times New Roman"/>
          <w:color w:val="000000"/>
          <w:sz w:val="27"/>
          <w:lang w:eastAsia="bg-BG"/>
        </w:rPr>
        <w:t> </w:t>
      </w:r>
      <w:r w:rsidRPr="00DD3818">
        <w:rPr>
          <w:rFonts w:ascii="Times New Roman" w:eastAsia="Times New Roman" w:hAnsi="Times New Roman" w:cs="Times New Roman"/>
          <w:color w:val="000000"/>
          <w:sz w:val="27"/>
          <w:szCs w:val="27"/>
          <w:lang w:eastAsia="bg-BG"/>
        </w:rPr>
        <w:t>На горепосочения адрес за контакти.</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b/>
          <w:bCs/>
          <w:color w:val="000000"/>
          <w:sz w:val="27"/>
          <w:szCs w:val="27"/>
          <w:lang w:eastAsia="bg-BG"/>
        </w:rPr>
        <w:t>Адреси и лица за контакт, на които трябва да бъдат изпратени офертите или заявленията за участие:</w:t>
      </w:r>
      <w:r w:rsidRPr="00DD3818">
        <w:rPr>
          <w:rFonts w:ascii="Times New Roman" w:eastAsia="Times New Roman" w:hAnsi="Times New Roman" w:cs="Times New Roman"/>
          <w:color w:val="000000"/>
          <w:sz w:val="27"/>
          <w:lang w:eastAsia="bg-BG"/>
        </w:rPr>
        <w:t> </w:t>
      </w:r>
      <w:r w:rsidRPr="00DD3818">
        <w:rPr>
          <w:rFonts w:ascii="Times New Roman" w:eastAsia="Times New Roman" w:hAnsi="Times New Roman" w:cs="Times New Roman"/>
          <w:color w:val="000000"/>
          <w:sz w:val="27"/>
          <w:szCs w:val="27"/>
          <w:lang w:eastAsia="bg-BG"/>
        </w:rPr>
        <w:t>На горепосочения адрес за контакти.</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I.2)</w:t>
      </w:r>
      <w:r w:rsidRPr="00DD3818">
        <w:rPr>
          <w:rFonts w:ascii="Times New Roman" w:eastAsia="Times New Roman" w:hAnsi="Times New Roman" w:cs="Times New Roman"/>
          <w:b/>
          <w:bCs/>
          <w:color w:val="000000"/>
          <w:sz w:val="27"/>
          <w:lang w:eastAsia="bg-BG"/>
        </w:rPr>
        <w:t>Вид на възложителя и основна дейност/и</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Регионален или местен орган</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b/>
          <w:bCs/>
          <w:color w:val="000000"/>
          <w:sz w:val="27"/>
          <w:lang w:eastAsia="bg-BG"/>
        </w:rPr>
        <w:t>Основна дейност на възложителя</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Обществени услуги</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b/>
          <w:bCs/>
          <w:color w:val="000000"/>
          <w:sz w:val="27"/>
          <w:lang w:eastAsia="bg-BG"/>
        </w:rPr>
        <w:t>Възложителят възлага обществена/и поръчка/и от името на друг/и възложител/и</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НЕ</w:t>
      </w:r>
    </w:p>
    <w:p w:rsidR="00DD3818" w:rsidRPr="00DD3818" w:rsidRDefault="00DD3818" w:rsidP="00DD3818">
      <w:pPr>
        <w:spacing w:after="150" w:line="384" w:lineRule="atLeast"/>
        <w:jc w:val="both"/>
        <w:rPr>
          <w:rFonts w:ascii="Times New Roman" w:eastAsia="Times New Roman" w:hAnsi="Times New Roman" w:cs="Times New Roman"/>
          <w:b/>
          <w:bCs/>
          <w:color w:val="000000"/>
          <w:sz w:val="27"/>
          <w:szCs w:val="27"/>
          <w:u w:val="single"/>
          <w:lang w:eastAsia="bg-BG"/>
        </w:rPr>
      </w:pPr>
      <w:r w:rsidRPr="00DD3818">
        <w:rPr>
          <w:rFonts w:ascii="Times New Roman" w:eastAsia="Times New Roman" w:hAnsi="Times New Roman" w:cs="Times New Roman"/>
          <w:b/>
          <w:bCs/>
          <w:color w:val="000000"/>
          <w:sz w:val="27"/>
          <w:szCs w:val="27"/>
          <w:u w:val="single"/>
          <w:lang w:eastAsia="bg-BG"/>
        </w:rPr>
        <w:t>РАЗДЕЛ ІІ: ОБЕКТ НА ОБЩЕСТВЕНАТА ПОРЪЧКА</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II.1)</w:t>
      </w:r>
      <w:r w:rsidRPr="00DD3818">
        <w:rPr>
          <w:rFonts w:ascii="Times New Roman" w:eastAsia="Times New Roman" w:hAnsi="Times New Roman" w:cs="Times New Roman"/>
          <w:b/>
          <w:bCs/>
          <w:color w:val="000000"/>
          <w:sz w:val="27"/>
          <w:lang w:eastAsia="bg-BG"/>
        </w:rPr>
        <w:t>Описание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II.1.1)</w:t>
      </w:r>
      <w:r w:rsidRPr="00DD3818">
        <w:rPr>
          <w:rFonts w:ascii="Times New Roman" w:eastAsia="Times New Roman" w:hAnsi="Times New Roman" w:cs="Times New Roman"/>
          <w:b/>
          <w:bCs/>
          <w:color w:val="000000"/>
          <w:sz w:val="27"/>
          <w:lang w:eastAsia="bg-BG"/>
        </w:rPr>
        <w:t>Наименование на поръчката, дадено от възложителя</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„Избор на оператор за възлагане на задължението за извършване на обществена услуга за обществен превоз на пътници по линиите от утвърдените общинска и областна транспортни схеми, квота на община Гурково“</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II.1.2)</w:t>
      </w:r>
      <w:r w:rsidRPr="00DD3818">
        <w:rPr>
          <w:rFonts w:ascii="Times New Roman" w:eastAsia="Times New Roman" w:hAnsi="Times New Roman" w:cs="Times New Roman"/>
          <w:b/>
          <w:bCs/>
          <w:color w:val="000000"/>
          <w:sz w:val="27"/>
          <w:lang w:eastAsia="bg-BG"/>
        </w:rPr>
        <w:t>Обект на поръчката и място на изпълнение на строителството, доставката или услугата</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lastRenderedPageBreak/>
        <w:t>Услуги</w:t>
      </w:r>
      <w:r w:rsidRPr="00DD3818">
        <w:rPr>
          <w:rFonts w:ascii="Times New Roman" w:eastAsia="Times New Roman" w:hAnsi="Times New Roman" w:cs="Times New Roman"/>
          <w:color w:val="000000"/>
          <w:sz w:val="27"/>
          <w:szCs w:val="27"/>
          <w:lang w:eastAsia="bg-BG"/>
        </w:rPr>
        <w:br/>
        <w:t>Категория услуги: 2</w:t>
      </w:r>
      <w:r w:rsidRPr="00DD3818">
        <w:rPr>
          <w:rFonts w:ascii="Times New Roman" w:eastAsia="Times New Roman" w:hAnsi="Times New Roman" w:cs="Times New Roman"/>
          <w:color w:val="000000"/>
          <w:sz w:val="27"/>
          <w:szCs w:val="27"/>
          <w:lang w:eastAsia="bg-BG"/>
        </w:rPr>
        <w:br/>
        <w:t>Място на изпълнение: Област Стара Загора</w:t>
      </w:r>
      <w:r w:rsidRPr="00DD3818">
        <w:rPr>
          <w:rFonts w:ascii="Times New Roman" w:eastAsia="Times New Roman" w:hAnsi="Times New Roman" w:cs="Times New Roman"/>
          <w:color w:val="000000"/>
          <w:sz w:val="27"/>
          <w:szCs w:val="27"/>
          <w:lang w:eastAsia="bg-BG"/>
        </w:rPr>
        <w:br/>
        <w:t>Код NUTS: BG344</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ІІ.1.3)</w:t>
      </w:r>
      <w:r w:rsidRPr="00DD3818">
        <w:rPr>
          <w:rFonts w:ascii="Times New Roman" w:eastAsia="Times New Roman" w:hAnsi="Times New Roman" w:cs="Times New Roman"/>
          <w:b/>
          <w:bCs/>
          <w:color w:val="000000"/>
          <w:sz w:val="27"/>
          <w:lang w:eastAsia="bg-BG"/>
        </w:rPr>
        <w:t>Настоящото обявление е за</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Възлагане на обществена поръчка</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ІІ.1.5)</w:t>
      </w:r>
      <w:r w:rsidRPr="00DD3818">
        <w:rPr>
          <w:rFonts w:ascii="Times New Roman" w:eastAsia="Times New Roman" w:hAnsi="Times New Roman" w:cs="Times New Roman"/>
          <w:b/>
          <w:bCs/>
          <w:color w:val="000000"/>
          <w:sz w:val="27"/>
          <w:lang w:eastAsia="bg-BG"/>
        </w:rPr>
        <w:t>Кратко описание на поръчката</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„Избор на оператор за възлагане на задължението за извършване на обществена услуга за обществен превоз на пътници по линиите от утвърдените общинска и областна транспортни схеми, квота на община Гурково“</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ІІ.1.6)</w:t>
      </w:r>
      <w:r w:rsidRPr="00DD3818">
        <w:rPr>
          <w:rFonts w:ascii="Times New Roman" w:eastAsia="Times New Roman" w:hAnsi="Times New Roman" w:cs="Times New Roman"/>
          <w:b/>
          <w:bCs/>
          <w:color w:val="000000"/>
          <w:sz w:val="27"/>
          <w:lang w:eastAsia="bg-BG"/>
        </w:rPr>
        <w:t>Код съгласно Класификатора на ОП (CPV)</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FF0000"/>
          <w:sz w:val="27"/>
          <w:lang w:eastAsia="bg-BG"/>
        </w:rPr>
        <w:t>60130000</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b/>
          <w:bCs/>
          <w:color w:val="000000"/>
          <w:sz w:val="27"/>
          <w:lang w:eastAsia="bg-BG"/>
        </w:rPr>
        <w:t>Описание: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Специализирани услуги за пътен превоз на пътници</w:t>
      </w:r>
      <w:r w:rsidRPr="00DD3818">
        <w:rPr>
          <w:rFonts w:ascii="Times New Roman" w:eastAsia="Times New Roman" w:hAnsi="Times New Roman" w:cs="Times New Roman"/>
          <w:color w:val="000000"/>
          <w:sz w:val="27"/>
          <w:lang w:eastAsia="bg-BG"/>
        </w:rPr>
        <w:t> </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ІІ.1.7)</w:t>
      </w:r>
      <w:r w:rsidRPr="00DD3818">
        <w:rPr>
          <w:rFonts w:ascii="Times New Roman" w:eastAsia="Times New Roman" w:hAnsi="Times New Roman" w:cs="Times New Roman"/>
          <w:b/>
          <w:bCs/>
          <w:color w:val="000000"/>
          <w:sz w:val="27"/>
          <w:lang w:eastAsia="bg-BG"/>
        </w:rPr>
        <w:t>Поръчката е предмет на Споразумението за държавни поръчки (GPA) на Световната търговска организация</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НЕ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ІІ.1.8)</w:t>
      </w:r>
      <w:r w:rsidRPr="00DD3818">
        <w:rPr>
          <w:rFonts w:ascii="Times New Roman" w:eastAsia="Times New Roman" w:hAnsi="Times New Roman" w:cs="Times New Roman"/>
          <w:b/>
          <w:bCs/>
          <w:color w:val="000000"/>
          <w:sz w:val="27"/>
          <w:lang w:eastAsia="bg-BG"/>
        </w:rPr>
        <w:t>Обособени позиции</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НЕ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ІІ.1.9)</w:t>
      </w:r>
      <w:r w:rsidRPr="00DD3818">
        <w:rPr>
          <w:rFonts w:ascii="Times New Roman" w:eastAsia="Times New Roman" w:hAnsi="Times New Roman" w:cs="Times New Roman"/>
          <w:b/>
          <w:bCs/>
          <w:color w:val="000000"/>
          <w:sz w:val="27"/>
          <w:lang w:eastAsia="bg-BG"/>
        </w:rPr>
        <w:t>Ще бъдат приемани варианти</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НЕ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II.2)</w:t>
      </w:r>
      <w:r w:rsidRPr="00DD3818">
        <w:rPr>
          <w:rFonts w:ascii="Times New Roman" w:eastAsia="Times New Roman" w:hAnsi="Times New Roman" w:cs="Times New Roman"/>
          <w:b/>
          <w:bCs/>
          <w:color w:val="000000"/>
          <w:sz w:val="27"/>
          <w:lang w:eastAsia="bg-BG"/>
        </w:rPr>
        <w:t>Количество или обем на поръчката</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ІІ.2.1)</w:t>
      </w:r>
      <w:r w:rsidRPr="00DD3818">
        <w:rPr>
          <w:rFonts w:ascii="Times New Roman" w:eastAsia="Times New Roman" w:hAnsi="Times New Roman" w:cs="Times New Roman"/>
          <w:b/>
          <w:bCs/>
          <w:color w:val="000000"/>
          <w:sz w:val="27"/>
          <w:lang w:eastAsia="bg-BG"/>
        </w:rPr>
        <w:t>Общо количество или обем</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С настоящата поръчка се цели да се възложи едновременно услугата по линиите от общинска и областна транспортни схеми. Общ годишен пробег по автобусните линии от общинската транспортна схема, предмет на настоящата поръчка- 38 068 км. Общ годишен пробег по автобусните линии от областна транспортна схема, предмет на настоящата поръчка- 424 860 км.</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b/>
          <w:bCs/>
          <w:color w:val="000000"/>
          <w:sz w:val="27"/>
          <w:lang w:eastAsia="bg-BG"/>
        </w:rPr>
        <w:t>Прогнозна стойност без ДДС</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662508 BGN</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ІІ.2.2)</w:t>
      </w:r>
      <w:r w:rsidRPr="00DD3818">
        <w:rPr>
          <w:rFonts w:ascii="Times New Roman" w:eastAsia="Times New Roman" w:hAnsi="Times New Roman" w:cs="Times New Roman"/>
          <w:b/>
          <w:bCs/>
          <w:color w:val="000000"/>
          <w:sz w:val="27"/>
          <w:lang w:eastAsia="bg-BG"/>
        </w:rPr>
        <w:t>Опции</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НЕ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ІІ.3)</w:t>
      </w:r>
      <w:r w:rsidRPr="00DD3818">
        <w:rPr>
          <w:rFonts w:ascii="Times New Roman" w:eastAsia="Times New Roman" w:hAnsi="Times New Roman" w:cs="Times New Roman"/>
          <w:b/>
          <w:bCs/>
          <w:color w:val="000000"/>
          <w:sz w:val="27"/>
          <w:lang w:eastAsia="bg-BG"/>
        </w:rPr>
        <w:t>Срок на договора или краен срок за изпълнение на поръчката</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b/>
          <w:bCs/>
          <w:color w:val="000000"/>
          <w:sz w:val="27"/>
          <w:lang w:eastAsia="bg-BG"/>
        </w:rPr>
        <w:t>Продължителност в месеци</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60</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p>
    <w:p w:rsidR="00DD3818" w:rsidRPr="00DD3818" w:rsidRDefault="00DD3818" w:rsidP="00DD3818">
      <w:pPr>
        <w:spacing w:after="150" w:line="384" w:lineRule="atLeast"/>
        <w:jc w:val="both"/>
        <w:rPr>
          <w:rFonts w:ascii="Times New Roman" w:eastAsia="Times New Roman" w:hAnsi="Times New Roman" w:cs="Times New Roman"/>
          <w:b/>
          <w:bCs/>
          <w:color w:val="000000"/>
          <w:sz w:val="27"/>
          <w:szCs w:val="27"/>
          <w:u w:val="single"/>
          <w:lang w:eastAsia="bg-BG"/>
        </w:rPr>
      </w:pPr>
      <w:r w:rsidRPr="00DD3818">
        <w:rPr>
          <w:rFonts w:ascii="Times New Roman" w:eastAsia="Times New Roman" w:hAnsi="Times New Roman" w:cs="Times New Roman"/>
          <w:b/>
          <w:bCs/>
          <w:color w:val="000000"/>
          <w:sz w:val="27"/>
          <w:szCs w:val="27"/>
          <w:u w:val="single"/>
          <w:lang w:eastAsia="bg-BG"/>
        </w:rPr>
        <w:t>РАЗДЕЛ ІII ЮРИДИЧЕСКА, ИКОНОМИЧЕСКА, ФИНАНСОВА И ТЕХНИЧЕСКА ИНФОРМАЦИЯ</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lastRenderedPageBreak/>
        <w:t>III.1)</w:t>
      </w:r>
      <w:r w:rsidRPr="00DD3818">
        <w:rPr>
          <w:rFonts w:ascii="Times New Roman" w:eastAsia="Times New Roman" w:hAnsi="Times New Roman" w:cs="Times New Roman"/>
          <w:b/>
          <w:bCs/>
          <w:color w:val="000000"/>
          <w:sz w:val="27"/>
          <w:lang w:eastAsia="bg-BG"/>
        </w:rPr>
        <w:t>Условия, свързани с изпълнението на поръчката</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ІІІ.1.1)</w:t>
      </w:r>
      <w:r w:rsidRPr="00DD3818">
        <w:rPr>
          <w:rFonts w:ascii="Times New Roman" w:eastAsia="Times New Roman" w:hAnsi="Times New Roman" w:cs="Times New Roman"/>
          <w:b/>
          <w:bCs/>
          <w:color w:val="000000"/>
          <w:sz w:val="27"/>
          <w:lang w:eastAsia="bg-BG"/>
        </w:rPr>
        <w:t>Изискуеми депозити и гаранции</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1.ГАРАНЦИЯ ЗА УЧАСТИЕ: Гаранцията за участие в процедурата трябва да бъде в размер на 3 000,00 /три хиляди лева/. Гаранцията за участие се представя в една от следните форми: • парична сума, платима по банковата сметка на Община Гурково: IBAN – BG75 CECB 9790 3363 6980 00 ВIC код -CECBBGSF при клон Стара Загора, офис Гурково • оригинал на банкова гаранция за участие, издадена в полза на Възложителя, и със срок на валидност поне 180 (сто и осемдесет) дни, считано от крайния срок за подаване на оферти. 2. ГАРАНЦИЯ ЗА ИЗПЪЛНЕНИЕ Гаранцията за изпълнение на договора е в размер на 1 % (едно на сто), като е обвързана с прогнозната стойност на договора поради това, че с договора за обществена поръчка, на избрания изпълнител ще се предостави възможност да извършва обществен превоз на пътници по определени линии, но конкретна стойност няма да бъде фиксирана. Гаранцията за изпълнение се представя в една от следните форми: • парична сума, платима по банковата сметка на Община Гурково: IBAN – BG75 CECB 9790 3363 6980 00 ВIC код -CECBBGSF при клон Стара Загора, офис Гурково • оригинал на банкова гаранция за изпълнение, издадена в полза на Възложителя, и със срок на валидност до изтичане на срока на договора.</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ІІІ.1.2)</w:t>
      </w:r>
      <w:r w:rsidRPr="00DD3818">
        <w:rPr>
          <w:rFonts w:ascii="Times New Roman" w:eastAsia="Times New Roman" w:hAnsi="Times New Roman" w:cs="Times New Roman"/>
          <w:b/>
          <w:bCs/>
          <w:color w:val="000000"/>
          <w:sz w:val="27"/>
          <w:lang w:eastAsia="bg-BG"/>
        </w:rPr>
        <w:t>Условия и начин финансиране и плащане и/или препратка към съответните разпоредбите, които ги уреждат</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Плащания към изпълнителя са от различни източници: 1.Разходи на публични средства, които избраният изпълнител ще получава чрез Възложителя, а именно – средствата за субсидиране и за компенсиране на пътувания с ценови облекчения, които се предоставят до размер, определен в Държавния бюджет за тази цел, при спазване на приоритетите за разходване на бюджетни средства, определени със Закона за държавния бюджет за съответната година; 2. Цена, платена от пътниците.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ІІІ.2)</w:t>
      </w:r>
      <w:r w:rsidRPr="00DD3818">
        <w:rPr>
          <w:rFonts w:ascii="Times New Roman" w:eastAsia="Times New Roman" w:hAnsi="Times New Roman" w:cs="Times New Roman"/>
          <w:b/>
          <w:bCs/>
          <w:color w:val="000000"/>
          <w:sz w:val="27"/>
          <w:lang w:eastAsia="bg-BG"/>
        </w:rPr>
        <w:t>Условия за участие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ІІІ.2.1)</w:t>
      </w:r>
      <w:r w:rsidRPr="00DD3818">
        <w:rPr>
          <w:rFonts w:ascii="Times New Roman" w:eastAsia="Times New Roman" w:hAnsi="Times New Roman" w:cs="Times New Roman"/>
          <w:b/>
          <w:bCs/>
          <w:color w:val="000000"/>
          <w:sz w:val="27"/>
          <w:lang w:eastAsia="bg-BG"/>
        </w:rPr>
        <w:t>Изисквания към кандидатите или участниците, включително за вписването им в професионални или търговски регистри</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 xml:space="preserve">Изискуеми документи и информация: Кандидатите или участниците трябва да отговарят на изискванията на утвърдената документация за участие в процедурата и за тях да не са на лице обстоятелствата посочени в чл. 47 от ЗОП.Представят се административни сведения за участника, единен идентификационен код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установен.Декларация </w:t>
      </w:r>
      <w:r w:rsidRPr="00DD3818">
        <w:rPr>
          <w:rFonts w:ascii="Times New Roman" w:eastAsia="Times New Roman" w:hAnsi="Times New Roman" w:cs="Times New Roman"/>
          <w:color w:val="000000"/>
          <w:sz w:val="27"/>
          <w:szCs w:val="27"/>
          <w:lang w:eastAsia="bg-BG"/>
        </w:rPr>
        <w:lastRenderedPageBreak/>
        <w:t>по чл.47, ал.9 от ЗОП. При участници обединения – копие от договора за обединение, а когато в договора не е посочено лицето, което представлява участниците в обединението – документ, подписан от лицата в обединението, в който се посочва представляващият. Декларация за липса на свързаност с друг участник в процедурата. Данни за подизпълнители / декларация за неизползване на подиизпълнители, както и други документи посочени в документацията за участие. Наличието на някое обстоятелство по чл.47, ал.1, ал.2 и ал.5 от ЗОП води до отстраняване от участие в процедурата.</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ІІІ.2.2)</w:t>
      </w:r>
      <w:r w:rsidRPr="00DD3818">
        <w:rPr>
          <w:rFonts w:ascii="Times New Roman" w:eastAsia="Times New Roman" w:hAnsi="Times New Roman" w:cs="Times New Roman"/>
          <w:b/>
          <w:bCs/>
          <w:color w:val="000000"/>
          <w:sz w:val="27"/>
          <w:lang w:eastAsia="bg-BG"/>
        </w:rPr>
        <w:t>Икономически и финансови възможности</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Изискуеми документи и информация: Не се изискват.</w:t>
      </w:r>
      <w:r w:rsidRPr="00DD3818">
        <w:rPr>
          <w:rFonts w:ascii="Times New Roman" w:eastAsia="Times New Roman" w:hAnsi="Times New Roman" w:cs="Times New Roman"/>
          <w:color w:val="000000"/>
          <w:sz w:val="27"/>
          <w:szCs w:val="27"/>
          <w:lang w:eastAsia="bg-BG"/>
        </w:rPr>
        <w:br/>
        <w:t>Минимални изисквания: Не се изискват.</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ІІІ.2.3)</w:t>
      </w:r>
      <w:r w:rsidRPr="00DD3818">
        <w:rPr>
          <w:rFonts w:ascii="Times New Roman" w:eastAsia="Times New Roman" w:hAnsi="Times New Roman" w:cs="Times New Roman"/>
          <w:b/>
          <w:bCs/>
          <w:color w:val="000000"/>
          <w:sz w:val="27"/>
          <w:lang w:eastAsia="bg-BG"/>
        </w:rPr>
        <w:t>Технически възможности</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Изискуеми документи и информация: 1.Списък на услугите, които са еднакви или сходни с предмета на обществената поръчка, изпълнени/изпълнявани през последните три години, считано от датата на подаване на офертата, с посочване на стойностите, датите и получателите, заедно с доказателство за извършената услуга. Доказателството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 2. Декларация - Справка за МПС, с които ще се изпълнява поръчката с приложени към нея заверени копия на: свидетелство за регистрация на МПС– част I; контролния талон за преминат годишен технически преглед; документ за сключена застраховка „Гражданска отговорност” за МПС и задължителна застраховка „Злополука на пътниците” на превозвача; заверени копия от договорите за наем или лизинг, ако предлаганите автобуси не са собственост на участника, валидни документи, съгласно действащото законодателство, удостоверяващи екологичната категория (ЕВРО), за всеки автобус, посочен в декларацията, ако екологичната категория не е отбелязана в свидетелството за регистрация. 3. Списък-декларация на собствена или наета база за сервизно обслужване и поддържане в изправност на автобусите и за местодомуването им /гаражна площ/. Към него участникът прилага копие от документ за собственост /нотариален акт или договор за покупко-продажба/, договор за наем на сервизната база или договор за обслужване със сервиз за осигурена сервизна база за обслужване и поддържане в изправност на автомобилите. 4. Копие от валиден лиценз за извършване на превоз на пътници на територията на Република България или лиценз на Общността по чл. 2 от НАРЕДБА № 2 от 15.03.2002 г. за условията и реда за утвърждаване на транспортни схеми и за осъществяване на обществени превози на пътници с автобуси (Загл. изм. - ДВ, бр. 44 от 2011 г.), респективно съгласно Наредба №33 за обществен превоз на пътници и товари на територията на Република България, придружен от удостоверения на ППС за обществен превоз на пътници на територията на Р България.</w:t>
      </w:r>
      <w:r w:rsidRPr="00DD3818">
        <w:rPr>
          <w:rFonts w:ascii="Times New Roman" w:eastAsia="Times New Roman" w:hAnsi="Times New Roman" w:cs="Times New Roman"/>
          <w:color w:val="000000"/>
          <w:sz w:val="27"/>
          <w:szCs w:val="27"/>
          <w:lang w:eastAsia="bg-BG"/>
        </w:rPr>
        <w:br/>
        <w:t xml:space="preserve">Минимални изисквания: 1.Участникът следва да е изпълнил/изпълнява поне една еднаква или сходна с предмета на поръчката услуга през последните 3 </w:t>
      </w:r>
      <w:r w:rsidRPr="00DD3818">
        <w:rPr>
          <w:rFonts w:ascii="Times New Roman" w:eastAsia="Times New Roman" w:hAnsi="Times New Roman" w:cs="Times New Roman"/>
          <w:color w:val="000000"/>
          <w:sz w:val="27"/>
          <w:szCs w:val="27"/>
          <w:lang w:eastAsia="bg-BG"/>
        </w:rPr>
        <w:lastRenderedPageBreak/>
        <w:t>години, считано от датата посочена като краен срок за получаване на оферти. 2. Участника следва да разполага със собствена или наета техника за изпълнение на поръчката както следва: - Минимум 6 бр. автобуси с клас III(по чл.149 от ЗДП); - Минимум 4 бр. автобуси с малка пътниковместимост с класB (по чл.149 от ЗДП), да съответстват на екологична категория ЕВРО ІV, и/или по- висока при наличие на багажно отделение с достатъчна вместимост и с достъп отвън, конструирани за превоз само на седящи пътници, с не по-малко от 15+1 места. 3. Участниците следва да докажат със съответните документи, че са в състояние да осигурят и разполагат със собствена или наета гаражна площ за всеки автобус, с който ще осъществяват общественият превоз на пътници и с експлоатационен център (собствен, нает или съгласно договор за обслужване) съгласно чл. 55 от Наредба № 7 от 22.12 2003 г. на МРРБ за правила и нормативи за отделни видове територии устройствени територии. Гаражната площ не може да бъде по-малко от общият брой на автобусите на превозвача, с които ще участва в настоящата поръчка, умножен по ред, както следва: - за автобуси - по 50 кв.м. на автобус /за такива от клас І, ІІ, ІІІ/; - за всички останали класове автобуси - по 25 кв.м. на превозно средство. 4. Участника следва да разполага с лиценз за извършване на превоз на пътници на територията на Република България или лиценз на Общността по чл. 2 от НАРЕДБА № 2 от 15.03.2002 г. за условията и реда за утвърждаване на транспортни схеми и за осъществяване на обществени превози на пътници с автобуси (Загл. изм. - ДВ, бр. 44 от 2011 г.), респективно съгласно Наредба №33 за обществен превоз на пътници и товари на територията на Република България, придружен от удостоверения на ППС за обществен превоз на пътници на територията на Р България.</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ІІІ.3)</w:t>
      </w:r>
      <w:r w:rsidRPr="00DD3818">
        <w:rPr>
          <w:rFonts w:ascii="Times New Roman" w:eastAsia="Times New Roman" w:hAnsi="Times New Roman" w:cs="Times New Roman"/>
          <w:b/>
          <w:bCs/>
          <w:color w:val="000000"/>
          <w:sz w:val="27"/>
          <w:lang w:eastAsia="bg-BG"/>
        </w:rPr>
        <w:t>Специфични условия при обществени поръчки за услуги</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ІІІ.3.1)</w:t>
      </w:r>
      <w:r w:rsidRPr="00DD3818">
        <w:rPr>
          <w:rFonts w:ascii="Times New Roman" w:eastAsia="Times New Roman" w:hAnsi="Times New Roman" w:cs="Times New Roman"/>
          <w:b/>
          <w:bCs/>
          <w:color w:val="000000"/>
          <w:sz w:val="27"/>
          <w:lang w:eastAsia="bg-BG"/>
        </w:rPr>
        <w:t>За изпълнението на услугата се изисква определена професия</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НЕ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ІІІ.3.2)</w:t>
      </w:r>
      <w:r w:rsidRPr="00DD3818">
        <w:rPr>
          <w:rFonts w:ascii="Times New Roman" w:eastAsia="Times New Roman" w:hAnsi="Times New Roman" w:cs="Times New Roman"/>
          <w:b/>
          <w:bCs/>
          <w:color w:val="000000"/>
          <w:sz w:val="27"/>
          <w:lang w:eastAsia="bg-BG"/>
        </w:rPr>
        <w:t>Юридическите лица трябва да посочат имената и професионалната квалификация на персонала си, отговарен за изпълнението на услугата</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ДА</w:t>
      </w:r>
    </w:p>
    <w:p w:rsidR="00DD3818" w:rsidRPr="00DD3818" w:rsidRDefault="00DD3818" w:rsidP="00DD3818">
      <w:pPr>
        <w:spacing w:after="270" w:line="240" w:lineRule="auto"/>
        <w:rPr>
          <w:rFonts w:ascii="Times New Roman" w:eastAsia="Times New Roman" w:hAnsi="Times New Roman" w:cs="Times New Roman"/>
          <w:color w:val="000000"/>
          <w:sz w:val="27"/>
          <w:szCs w:val="27"/>
          <w:lang w:eastAsia="bg-BG"/>
        </w:rPr>
      </w:pPr>
    </w:p>
    <w:p w:rsidR="00DD3818" w:rsidRPr="00DD3818" w:rsidRDefault="00DD3818" w:rsidP="00DD3818">
      <w:pPr>
        <w:spacing w:after="150" w:line="384" w:lineRule="atLeast"/>
        <w:jc w:val="both"/>
        <w:rPr>
          <w:rFonts w:ascii="Times New Roman" w:eastAsia="Times New Roman" w:hAnsi="Times New Roman" w:cs="Times New Roman"/>
          <w:b/>
          <w:bCs/>
          <w:color w:val="000000"/>
          <w:sz w:val="27"/>
          <w:szCs w:val="27"/>
          <w:u w:val="single"/>
          <w:lang w:eastAsia="bg-BG"/>
        </w:rPr>
      </w:pPr>
      <w:r w:rsidRPr="00DD3818">
        <w:rPr>
          <w:rFonts w:ascii="Times New Roman" w:eastAsia="Times New Roman" w:hAnsi="Times New Roman" w:cs="Times New Roman"/>
          <w:b/>
          <w:bCs/>
          <w:color w:val="000000"/>
          <w:sz w:val="27"/>
          <w:szCs w:val="27"/>
          <w:u w:val="single"/>
          <w:lang w:eastAsia="bg-BG"/>
        </w:rPr>
        <w:t>РАЗДЕЛ ІV ПРОЦЕДУРА</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ІV.1)</w:t>
      </w:r>
      <w:r w:rsidRPr="00DD3818">
        <w:rPr>
          <w:rFonts w:ascii="Times New Roman" w:eastAsia="Times New Roman" w:hAnsi="Times New Roman" w:cs="Times New Roman"/>
          <w:b/>
          <w:bCs/>
          <w:color w:val="000000"/>
          <w:sz w:val="27"/>
          <w:lang w:eastAsia="bg-BG"/>
        </w:rPr>
        <w:t>Вид процедура</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ІV.1.1)</w:t>
      </w:r>
      <w:r w:rsidRPr="00DD3818">
        <w:rPr>
          <w:rFonts w:ascii="Times New Roman" w:eastAsia="Times New Roman" w:hAnsi="Times New Roman" w:cs="Times New Roman"/>
          <w:b/>
          <w:bCs/>
          <w:color w:val="000000"/>
          <w:sz w:val="27"/>
          <w:lang w:eastAsia="bg-BG"/>
        </w:rPr>
        <w:t>Вид процедура</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Открита</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ІV.2)</w:t>
      </w:r>
      <w:r w:rsidRPr="00DD3818">
        <w:rPr>
          <w:rFonts w:ascii="Times New Roman" w:eastAsia="Times New Roman" w:hAnsi="Times New Roman" w:cs="Times New Roman"/>
          <w:b/>
          <w:bCs/>
          <w:color w:val="000000"/>
          <w:sz w:val="27"/>
          <w:lang w:eastAsia="bg-BG"/>
        </w:rPr>
        <w:t>Критерии за оценка на офертите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ІV.2.1)</w:t>
      </w:r>
      <w:r w:rsidRPr="00DD3818">
        <w:rPr>
          <w:rFonts w:ascii="Times New Roman" w:eastAsia="Times New Roman" w:hAnsi="Times New Roman" w:cs="Times New Roman"/>
          <w:b/>
          <w:bCs/>
          <w:color w:val="000000"/>
          <w:sz w:val="27"/>
          <w:lang w:eastAsia="bg-BG"/>
        </w:rPr>
        <w:t>Критерии за оценка на офертите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Най-ниска цена</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lastRenderedPageBreak/>
        <w:t>IV.3)</w:t>
      </w:r>
      <w:r w:rsidRPr="00DD3818">
        <w:rPr>
          <w:rFonts w:ascii="Times New Roman" w:eastAsia="Times New Roman" w:hAnsi="Times New Roman" w:cs="Times New Roman"/>
          <w:b/>
          <w:bCs/>
          <w:color w:val="000000"/>
          <w:sz w:val="27"/>
          <w:lang w:eastAsia="bg-BG"/>
        </w:rPr>
        <w:t>Административна информация</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ІV.3.3)</w:t>
      </w:r>
      <w:r w:rsidRPr="00DD3818">
        <w:rPr>
          <w:rFonts w:ascii="Times New Roman" w:eastAsia="Times New Roman" w:hAnsi="Times New Roman" w:cs="Times New Roman"/>
          <w:b/>
          <w:bCs/>
          <w:color w:val="000000"/>
          <w:sz w:val="27"/>
          <w:lang w:eastAsia="bg-BG"/>
        </w:rPr>
        <w:t>Условия за получаване на документацията за участие (спецификации и допълнителни документи) (с изключение на ДСП) или на описателен документ (при състезателен диалог)</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b/>
          <w:bCs/>
          <w:color w:val="000000"/>
          <w:sz w:val="27"/>
          <w:lang w:eastAsia="bg-BG"/>
        </w:rPr>
        <w:t>Срок за получаване на документация за участие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29.12.2015 г.  Час: 17:00</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b/>
          <w:bCs/>
          <w:color w:val="000000"/>
          <w:sz w:val="27"/>
          <w:lang w:eastAsia="bg-BG"/>
        </w:rPr>
        <w:t>Платими документи</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НЕ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ІV.3.4)</w:t>
      </w:r>
      <w:r w:rsidRPr="00DD3818">
        <w:rPr>
          <w:rFonts w:ascii="Times New Roman" w:eastAsia="Times New Roman" w:hAnsi="Times New Roman" w:cs="Times New Roman"/>
          <w:b/>
          <w:bCs/>
          <w:color w:val="000000"/>
          <w:sz w:val="27"/>
          <w:lang w:eastAsia="bg-BG"/>
        </w:rPr>
        <w:t>Срок за получаване на оферти или заявления за участие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07.01.2016 г.  Час: 17:00</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IV.3.6)</w:t>
      </w:r>
      <w:r w:rsidRPr="00DD3818">
        <w:rPr>
          <w:rFonts w:ascii="Times New Roman" w:eastAsia="Times New Roman" w:hAnsi="Times New Roman" w:cs="Times New Roman"/>
          <w:b/>
          <w:bCs/>
          <w:color w:val="000000"/>
          <w:sz w:val="27"/>
          <w:lang w:eastAsia="bg-BG"/>
        </w:rPr>
        <w:t>Език/ци, на които могат да бъдат изготвени офертите или заявленията за участие</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Български</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IV.3.7)</w:t>
      </w:r>
      <w:r w:rsidRPr="00DD3818">
        <w:rPr>
          <w:rFonts w:ascii="Times New Roman" w:eastAsia="Times New Roman" w:hAnsi="Times New Roman" w:cs="Times New Roman"/>
          <w:b/>
          <w:bCs/>
          <w:color w:val="000000"/>
          <w:sz w:val="27"/>
          <w:lang w:eastAsia="bg-BG"/>
        </w:rPr>
        <w:t>Срок на валидност на офертите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b/>
          <w:bCs/>
          <w:color w:val="000000"/>
          <w:sz w:val="27"/>
          <w:lang w:eastAsia="bg-BG"/>
        </w:rPr>
        <w:t>Продължителност в дни</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180</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IV.3.8)</w:t>
      </w:r>
      <w:r w:rsidRPr="00DD3818">
        <w:rPr>
          <w:rFonts w:ascii="Times New Roman" w:eastAsia="Times New Roman" w:hAnsi="Times New Roman" w:cs="Times New Roman"/>
          <w:b/>
          <w:bCs/>
          <w:color w:val="000000"/>
          <w:sz w:val="27"/>
          <w:lang w:eastAsia="bg-BG"/>
        </w:rPr>
        <w:t>Условия при отваряне на офертите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Дата: 08.01.2016 г.  Час: 10:30</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b/>
          <w:bCs/>
          <w:color w:val="000000"/>
          <w:sz w:val="27"/>
          <w:lang w:eastAsia="bg-BG"/>
        </w:rPr>
        <w:t>Място</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заседателната зала на общинска администрация- Гурково</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b/>
          <w:bCs/>
          <w:color w:val="000000"/>
          <w:sz w:val="27"/>
          <w:lang w:eastAsia="bg-BG"/>
        </w:rPr>
        <w:t>Лица, които могат да присъстват при отварянето на офертите</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Участници в процедурата или техни упълномощени представители, както и представители на средствата за масово осведомяване и други лица, при спазване на условията и режим за достъп до сградата на Общинска администрация- Гурково.</w:t>
      </w:r>
    </w:p>
    <w:p w:rsidR="00DD3818" w:rsidRPr="00DD3818" w:rsidRDefault="00DD3818" w:rsidP="00DD3818">
      <w:pPr>
        <w:spacing w:after="270" w:line="240" w:lineRule="auto"/>
        <w:rPr>
          <w:rFonts w:ascii="Times New Roman" w:eastAsia="Times New Roman" w:hAnsi="Times New Roman" w:cs="Times New Roman"/>
          <w:color w:val="000000"/>
          <w:sz w:val="27"/>
          <w:szCs w:val="27"/>
          <w:lang w:eastAsia="bg-BG"/>
        </w:rPr>
      </w:pPr>
    </w:p>
    <w:p w:rsidR="00DD3818" w:rsidRPr="00DD3818" w:rsidRDefault="00DD3818" w:rsidP="00DD3818">
      <w:pPr>
        <w:spacing w:after="150" w:line="384" w:lineRule="atLeast"/>
        <w:jc w:val="both"/>
        <w:rPr>
          <w:rFonts w:ascii="Times New Roman" w:eastAsia="Times New Roman" w:hAnsi="Times New Roman" w:cs="Times New Roman"/>
          <w:b/>
          <w:bCs/>
          <w:color w:val="000000"/>
          <w:sz w:val="27"/>
          <w:szCs w:val="27"/>
          <w:u w:val="single"/>
          <w:lang w:eastAsia="bg-BG"/>
        </w:rPr>
      </w:pPr>
      <w:r w:rsidRPr="00DD3818">
        <w:rPr>
          <w:rFonts w:ascii="Times New Roman" w:eastAsia="Times New Roman" w:hAnsi="Times New Roman" w:cs="Times New Roman"/>
          <w:b/>
          <w:bCs/>
          <w:color w:val="000000"/>
          <w:sz w:val="27"/>
          <w:szCs w:val="27"/>
          <w:u w:val="single"/>
          <w:lang w:eastAsia="bg-BG"/>
        </w:rPr>
        <w:t>РАЗДЕЛ VI: ДРУГА ИНФОРМАЦИЯ</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VI.1)</w:t>
      </w:r>
      <w:r w:rsidRPr="00DD3818">
        <w:rPr>
          <w:rFonts w:ascii="Times New Roman" w:eastAsia="Times New Roman" w:hAnsi="Times New Roman" w:cs="Times New Roman"/>
          <w:b/>
          <w:bCs/>
          <w:color w:val="000000"/>
          <w:sz w:val="27"/>
          <w:lang w:eastAsia="bg-BG"/>
        </w:rPr>
        <w:t>Tова представлява периодично възлагане на поръчка</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НЕ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VI.2)</w:t>
      </w:r>
      <w:r w:rsidRPr="00DD3818">
        <w:rPr>
          <w:rFonts w:ascii="Times New Roman" w:eastAsia="Times New Roman" w:hAnsi="Times New Roman" w:cs="Times New Roman"/>
          <w:b/>
          <w:bCs/>
          <w:color w:val="000000"/>
          <w:sz w:val="27"/>
          <w:lang w:eastAsia="bg-BG"/>
        </w:rPr>
        <w:t>Поръчката е свързана с проект и/или програма, финансирана от фондове на ЕС</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НЕ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VI.4)</w:t>
      </w:r>
      <w:r w:rsidRPr="00DD3818">
        <w:rPr>
          <w:rFonts w:ascii="Times New Roman" w:eastAsia="Times New Roman" w:hAnsi="Times New Roman" w:cs="Times New Roman"/>
          <w:b/>
          <w:bCs/>
          <w:color w:val="000000"/>
          <w:sz w:val="27"/>
          <w:lang w:eastAsia="bg-BG"/>
        </w:rPr>
        <w:t>Процедури по обжалване</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VI.4.1)</w:t>
      </w:r>
      <w:r w:rsidRPr="00DD3818">
        <w:rPr>
          <w:rFonts w:ascii="Times New Roman" w:eastAsia="Times New Roman" w:hAnsi="Times New Roman" w:cs="Times New Roman"/>
          <w:b/>
          <w:bCs/>
          <w:color w:val="000000"/>
          <w:sz w:val="27"/>
          <w:lang w:eastAsia="bg-BG"/>
        </w:rPr>
        <w:t>Орган, който отговаря за процедурите по обжалване</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Комисия за защита на конкуренцията, бул. Витоша № 18, Република България 1000, София, Тел.: 02 9884070, E-mail:</w:t>
      </w:r>
      <w:r w:rsidRPr="00DD3818">
        <w:rPr>
          <w:rFonts w:ascii="Times New Roman" w:eastAsia="Times New Roman" w:hAnsi="Times New Roman" w:cs="Times New Roman"/>
          <w:color w:val="000000"/>
          <w:sz w:val="27"/>
          <w:lang w:eastAsia="bg-BG"/>
        </w:rPr>
        <w:t> </w:t>
      </w:r>
      <w:hyperlink r:id="rId7" w:history="1">
        <w:r w:rsidRPr="00DD3818">
          <w:rPr>
            <w:rFonts w:ascii="Times New Roman" w:eastAsia="Times New Roman" w:hAnsi="Times New Roman" w:cs="Times New Roman"/>
            <w:color w:val="006699"/>
            <w:sz w:val="27"/>
            <w:lang w:eastAsia="bg-BG"/>
          </w:rPr>
          <w:t>cpcadmin@cpc.bg</w:t>
        </w:r>
      </w:hyperlink>
      <w:r w:rsidRPr="00DD3818">
        <w:rPr>
          <w:rFonts w:ascii="Times New Roman" w:eastAsia="Times New Roman" w:hAnsi="Times New Roman" w:cs="Times New Roman"/>
          <w:color w:val="000000"/>
          <w:sz w:val="27"/>
          <w:szCs w:val="27"/>
          <w:lang w:eastAsia="bg-BG"/>
        </w:rPr>
        <w:t>, Факс: 02 9807315</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Интернет адрес/и:</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URL:</w:t>
      </w:r>
      <w:r w:rsidRPr="00DD3818">
        <w:rPr>
          <w:rFonts w:ascii="Times New Roman" w:eastAsia="Times New Roman" w:hAnsi="Times New Roman" w:cs="Times New Roman"/>
          <w:color w:val="000000"/>
          <w:sz w:val="27"/>
          <w:lang w:eastAsia="bg-BG"/>
        </w:rPr>
        <w:t> </w:t>
      </w:r>
      <w:hyperlink r:id="rId8" w:history="1">
        <w:r w:rsidRPr="00DD3818">
          <w:rPr>
            <w:rFonts w:ascii="Times New Roman" w:eastAsia="Times New Roman" w:hAnsi="Times New Roman" w:cs="Times New Roman"/>
            <w:color w:val="006699"/>
            <w:sz w:val="27"/>
            <w:lang w:eastAsia="bg-BG"/>
          </w:rPr>
          <w:t>http://www.cpc.bg</w:t>
        </w:r>
      </w:hyperlink>
      <w:r w:rsidRPr="00DD3818">
        <w:rPr>
          <w:rFonts w:ascii="Times New Roman" w:eastAsia="Times New Roman" w:hAnsi="Times New Roman" w:cs="Times New Roman"/>
          <w:color w:val="000000"/>
          <w:sz w:val="27"/>
          <w:szCs w:val="27"/>
          <w:lang w:eastAsia="bg-BG"/>
        </w:rPr>
        <w:t>.</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VI.4.2)</w:t>
      </w:r>
      <w:r w:rsidRPr="00DD3818">
        <w:rPr>
          <w:rFonts w:ascii="Times New Roman" w:eastAsia="Times New Roman" w:hAnsi="Times New Roman" w:cs="Times New Roman"/>
          <w:b/>
          <w:bCs/>
          <w:color w:val="000000"/>
          <w:sz w:val="27"/>
          <w:lang w:eastAsia="bg-BG"/>
        </w:rPr>
        <w:t>Подаване на жалби</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lastRenderedPageBreak/>
        <w:t>съгласно чл. 120 от ЗОП.</w:t>
      </w:r>
    </w:p>
    <w:p w:rsidR="00DD3818" w:rsidRPr="00DD3818" w:rsidRDefault="00DD3818" w:rsidP="00DD3818">
      <w:pPr>
        <w:spacing w:after="0" w:line="240" w:lineRule="auto"/>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lang w:eastAsia="bg-BG"/>
        </w:rPr>
        <w:t>VI.5)</w:t>
      </w:r>
      <w:r w:rsidRPr="00DD3818">
        <w:rPr>
          <w:rFonts w:ascii="Times New Roman" w:eastAsia="Times New Roman" w:hAnsi="Times New Roman" w:cs="Times New Roman"/>
          <w:b/>
          <w:bCs/>
          <w:color w:val="000000"/>
          <w:sz w:val="27"/>
          <w:lang w:eastAsia="bg-BG"/>
        </w:rPr>
        <w:t>Дата на изпращане на настоящото обявление</w:t>
      </w:r>
    </w:p>
    <w:p w:rsidR="00DD3818" w:rsidRPr="00DD3818" w:rsidRDefault="00DD3818" w:rsidP="00DD3818">
      <w:pPr>
        <w:spacing w:after="0" w:line="384" w:lineRule="atLeast"/>
        <w:jc w:val="both"/>
        <w:rPr>
          <w:rFonts w:ascii="Times New Roman" w:eastAsia="Times New Roman" w:hAnsi="Times New Roman" w:cs="Times New Roman"/>
          <w:color w:val="000000"/>
          <w:sz w:val="27"/>
          <w:szCs w:val="27"/>
          <w:lang w:eastAsia="bg-BG"/>
        </w:rPr>
      </w:pPr>
      <w:r w:rsidRPr="00DD3818">
        <w:rPr>
          <w:rFonts w:ascii="Times New Roman" w:eastAsia="Times New Roman" w:hAnsi="Times New Roman" w:cs="Times New Roman"/>
          <w:color w:val="000000"/>
          <w:sz w:val="27"/>
          <w:szCs w:val="27"/>
          <w:lang w:eastAsia="bg-BG"/>
        </w:rPr>
        <w:t>25.11.2015 г. </w:t>
      </w:r>
    </w:p>
    <w:p w:rsidR="00DD3818" w:rsidRPr="00DD3818" w:rsidRDefault="00DD3818" w:rsidP="00DD3818">
      <w:pPr>
        <w:spacing w:after="270" w:line="240" w:lineRule="auto"/>
        <w:rPr>
          <w:rFonts w:ascii="Times New Roman" w:eastAsia="Times New Roman" w:hAnsi="Times New Roman" w:cs="Times New Roman"/>
          <w:color w:val="000000"/>
          <w:sz w:val="27"/>
          <w:szCs w:val="27"/>
          <w:lang w:eastAsia="bg-BG"/>
        </w:rPr>
      </w:pPr>
    </w:p>
    <w:p w:rsidR="00DD3818" w:rsidRDefault="00DD3818" w:rsidP="00DD3818">
      <w:pPr>
        <w:spacing w:after="150" w:line="384" w:lineRule="atLeast"/>
        <w:jc w:val="both"/>
        <w:rPr>
          <w:rFonts w:ascii="Times New Roman" w:eastAsia="Times New Roman" w:hAnsi="Times New Roman" w:cs="Times New Roman"/>
          <w:b/>
          <w:bCs/>
          <w:color w:val="000000"/>
          <w:sz w:val="27"/>
          <w:szCs w:val="27"/>
          <w:u w:val="single"/>
          <w:lang w:eastAsia="bg-BG"/>
        </w:rPr>
      </w:pPr>
      <w:r w:rsidRPr="00DD3818">
        <w:rPr>
          <w:rFonts w:ascii="Times New Roman" w:eastAsia="Times New Roman" w:hAnsi="Times New Roman" w:cs="Times New Roman"/>
          <w:b/>
          <w:bCs/>
          <w:color w:val="000000"/>
          <w:sz w:val="27"/>
          <w:szCs w:val="27"/>
          <w:u w:val="single"/>
          <w:lang w:eastAsia="bg-BG"/>
        </w:rPr>
        <w:t>ПРИЛОЖЕНИЕ Б: ИНФОРМАЦИЯ ОТНОСНО ОБОСОБЕНИТЕ ПОЗИЦИИ</w:t>
      </w:r>
    </w:p>
    <w:p w:rsidR="00921DCF" w:rsidRDefault="00921DCF" w:rsidP="00DD3818">
      <w:pPr>
        <w:spacing w:after="150" w:line="384" w:lineRule="atLeast"/>
        <w:jc w:val="both"/>
        <w:rPr>
          <w:rFonts w:ascii="Times New Roman" w:eastAsia="Times New Roman" w:hAnsi="Times New Roman" w:cs="Times New Roman"/>
          <w:b/>
          <w:bCs/>
          <w:color w:val="000000"/>
          <w:sz w:val="27"/>
          <w:szCs w:val="27"/>
          <w:u w:val="single"/>
          <w:lang w:eastAsia="bg-BG"/>
        </w:rPr>
      </w:pPr>
    </w:p>
    <w:sectPr w:rsidR="00921DCF" w:rsidSect="007B39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3818"/>
    <w:rsid w:val="0016101A"/>
    <w:rsid w:val="007B39B0"/>
    <w:rsid w:val="00921DCF"/>
    <w:rsid w:val="00DD3818"/>
    <w:rsid w:val="00FD4A4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81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grseq">
    <w:name w:val="tigrseq"/>
    <w:basedOn w:val="Normal"/>
    <w:rsid w:val="00DD3818"/>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mark">
    <w:name w:val="nomark"/>
    <w:basedOn w:val="DefaultParagraphFont"/>
    <w:rsid w:val="00DD3818"/>
  </w:style>
  <w:style w:type="character" w:customStyle="1" w:styleId="timark">
    <w:name w:val="timark"/>
    <w:basedOn w:val="DefaultParagraphFont"/>
    <w:rsid w:val="00DD3818"/>
  </w:style>
  <w:style w:type="paragraph" w:customStyle="1" w:styleId="addr">
    <w:name w:val="addr"/>
    <w:basedOn w:val="Normal"/>
    <w:rsid w:val="00DD3818"/>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DD3818"/>
  </w:style>
  <w:style w:type="character" w:styleId="Hyperlink">
    <w:name w:val="Hyperlink"/>
    <w:basedOn w:val="DefaultParagraphFont"/>
    <w:uiPriority w:val="99"/>
    <w:semiHidden/>
    <w:unhideWhenUsed/>
    <w:rsid w:val="00DD3818"/>
    <w:rPr>
      <w:color w:val="0000FF"/>
      <w:u w:val="single"/>
    </w:rPr>
  </w:style>
  <w:style w:type="paragraph" w:customStyle="1" w:styleId="txurl">
    <w:name w:val="txurl"/>
    <w:basedOn w:val="Normal"/>
    <w:rsid w:val="00DD381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t">
    <w:name w:val="ft"/>
    <w:basedOn w:val="Normal"/>
    <w:rsid w:val="00DD3818"/>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xcpv">
    <w:name w:val="txcpv"/>
    <w:basedOn w:val="DefaultParagraphFont"/>
    <w:rsid w:val="00DD3818"/>
  </w:style>
</w:styles>
</file>

<file path=word/webSettings.xml><?xml version="1.0" encoding="utf-8"?>
<w:webSettings xmlns:r="http://schemas.openxmlformats.org/officeDocument/2006/relationships" xmlns:w="http://schemas.openxmlformats.org/wordprocessingml/2006/main">
  <w:divs>
    <w:div w:id="757797902">
      <w:bodyDiv w:val="1"/>
      <w:marLeft w:val="0"/>
      <w:marRight w:val="0"/>
      <w:marTop w:val="0"/>
      <w:marBottom w:val="0"/>
      <w:divBdr>
        <w:top w:val="none" w:sz="0" w:space="0" w:color="auto"/>
        <w:left w:val="none" w:sz="0" w:space="0" w:color="auto"/>
        <w:bottom w:val="none" w:sz="0" w:space="0" w:color="auto"/>
        <w:right w:val="none" w:sz="0" w:space="0" w:color="auto"/>
      </w:divBdr>
      <w:divsChild>
        <w:div w:id="1186476854">
          <w:marLeft w:val="0"/>
          <w:marRight w:val="0"/>
          <w:marTop w:val="0"/>
          <w:marBottom w:val="0"/>
          <w:divBdr>
            <w:top w:val="none" w:sz="0" w:space="0" w:color="auto"/>
            <w:left w:val="none" w:sz="0" w:space="0" w:color="auto"/>
            <w:bottom w:val="none" w:sz="0" w:space="0" w:color="auto"/>
            <w:right w:val="none" w:sz="0" w:space="0" w:color="auto"/>
          </w:divBdr>
          <w:divsChild>
            <w:div w:id="643123374">
              <w:marLeft w:val="0"/>
              <w:marRight w:val="0"/>
              <w:marTop w:val="150"/>
              <w:marBottom w:val="150"/>
              <w:divBdr>
                <w:top w:val="none" w:sz="0" w:space="0" w:color="auto"/>
                <w:left w:val="none" w:sz="0" w:space="0" w:color="auto"/>
                <w:bottom w:val="none" w:sz="0" w:space="0" w:color="auto"/>
                <w:right w:val="none" w:sz="0" w:space="0" w:color="auto"/>
              </w:divBdr>
              <w:divsChild>
                <w:div w:id="1678733699">
                  <w:marLeft w:val="300"/>
                  <w:marRight w:val="0"/>
                  <w:marTop w:val="75"/>
                  <w:marBottom w:val="0"/>
                  <w:divBdr>
                    <w:top w:val="none" w:sz="0" w:space="0" w:color="auto"/>
                    <w:left w:val="none" w:sz="0" w:space="0" w:color="auto"/>
                    <w:bottom w:val="none" w:sz="0" w:space="0" w:color="auto"/>
                    <w:right w:val="none" w:sz="0" w:space="0" w:color="auto"/>
                  </w:divBdr>
                  <w:divsChild>
                    <w:div w:id="1608123762">
                      <w:marLeft w:val="750"/>
                      <w:marRight w:val="0"/>
                      <w:marTop w:val="0"/>
                      <w:marBottom w:val="0"/>
                      <w:divBdr>
                        <w:top w:val="none" w:sz="0" w:space="0" w:color="auto"/>
                        <w:left w:val="none" w:sz="0" w:space="0" w:color="auto"/>
                        <w:bottom w:val="none" w:sz="0" w:space="0" w:color="auto"/>
                        <w:right w:val="none" w:sz="0" w:space="0" w:color="auto"/>
                      </w:divBdr>
                    </w:div>
                  </w:divsChild>
                </w:div>
                <w:div w:id="867597170">
                  <w:marLeft w:val="300"/>
                  <w:marRight w:val="0"/>
                  <w:marTop w:val="75"/>
                  <w:marBottom w:val="0"/>
                  <w:divBdr>
                    <w:top w:val="none" w:sz="0" w:space="0" w:color="auto"/>
                    <w:left w:val="none" w:sz="0" w:space="0" w:color="auto"/>
                    <w:bottom w:val="none" w:sz="0" w:space="0" w:color="auto"/>
                    <w:right w:val="none" w:sz="0" w:space="0" w:color="auto"/>
                  </w:divBdr>
                  <w:divsChild>
                    <w:div w:id="805439493">
                      <w:marLeft w:val="0"/>
                      <w:marRight w:val="0"/>
                      <w:marTop w:val="0"/>
                      <w:marBottom w:val="0"/>
                      <w:divBdr>
                        <w:top w:val="none" w:sz="0" w:space="0" w:color="auto"/>
                        <w:left w:val="none" w:sz="0" w:space="0" w:color="auto"/>
                        <w:bottom w:val="none" w:sz="0" w:space="0" w:color="auto"/>
                        <w:right w:val="none" w:sz="0" w:space="0" w:color="auto"/>
                      </w:divBdr>
                      <w:divsChild>
                        <w:div w:id="132600776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632247176">
                  <w:marLeft w:val="300"/>
                  <w:marRight w:val="0"/>
                  <w:marTop w:val="75"/>
                  <w:marBottom w:val="0"/>
                  <w:divBdr>
                    <w:top w:val="none" w:sz="0" w:space="0" w:color="auto"/>
                    <w:left w:val="none" w:sz="0" w:space="0" w:color="auto"/>
                    <w:bottom w:val="none" w:sz="0" w:space="0" w:color="auto"/>
                    <w:right w:val="none" w:sz="0" w:space="0" w:color="auto"/>
                  </w:divBdr>
                  <w:divsChild>
                    <w:div w:id="1912033765">
                      <w:marLeft w:val="750"/>
                      <w:marRight w:val="0"/>
                      <w:marTop w:val="0"/>
                      <w:marBottom w:val="0"/>
                      <w:divBdr>
                        <w:top w:val="none" w:sz="0" w:space="0" w:color="auto"/>
                        <w:left w:val="none" w:sz="0" w:space="0" w:color="auto"/>
                        <w:bottom w:val="none" w:sz="0" w:space="0" w:color="auto"/>
                        <w:right w:val="none" w:sz="0" w:space="0" w:color="auto"/>
                      </w:divBdr>
                    </w:div>
                  </w:divsChild>
                </w:div>
                <w:div w:id="2123456204">
                  <w:marLeft w:val="300"/>
                  <w:marRight w:val="0"/>
                  <w:marTop w:val="75"/>
                  <w:marBottom w:val="0"/>
                  <w:divBdr>
                    <w:top w:val="none" w:sz="0" w:space="0" w:color="auto"/>
                    <w:left w:val="none" w:sz="0" w:space="0" w:color="auto"/>
                    <w:bottom w:val="none" w:sz="0" w:space="0" w:color="auto"/>
                    <w:right w:val="none" w:sz="0" w:space="0" w:color="auto"/>
                  </w:divBdr>
                  <w:divsChild>
                    <w:div w:id="69667247">
                      <w:marLeft w:val="750"/>
                      <w:marRight w:val="0"/>
                      <w:marTop w:val="0"/>
                      <w:marBottom w:val="0"/>
                      <w:divBdr>
                        <w:top w:val="none" w:sz="0" w:space="0" w:color="auto"/>
                        <w:left w:val="none" w:sz="0" w:space="0" w:color="auto"/>
                        <w:bottom w:val="none" w:sz="0" w:space="0" w:color="auto"/>
                        <w:right w:val="none" w:sz="0" w:space="0" w:color="auto"/>
                      </w:divBdr>
                    </w:div>
                  </w:divsChild>
                </w:div>
                <w:div w:id="1757240066">
                  <w:marLeft w:val="300"/>
                  <w:marRight w:val="0"/>
                  <w:marTop w:val="75"/>
                  <w:marBottom w:val="0"/>
                  <w:divBdr>
                    <w:top w:val="none" w:sz="0" w:space="0" w:color="auto"/>
                    <w:left w:val="none" w:sz="0" w:space="0" w:color="auto"/>
                    <w:bottom w:val="none" w:sz="0" w:space="0" w:color="auto"/>
                    <w:right w:val="none" w:sz="0" w:space="0" w:color="auto"/>
                  </w:divBdr>
                  <w:divsChild>
                    <w:div w:id="1436903260">
                      <w:marLeft w:val="750"/>
                      <w:marRight w:val="0"/>
                      <w:marTop w:val="0"/>
                      <w:marBottom w:val="0"/>
                      <w:divBdr>
                        <w:top w:val="none" w:sz="0" w:space="0" w:color="auto"/>
                        <w:left w:val="none" w:sz="0" w:space="0" w:color="auto"/>
                        <w:bottom w:val="none" w:sz="0" w:space="0" w:color="auto"/>
                        <w:right w:val="none" w:sz="0" w:space="0" w:color="auto"/>
                      </w:divBdr>
                    </w:div>
                  </w:divsChild>
                </w:div>
                <w:div w:id="1447771725">
                  <w:marLeft w:val="0"/>
                  <w:marRight w:val="0"/>
                  <w:marTop w:val="150"/>
                  <w:marBottom w:val="150"/>
                  <w:divBdr>
                    <w:top w:val="none" w:sz="0" w:space="0" w:color="auto"/>
                    <w:left w:val="none" w:sz="0" w:space="0" w:color="auto"/>
                    <w:bottom w:val="none" w:sz="0" w:space="0" w:color="auto"/>
                    <w:right w:val="none" w:sz="0" w:space="0" w:color="auto"/>
                  </w:divBdr>
                  <w:divsChild>
                    <w:div w:id="1958678370">
                      <w:marLeft w:val="300"/>
                      <w:marRight w:val="0"/>
                      <w:marTop w:val="75"/>
                      <w:marBottom w:val="0"/>
                      <w:divBdr>
                        <w:top w:val="none" w:sz="0" w:space="0" w:color="auto"/>
                        <w:left w:val="none" w:sz="0" w:space="0" w:color="auto"/>
                        <w:bottom w:val="none" w:sz="0" w:space="0" w:color="auto"/>
                        <w:right w:val="none" w:sz="0" w:space="0" w:color="auto"/>
                      </w:divBdr>
                    </w:div>
                    <w:div w:id="910116640">
                      <w:marLeft w:val="300"/>
                      <w:marRight w:val="0"/>
                      <w:marTop w:val="75"/>
                      <w:marBottom w:val="0"/>
                      <w:divBdr>
                        <w:top w:val="none" w:sz="0" w:space="0" w:color="auto"/>
                        <w:left w:val="none" w:sz="0" w:space="0" w:color="auto"/>
                        <w:bottom w:val="none" w:sz="0" w:space="0" w:color="auto"/>
                        <w:right w:val="none" w:sz="0" w:space="0" w:color="auto"/>
                      </w:divBdr>
                      <w:divsChild>
                        <w:div w:id="666445251">
                          <w:marLeft w:val="750"/>
                          <w:marRight w:val="0"/>
                          <w:marTop w:val="0"/>
                          <w:marBottom w:val="0"/>
                          <w:divBdr>
                            <w:top w:val="none" w:sz="0" w:space="0" w:color="auto"/>
                            <w:left w:val="none" w:sz="0" w:space="0" w:color="auto"/>
                            <w:bottom w:val="none" w:sz="0" w:space="0" w:color="auto"/>
                            <w:right w:val="none" w:sz="0" w:space="0" w:color="auto"/>
                          </w:divBdr>
                        </w:div>
                      </w:divsChild>
                    </w:div>
                    <w:div w:id="1200313458">
                      <w:marLeft w:val="300"/>
                      <w:marRight w:val="0"/>
                      <w:marTop w:val="75"/>
                      <w:marBottom w:val="0"/>
                      <w:divBdr>
                        <w:top w:val="none" w:sz="0" w:space="0" w:color="auto"/>
                        <w:left w:val="none" w:sz="0" w:space="0" w:color="auto"/>
                        <w:bottom w:val="none" w:sz="0" w:space="0" w:color="auto"/>
                        <w:right w:val="none" w:sz="0" w:space="0" w:color="auto"/>
                      </w:divBdr>
                      <w:divsChild>
                        <w:div w:id="708647810">
                          <w:marLeft w:val="750"/>
                          <w:marRight w:val="0"/>
                          <w:marTop w:val="0"/>
                          <w:marBottom w:val="0"/>
                          <w:divBdr>
                            <w:top w:val="none" w:sz="0" w:space="0" w:color="auto"/>
                            <w:left w:val="none" w:sz="0" w:space="0" w:color="auto"/>
                            <w:bottom w:val="none" w:sz="0" w:space="0" w:color="auto"/>
                            <w:right w:val="none" w:sz="0" w:space="0" w:color="auto"/>
                          </w:divBdr>
                        </w:div>
                      </w:divsChild>
                    </w:div>
                    <w:div w:id="1168324690">
                      <w:marLeft w:val="300"/>
                      <w:marRight w:val="0"/>
                      <w:marTop w:val="75"/>
                      <w:marBottom w:val="0"/>
                      <w:divBdr>
                        <w:top w:val="none" w:sz="0" w:space="0" w:color="auto"/>
                        <w:left w:val="none" w:sz="0" w:space="0" w:color="auto"/>
                        <w:bottom w:val="none" w:sz="0" w:space="0" w:color="auto"/>
                        <w:right w:val="none" w:sz="0" w:space="0" w:color="auto"/>
                      </w:divBdr>
                      <w:divsChild>
                        <w:div w:id="863446194">
                          <w:marLeft w:val="750"/>
                          <w:marRight w:val="0"/>
                          <w:marTop w:val="0"/>
                          <w:marBottom w:val="0"/>
                          <w:divBdr>
                            <w:top w:val="none" w:sz="0" w:space="0" w:color="auto"/>
                            <w:left w:val="none" w:sz="0" w:space="0" w:color="auto"/>
                            <w:bottom w:val="none" w:sz="0" w:space="0" w:color="auto"/>
                            <w:right w:val="none" w:sz="0" w:space="0" w:color="auto"/>
                          </w:divBdr>
                        </w:div>
                      </w:divsChild>
                    </w:div>
                    <w:div w:id="1840652644">
                      <w:marLeft w:val="300"/>
                      <w:marRight w:val="0"/>
                      <w:marTop w:val="75"/>
                      <w:marBottom w:val="0"/>
                      <w:divBdr>
                        <w:top w:val="none" w:sz="0" w:space="0" w:color="auto"/>
                        <w:left w:val="none" w:sz="0" w:space="0" w:color="auto"/>
                        <w:bottom w:val="none" w:sz="0" w:space="0" w:color="auto"/>
                        <w:right w:val="none" w:sz="0" w:space="0" w:color="auto"/>
                      </w:divBdr>
                      <w:divsChild>
                        <w:div w:id="1208102741">
                          <w:marLeft w:val="750"/>
                          <w:marRight w:val="0"/>
                          <w:marTop w:val="0"/>
                          <w:marBottom w:val="0"/>
                          <w:divBdr>
                            <w:top w:val="none" w:sz="0" w:space="0" w:color="auto"/>
                            <w:left w:val="none" w:sz="0" w:space="0" w:color="auto"/>
                            <w:bottom w:val="none" w:sz="0" w:space="0" w:color="auto"/>
                            <w:right w:val="none" w:sz="0" w:space="0" w:color="auto"/>
                          </w:divBdr>
                        </w:div>
                      </w:divsChild>
                    </w:div>
                    <w:div w:id="438258242">
                      <w:marLeft w:val="300"/>
                      <w:marRight w:val="0"/>
                      <w:marTop w:val="75"/>
                      <w:marBottom w:val="0"/>
                      <w:divBdr>
                        <w:top w:val="none" w:sz="0" w:space="0" w:color="auto"/>
                        <w:left w:val="none" w:sz="0" w:space="0" w:color="auto"/>
                        <w:bottom w:val="none" w:sz="0" w:space="0" w:color="auto"/>
                        <w:right w:val="none" w:sz="0" w:space="0" w:color="auto"/>
                      </w:divBdr>
                      <w:divsChild>
                        <w:div w:id="1370304466">
                          <w:marLeft w:val="750"/>
                          <w:marRight w:val="0"/>
                          <w:marTop w:val="0"/>
                          <w:marBottom w:val="0"/>
                          <w:divBdr>
                            <w:top w:val="none" w:sz="0" w:space="0" w:color="auto"/>
                            <w:left w:val="none" w:sz="0" w:space="0" w:color="auto"/>
                            <w:bottom w:val="none" w:sz="0" w:space="0" w:color="auto"/>
                            <w:right w:val="none" w:sz="0" w:space="0" w:color="auto"/>
                          </w:divBdr>
                          <w:divsChild>
                            <w:div w:id="46388718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118258143">
                      <w:marLeft w:val="300"/>
                      <w:marRight w:val="0"/>
                      <w:marTop w:val="75"/>
                      <w:marBottom w:val="0"/>
                      <w:divBdr>
                        <w:top w:val="none" w:sz="0" w:space="0" w:color="auto"/>
                        <w:left w:val="none" w:sz="0" w:space="0" w:color="auto"/>
                        <w:bottom w:val="none" w:sz="0" w:space="0" w:color="auto"/>
                        <w:right w:val="none" w:sz="0" w:space="0" w:color="auto"/>
                      </w:divBdr>
                      <w:divsChild>
                        <w:div w:id="1594899569">
                          <w:marLeft w:val="750"/>
                          <w:marRight w:val="0"/>
                          <w:marTop w:val="0"/>
                          <w:marBottom w:val="0"/>
                          <w:divBdr>
                            <w:top w:val="none" w:sz="0" w:space="0" w:color="auto"/>
                            <w:left w:val="none" w:sz="0" w:space="0" w:color="auto"/>
                            <w:bottom w:val="none" w:sz="0" w:space="0" w:color="auto"/>
                            <w:right w:val="none" w:sz="0" w:space="0" w:color="auto"/>
                          </w:divBdr>
                        </w:div>
                      </w:divsChild>
                    </w:div>
                    <w:div w:id="1716420119">
                      <w:marLeft w:val="300"/>
                      <w:marRight w:val="0"/>
                      <w:marTop w:val="75"/>
                      <w:marBottom w:val="0"/>
                      <w:divBdr>
                        <w:top w:val="none" w:sz="0" w:space="0" w:color="auto"/>
                        <w:left w:val="none" w:sz="0" w:space="0" w:color="auto"/>
                        <w:bottom w:val="none" w:sz="0" w:space="0" w:color="auto"/>
                        <w:right w:val="none" w:sz="0" w:space="0" w:color="auto"/>
                      </w:divBdr>
                      <w:divsChild>
                        <w:div w:id="1263345345">
                          <w:marLeft w:val="750"/>
                          <w:marRight w:val="0"/>
                          <w:marTop w:val="0"/>
                          <w:marBottom w:val="0"/>
                          <w:divBdr>
                            <w:top w:val="none" w:sz="0" w:space="0" w:color="auto"/>
                            <w:left w:val="none" w:sz="0" w:space="0" w:color="auto"/>
                            <w:bottom w:val="none" w:sz="0" w:space="0" w:color="auto"/>
                            <w:right w:val="none" w:sz="0" w:space="0" w:color="auto"/>
                          </w:divBdr>
                        </w:div>
                      </w:divsChild>
                    </w:div>
                    <w:div w:id="1733044462">
                      <w:marLeft w:val="300"/>
                      <w:marRight w:val="0"/>
                      <w:marTop w:val="75"/>
                      <w:marBottom w:val="0"/>
                      <w:divBdr>
                        <w:top w:val="none" w:sz="0" w:space="0" w:color="auto"/>
                        <w:left w:val="none" w:sz="0" w:space="0" w:color="auto"/>
                        <w:bottom w:val="none" w:sz="0" w:space="0" w:color="auto"/>
                        <w:right w:val="none" w:sz="0" w:space="0" w:color="auto"/>
                      </w:divBdr>
                      <w:divsChild>
                        <w:div w:id="1598362104">
                          <w:marLeft w:val="750"/>
                          <w:marRight w:val="0"/>
                          <w:marTop w:val="0"/>
                          <w:marBottom w:val="0"/>
                          <w:divBdr>
                            <w:top w:val="none" w:sz="0" w:space="0" w:color="auto"/>
                            <w:left w:val="none" w:sz="0" w:space="0" w:color="auto"/>
                            <w:bottom w:val="none" w:sz="0" w:space="0" w:color="auto"/>
                            <w:right w:val="none" w:sz="0" w:space="0" w:color="auto"/>
                          </w:divBdr>
                        </w:div>
                      </w:divsChild>
                    </w:div>
                    <w:div w:id="1448617608">
                      <w:marLeft w:val="300"/>
                      <w:marRight w:val="0"/>
                      <w:marTop w:val="75"/>
                      <w:marBottom w:val="0"/>
                      <w:divBdr>
                        <w:top w:val="none" w:sz="0" w:space="0" w:color="auto"/>
                        <w:left w:val="none" w:sz="0" w:space="0" w:color="auto"/>
                        <w:bottom w:val="none" w:sz="0" w:space="0" w:color="auto"/>
                        <w:right w:val="none" w:sz="0" w:space="0" w:color="auto"/>
                      </w:divBdr>
                    </w:div>
                    <w:div w:id="387193235">
                      <w:marLeft w:val="300"/>
                      <w:marRight w:val="0"/>
                      <w:marTop w:val="75"/>
                      <w:marBottom w:val="0"/>
                      <w:divBdr>
                        <w:top w:val="none" w:sz="0" w:space="0" w:color="auto"/>
                        <w:left w:val="none" w:sz="0" w:space="0" w:color="auto"/>
                        <w:bottom w:val="none" w:sz="0" w:space="0" w:color="auto"/>
                        <w:right w:val="none" w:sz="0" w:space="0" w:color="auto"/>
                      </w:divBdr>
                      <w:divsChild>
                        <w:div w:id="1207138763">
                          <w:marLeft w:val="750"/>
                          <w:marRight w:val="0"/>
                          <w:marTop w:val="0"/>
                          <w:marBottom w:val="0"/>
                          <w:divBdr>
                            <w:top w:val="none" w:sz="0" w:space="0" w:color="auto"/>
                            <w:left w:val="none" w:sz="0" w:space="0" w:color="auto"/>
                            <w:bottom w:val="none" w:sz="0" w:space="0" w:color="auto"/>
                            <w:right w:val="none" w:sz="0" w:space="0" w:color="auto"/>
                          </w:divBdr>
                        </w:div>
                      </w:divsChild>
                    </w:div>
                    <w:div w:id="503085640">
                      <w:marLeft w:val="300"/>
                      <w:marRight w:val="0"/>
                      <w:marTop w:val="75"/>
                      <w:marBottom w:val="0"/>
                      <w:divBdr>
                        <w:top w:val="none" w:sz="0" w:space="0" w:color="auto"/>
                        <w:left w:val="none" w:sz="0" w:space="0" w:color="auto"/>
                        <w:bottom w:val="none" w:sz="0" w:space="0" w:color="auto"/>
                        <w:right w:val="none" w:sz="0" w:space="0" w:color="auto"/>
                      </w:divBdr>
                      <w:divsChild>
                        <w:div w:id="451482336">
                          <w:marLeft w:val="750"/>
                          <w:marRight w:val="0"/>
                          <w:marTop w:val="0"/>
                          <w:marBottom w:val="0"/>
                          <w:divBdr>
                            <w:top w:val="none" w:sz="0" w:space="0" w:color="auto"/>
                            <w:left w:val="none" w:sz="0" w:space="0" w:color="auto"/>
                            <w:bottom w:val="none" w:sz="0" w:space="0" w:color="auto"/>
                            <w:right w:val="none" w:sz="0" w:space="0" w:color="auto"/>
                          </w:divBdr>
                        </w:div>
                      </w:divsChild>
                    </w:div>
                    <w:div w:id="1429618309">
                      <w:marLeft w:val="300"/>
                      <w:marRight w:val="0"/>
                      <w:marTop w:val="75"/>
                      <w:marBottom w:val="0"/>
                      <w:divBdr>
                        <w:top w:val="none" w:sz="0" w:space="0" w:color="auto"/>
                        <w:left w:val="none" w:sz="0" w:space="0" w:color="auto"/>
                        <w:bottom w:val="none" w:sz="0" w:space="0" w:color="auto"/>
                        <w:right w:val="none" w:sz="0" w:space="0" w:color="auto"/>
                      </w:divBdr>
                      <w:divsChild>
                        <w:div w:id="1054888538">
                          <w:marLeft w:val="750"/>
                          <w:marRight w:val="0"/>
                          <w:marTop w:val="0"/>
                          <w:marBottom w:val="0"/>
                          <w:divBdr>
                            <w:top w:val="none" w:sz="0" w:space="0" w:color="auto"/>
                            <w:left w:val="none" w:sz="0" w:space="0" w:color="auto"/>
                            <w:bottom w:val="none" w:sz="0" w:space="0" w:color="auto"/>
                            <w:right w:val="none" w:sz="0" w:space="0" w:color="auto"/>
                          </w:divBdr>
                        </w:div>
                      </w:divsChild>
                    </w:div>
                    <w:div w:id="2102098718">
                      <w:marLeft w:val="300"/>
                      <w:marRight w:val="0"/>
                      <w:marTop w:val="75"/>
                      <w:marBottom w:val="0"/>
                      <w:divBdr>
                        <w:top w:val="none" w:sz="0" w:space="0" w:color="auto"/>
                        <w:left w:val="none" w:sz="0" w:space="0" w:color="auto"/>
                        <w:bottom w:val="none" w:sz="0" w:space="0" w:color="auto"/>
                        <w:right w:val="none" w:sz="0" w:space="0" w:color="auto"/>
                      </w:divBdr>
                    </w:div>
                    <w:div w:id="941454906">
                      <w:marLeft w:val="300"/>
                      <w:marRight w:val="0"/>
                      <w:marTop w:val="75"/>
                      <w:marBottom w:val="0"/>
                      <w:divBdr>
                        <w:top w:val="none" w:sz="0" w:space="0" w:color="auto"/>
                        <w:left w:val="none" w:sz="0" w:space="0" w:color="auto"/>
                        <w:bottom w:val="none" w:sz="0" w:space="0" w:color="auto"/>
                        <w:right w:val="none" w:sz="0" w:space="0" w:color="auto"/>
                      </w:divBdr>
                      <w:divsChild>
                        <w:div w:id="1266812860">
                          <w:marLeft w:val="750"/>
                          <w:marRight w:val="0"/>
                          <w:marTop w:val="0"/>
                          <w:marBottom w:val="0"/>
                          <w:divBdr>
                            <w:top w:val="none" w:sz="0" w:space="0" w:color="auto"/>
                            <w:left w:val="none" w:sz="0" w:space="0" w:color="auto"/>
                            <w:bottom w:val="none" w:sz="0" w:space="0" w:color="auto"/>
                            <w:right w:val="none" w:sz="0" w:space="0" w:color="auto"/>
                          </w:divBdr>
                        </w:div>
                      </w:divsChild>
                    </w:div>
                    <w:div w:id="773524380">
                      <w:marLeft w:val="0"/>
                      <w:marRight w:val="0"/>
                      <w:marTop w:val="150"/>
                      <w:marBottom w:val="150"/>
                      <w:divBdr>
                        <w:top w:val="none" w:sz="0" w:space="0" w:color="auto"/>
                        <w:left w:val="none" w:sz="0" w:space="0" w:color="auto"/>
                        <w:bottom w:val="none" w:sz="0" w:space="0" w:color="auto"/>
                        <w:right w:val="none" w:sz="0" w:space="0" w:color="auto"/>
                      </w:divBdr>
                    </w:div>
                    <w:div w:id="1653025082">
                      <w:marLeft w:val="300"/>
                      <w:marRight w:val="0"/>
                      <w:marTop w:val="75"/>
                      <w:marBottom w:val="0"/>
                      <w:divBdr>
                        <w:top w:val="none" w:sz="0" w:space="0" w:color="auto"/>
                        <w:left w:val="none" w:sz="0" w:space="0" w:color="auto"/>
                        <w:bottom w:val="none" w:sz="0" w:space="0" w:color="auto"/>
                        <w:right w:val="none" w:sz="0" w:space="0" w:color="auto"/>
                      </w:divBdr>
                    </w:div>
                    <w:div w:id="1788350950">
                      <w:marLeft w:val="300"/>
                      <w:marRight w:val="0"/>
                      <w:marTop w:val="75"/>
                      <w:marBottom w:val="0"/>
                      <w:divBdr>
                        <w:top w:val="none" w:sz="0" w:space="0" w:color="auto"/>
                        <w:left w:val="none" w:sz="0" w:space="0" w:color="auto"/>
                        <w:bottom w:val="none" w:sz="0" w:space="0" w:color="auto"/>
                        <w:right w:val="none" w:sz="0" w:space="0" w:color="auto"/>
                      </w:divBdr>
                      <w:divsChild>
                        <w:div w:id="812790553">
                          <w:marLeft w:val="750"/>
                          <w:marRight w:val="0"/>
                          <w:marTop w:val="0"/>
                          <w:marBottom w:val="0"/>
                          <w:divBdr>
                            <w:top w:val="none" w:sz="0" w:space="0" w:color="auto"/>
                            <w:left w:val="none" w:sz="0" w:space="0" w:color="auto"/>
                            <w:bottom w:val="none" w:sz="0" w:space="0" w:color="auto"/>
                            <w:right w:val="none" w:sz="0" w:space="0" w:color="auto"/>
                          </w:divBdr>
                        </w:div>
                      </w:divsChild>
                    </w:div>
                    <w:div w:id="365639752">
                      <w:marLeft w:val="300"/>
                      <w:marRight w:val="0"/>
                      <w:marTop w:val="75"/>
                      <w:marBottom w:val="0"/>
                      <w:divBdr>
                        <w:top w:val="none" w:sz="0" w:space="0" w:color="auto"/>
                        <w:left w:val="none" w:sz="0" w:space="0" w:color="auto"/>
                        <w:bottom w:val="none" w:sz="0" w:space="0" w:color="auto"/>
                        <w:right w:val="none" w:sz="0" w:space="0" w:color="auto"/>
                      </w:divBdr>
                      <w:divsChild>
                        <w:div w:id="954024902">
                          <w:marLeft w:val="750"/>
                          <w:marRight w:val="0"/>
                          <w:marTop w:val="0"/>
                          <w:marBottom w:val="0"/>
                          <w:divBdr>
                            <w:top w:val="none" w:sz="0" w:space="0" w:color="auto"/>
                            <w:left w:val="none" w:sz="0" w:space="0" w:color="auto"/>
                            <w:bottom w:val="none" w:sz="0" w:space="0" w:color="auto"/>
                            <w:right w:val="none" w:sz="0" w:space="0" w:color="auto"/>
                          </w:divBdr>
                        </w:div>
                      </w:divsChild>
                    </w:div>
                    <w:div w:id="822503806">
                      <w:marLeft w:val="300"/>
                      <w:marRight w:val="0"/>
                      <w:marTop w:val="75"/>
                      <w:marBottom w:val="0"/>
                      <w:divBdr>
                        <w:top w:val="none" w:sz="0" w:space="0" w:color="auto"/>
                        <w:left w:val="none" w:sz="0" w:space="0" w:color="auto"/>
                        <w:bottom w:val="none" w:sz="0" w:space="0" w:color="auto"/>
                        <w:right w:val="none" w:sz="0" w:space="0" w:color="auto"/>
                      </w:divBdr>
                    </w:div>
                    <w:div w:id="252399764">
                      <w:marLeft w:val="300"/>
                      <w:marRight w:val="0"/>
                      <w:marTop w:val="75"/>
                      <w:marBottom w:val="0"/>
                      <w:divBdr>
                        <w:top w:val="none" w:sz="0" w:space="0" w:color="auto"/>
                        <w:left w:val="none" w:sz="0" w:space="0" w:color="auto"/>
                        <w:bottom w:val="none" w:sz="0" w:space="0" w:color="auto"/>
                        <w:right w:val="none" w:sz="0" w:space="0" w:color="auto"/>
                      </w:divBdr>
                      <w:divsChild>
                        <w:div w:id="979768385">
                          <w:marLeft w:val="750"/>
                          <w:marRight w:val="0"/>
                          <w:marTop w:val="0"/>
                          <w:marBottom w:val="0"/>
                          <w:divBdr>
                            <w:top w:val="none" w:sz="0" w:space="0" w:color="auto"/>
                            <w:left w:val="none" w:sz="0" w:space="0" w:color="auto"/>
                            <w:bottom w:val="none" w:sz="0" w:space="0" w:color="auto"/>
                            <w:right w:val="none" w:sz="0" w:space="0" w:color="auto"/>
                          </w:divBdr>
                        </w:div>
                      </w:divsChild>
                    </w:div>
                    <w:div w:id="294913633">
                      <w:marLeft w:val="300"/>
                      <w:marRight w:val="0"/>
                      <w:marTop w:val="75"/>
                      <w:marBottom w:val="0"/>
                      <w:divBdr>
                        <w:top w:val="none" w:sz="0" w:space="0" w:color="auto"/>
                        <w:left w:val="none" w:sz="0" w:space="0" w:color="auto"/>
                        <w:bottom w:val="none" w:sz="0" w:space="0" w:color="auto"/>
                        <w:right w:val="none" w:sz="0" w:space="0" w:color="auto"/>
                      </w:divBdr>
                      <w:divsChild>
                        <w:div w:id="1650861292">
                          <w:marLeft w:val="750"/>
                          <w:marRight w:val="0"/>
                          <w:marTop w:val="0"/>
                          <w:marBottom w:val="0"/>
                          <w:divBdr>
                            <w:top w:val="none" w:sz="0" w:space="0" w:color="auto"/>
                            <w:left w:val="none" w:sz="0" w:space="0" w:color="auto"/>
                            <w:bottom w:val="none" w:sz="0" w:space="0" w:color="auto"/>
                            <w:right w:val="none" w:sz="0" w:space="0" w:color="auto"/>
                          </w:divBdr>
                        </w:div>
                      </w:divsChild>
                    </w:div>
                    <w:div w:id="487743515">
                      <w:marLeft w:val="300"/>
                      <w:marRight w:val="0"/>
                      <w:marTop w:val="75"/>
                      <w:marBottom w:val="0"/>
                      <w:divBdr>
                        <w:top w:val="none" w:sz="0" w:space="0" w:color="auto"/>
                        <w:left w:val="none" w:sz="0" w:space="0" w:color="auto"/>
                        <w:bottom w:val="none" w:sz="0" w:space="0" w:color="auto"/>
                        <w:right w:val="none" w:sz="0" w:space="0" w:color="auto"/>
                      </w:divBdr>
                      <w:divsChild>
                        <w:div w:id="1346059125">
                          <w:marLeft w:val="750"/>
                          <w:marRight w:val="0"/>
                          <w:marTop w:val="0"/>
                          <w:marBottom w:val="0"/>
                          <w:divBdr>
                            <w:top w:val="none" w:sz="0" w:space="0" w:color="auto"/>
                            <w:left w:val="none" w:sz="0" w:space="0" w:color="auto"/>
                            <w:bottom w:val="none" w:sz="0" w:space="0" w:color="auto"/>
                            <w:right w:val="none" w:sz="0" w:space="0" w:color="auto"/>
                          </w:divBdr>
                        </w:div>
                      </w:divsChild>
                    </w:div>
                    <w:div w:id="231158009">
                      <w:marLeft w:val="300"/>
                      <w:marRight w:val="0"/>
                      <w:marTop w:val="75"/>
                      <w:marBottom w:val="0"/>
                      <w:divBdr>
                        <w:top w:val="none" w:sz="0" w:space="0" w:color="auto"/>
                        <w:left w:val="none" w:sz="0" w:space="0" w:color="auto"/>
                        <w:bottom w:val="none" w:sz="0" w:space="0" w:color="auto"/>
                        <w:right w:val="none" w:sz="0" w:space="0" w:color="auto"/>
                      </w:divBdr>
                    </w:div>
                    <w:div w:id="1804493355">
                      <w:marLeft w:val="300"/>
                      <w:marRight w:val="0"/>
                      <w:marTop w:val="75"/>
                      <w:marBottom w:val="0"/>
                      <w:divBdr>
                        <w:top w:val="none" w:sz="0" w:space="0" w:color="auto"/>
                        <w:left w:val="none" w:sz="0" w:space="0" w:color="auto"/>
                        <w:bottom w:val="none" w:sz="0" w:space="0" w:color="auto"/>
                        <w:right w:val="none" w:sz="0" w:space="0" w:color="auto"/>
                      </w:divBdr>
                      <w:divsChild>
                        <w:div w:id="1227571661">
                          <w:marLeft w:val="750"/>
                          <w:marRight w:val="0"/>
                          <w:marTop w:val="0"/>
                          <w:marBottom w:val="0"/>
                          <w:divBdr>
                            <w:top w:val="none" w:sz="0" w:space="0" w:color="auto"/>
                            <w:left w:val="none" w:sz="0" w:space="0" w:color="auto"/>
                            <w:bottom w:val="none" w:sz="0" w:space="0" w:color="auto"/>
                            <w:right w:val="none" w:sz="0" w:space="0" w:color="auto"/>
                          </w:divBdr>
                        </w:div>
                      </w:divsChild>
                    </w:div>
                    <w:div w:id="1948081136">
                      <w:marLeft w:val="300"/>
                      <w:marRight w:val="0"/>
                      <w:marTop w:val="75"/>
                      <w:marBottom w:val="0"/>
                      <w:divBdr>
                        <w:top w:val="none" w:sz="0" w:space="0" w:color="auto"/>
                        <w:left w:val="none" w:sz="0" w:space="0" w:color="auto"/>
                        <w:bottom w:val="none" w:sz="0" w:space="0" w:color="auto"/>
                        <w:right w:val="none" w:sz="0" w:space="0" w:color="auto"/>
                      </w:divBdr>
                      <w:divsChild>
                        <w:div w:id="803427197">
                          <w:marLeft w:val="750"/>
                          <w:marRight w:val="0"/>
                          <w:marTop w:val="0"/>
                          <w:marBottom w:val="0"/>
                          <w:divBdr>
                            <w:top w:val="none" w:sz="0" w:space="0" w:color="auto"/>
                            <w:left w:val="none" w:sz="0" w:space="0" w:color="auto"/>
                            <w:bottom w:val="none" w:sz="0" w:space="0" w:color="auto"/>
                            <w:right w:val="none" w:sz="0" w:space="0" w:color="auto"/>
                          </w:divBdr>
                        </w:div>
                      </w:divsChild>
                    </w:div>
                    <w:div w:id="457533707">
                      <w:marLeft w:val="0"/>
                      <w:marRight w:val="0"/>
                      <w:marTop w:val="150"/>
                      <w:marBottom w:val="150"/>
                      <w:divBdr>
                        <w:top w:val="none" w:sz="0" w:space="0" w:color="auto"/>
                        <w:left w:val="none" w:sz="0" w:space="0" w:color="auto"/>
                        <w:bottom w:val="none" w:sz="0" w:space="0" w:color="auto"/>
                        <w:right w:val="none" w:sz="0" w:space="0" w:color="auto"/>
                      </w:divBdr>
                    </w:div>
                    <w:div w:id="2122216034">
                      <w:marLeft w:val="300"/>
                      <w:marRight w:val="0"/>
                      <w:marTop w:val="75"/>
                      <w:marBottom w:val="0"/>
                      <w:divBdr>
                        <w:top w:val="none" w:sz="0" w:space="0" w:color="auto"/>
                        <w:left w:val="none" w:sz="0" w:space="0" w:color="auto"/>
                        <w:bottom w:val="none" w:sz="0" w:space="0" w:color="auto"/>
                        <w:right w:val="none" w:sz="0" w:space="0" w:color="auto"/>
                      </w:divBdr>
                    </w:div>
                    <w:div w:id="1852140899">
                      <w:marLeft w:val="300"/>
                      <w:marRight w:val="0"/>
                      <w:marTop w:val="75"/>
                      <w:marBottom w:val="0"/>
                      <w:divBdr>
                        <w:top w:val="none" w:sz="0" w:space="0" w:color="auto"/>
                        <w:left w:val="none" w:sz="0" w:space="0" w:color="auto"/>
                        <w:bottom w:val="none" w:sz="0" w:space="0" w:color="auto"/>
                        <w:right w:val="none" w:sz="0" w:space="0" w:color="auto"/>
                      </w:divBdr>
                      <w:divsChild>
                        <w:div w:id="1169365760">
                          <w:marLeft w:val="750"/>
                          <w:marRight w:val="0"/>
                          <w:marTop w:val="0"/>
                          <w:marBottom w:val="0"/>
                          <w:divBdr>
                            <w:top w:val="none" w:sz="0" w:space="0" w:color="auto"/>
                            <w:left w:val="none" w:sz="0" w:space="0" w:color="auto"/>
                            <w:bottom w:val="none" w:sz="0" w:space="0" w:color="auto"/>
                            <w:right w:val="none" w:sz="0" w:space="0" w:color="auto"/>
                          </w:divBdr>
                        </w:div>
                      </w:divsChild>
                    </w:div>
                    <w:div w:id="707028183">
                      <w:marLeft w:val="300"/>
                      <w:marRight w:val="0"/>
                      <w:marTop w:val="75"/>
                      <w:marBottom w:val="0"/>
                      <w:divBdr>
                        <w:top w:val="none" w:sz="0" w:space="0" w:color="auto"/>
                        <w:left w:val="none" w:sz="0" w:space="0" w:color="auto"/>
                        <w:bottom w:val="none" w:sz="0" w:space="0" w:color="auto"/>
                        <w:right w:val="none" w:sz="0" w:space="0" w:color="auto"/>
                      </w:divBdr>
                    </w:div>
                    <w:div w:id="1038316002">
                      <w:marLeft w:val="300"/>
                      <w:marRight w:val="0"/>
                      <w:marTop w:val="75"/>
                      <w:marBottom w:val="0"/>
                      <w:divBdr>
                        <w:top w:val="none" w:sz="0" w:space="0" w:color="auto"/>
                        <w:left w:val="none" w:sz="0" w:space="0" w:color="auto"/>
                        <w:bottom w:val="none" w:sz="0" w:space="0" w:color="auto"/>
                        <w:right w:val="none" w:sz="0" w:space="0" w:color="auto"/>
                      </w:divBdr>
                      <w:divsChild>
                        <w:div w:id="795879538">
                          <w:marLeft w:val="750"/>
                          <w:marRight w:val="0"/>
                          <w:marTop w:val="0"/>
                          <w:marBottom w:val="0"/>
                          <w:divBdr>
                            <w:top w:val="none" w:sz="0" w:space="0" w:color="auto"/>
                            <w:left w:val="none" w:sz="0" w:space="0" w:color="auto"/>
                            <w:bottom w:val="none" w:sz="0" w:space="0" w:color="auto"/>
                            <w:right w:val="none" w:sz="0" w:space="0" w:color="auto"/>
                          </w:divBdr>
                        </w:div>
                      </w:divsChild>
                    </w:div>
                    <w:div w:id="550579829">
                      <w:marLeft w:val="300"/>
                      <w:marRight w:val="0"/>
                      <w:marTop w:val="75"/>
                      <w:marBottom w:val="0"/>
                      <w:divBdr>
                        <w:top w:val="none" w:sz="0" w:space="0" w:color="auto"/>
                        <w:left w:val="none" w:sz="0" w:space="0" w:color="auto"/>
                        <w:bottom w:val="none" w:sz="0" w:space="0" w:color="auto"/>
                        <w:right w:val="none" w:sz="0" w:space="0" w:color="auto"/>
                      </w:divBdr>
                    </w:div>
                    <w:div w:id="1397894626">
                      <w:marLeft w:val="300"/>
                      <w:marRight w:val="0"/>
                      <w:marTop w:val="75"/>
                      <w:marBottom w:val="0"/>
                      <w:divBdr>
                        <w:top w:val="none" w:sz="0" w:space="0" w:color="auto"/>
                        <w:left w:val="none" w:sz="0" w:space="0" w:color="auto"/>
                        <w:bottom w:val="none" w:sz="0" w:space="0" w:color="auto"/>
                        <w:right w:val="none" w:sz="0" w:space="0" w:color="auto"/>
                      </w:divBdr>
                    </w:div>
                    <w:div w:id="1585216230">
                      <w:marLeft w:val="300"/>
                      <w:marRight w:val="0"/>
                      <w:marTop w:val="75"/>
                      <w:marBottom w:val="0"/>
                      <w:divBdr>
                        <w:top w:val="none" w:sz="0" w:space="0" w:color="auto"/>
                        <w:left w:val="none" w:sz="0" w:space="0" w:color="auto"/>
                        <w:bottom w:val="none" w:sz="0" w:space="0" w:color="auto"/>
                        <w:right w:val="none" w:sz="0" w:space="0" w:color="auto"/>
                      </w:divBdr>
                      <w:divsChild>
                        <w:div w:id="1310552004">
                          <w:marLeft w:val="750"/>
                          <w:marRight w:val="0"/>
                          <w:marTop w:val="0"/>
                          <w:marBottom w:val="0"/>
                          <w:divBdr>
                            <w:top w:val="none" w:sz="0" w:space="0" w:color="auto"/>
                            <w:left w:val="none" w:sz="0" w:space="0" w:color="auto"/>
                            <w:bottom w:val="none" w:sz="0" w:space="0" w:color="auto"/>
                            <w:right w:val="none" w:sz="0" w:space="0" w:color="auto"/>
                          </w:divBdr>
                        </w:div>
                      </w:divsChild>
                    </w:div>
                    <w:div w:id="1717504920">
                      <w:marLeft w:val="300"/>
                      <w:marRight w:val="0"/>
                      <w:marTop w:val="75"/>
                      <w:marBottom w:val="0"/>
                      <w:divBdr>
                        <w:top w:val="none" w:sz="0" w:space="0" w:color="auto"/>
                        <w:left w:val="none" w:sz="0" w:space="0" w:color="auto"/>
                        <w:bottom w:val="none" w:sz="0" w:space="0" w:color="auto"/>
                        <w:right w:val="none" w:sz="0" w:space="0" w:color="auto"/>
                      </w:divBdr>
                      <w:divsChild>
                        <w:div w:id="1827741741">
                          <w:marLeft w:val="750"/>
                          <w:marRight w:val="0"/>
                          <w:marTop w:val="0"/>
                          <w:marBottom w:val="0"/>
                          <w:divBdr>
                            <w:top w:val="none" w:sz="0" w:space="0" w:color="auto"/>
                            <w:left w:val="none" w:sz="0" w:space="0" w:color="auto"/>
                            <w:bottom w:val="none" w:sz="0" w:space="0" w:color="auto"/>
                            <w:right w:val="none" w:sz="0" w:space="0" w:color="auto"/>
                          </w:divBdr>
                        </w:div>
                      </w:divsChild>
                    </w:div>
                    <w:div w:id="1171723600">
                      <w:marLeft w:val="300"/>
                      <w:marRight w:val="0"/>
                      <w:marTop w:val="75"/>
                      <w:marBottom w:val="0"/>
                      <w:divBdr>
                        <w:top w:val="none" w:sz="0" w:space="0" w:color="auto"/>
                        <w:left w:val="none" w:sz="0" w:space="0" w:color="auto"/>
                        <w:bottom w:val="none" w:sz="0" w:space="0" w:color="auto"/>
                        <w:right w:val="none" w:sz="0" w:space="0" w:color="auto"/>
                      </w:divBdr>
                      <w:divsChild>
                        <w:div w:id="1454903109">
                          <w:marLeft w:val="750"/>
                          <w:marRight w:val="0"/>
                          <w:marTop w:val="0"/>
                          <w:marBottom w:val="0"/>
                          <w:divBdr>
                            <w:top w:val="none" w:sz="0" w:space="0" w:color="auto"/>
                            <w:left w:val="none" w:sz="0" w:space="0" w:color="auto"/>
                            <w:bottom w:val="none" w:sz="0" w:space="0" w:color="auto"/>
                            <w:right w:val="none" w:sz="0" w:space="0" w:color="auto"/>
                          </w:divBdr>
                        </w:div>
                      </w:divsChild>
                    </w:div>
                    <w:div w:id="1647734207">
                      <w:marLeft w:val="300"/>
                      <w:marRight w:val="0"/>
                      <w:marTop w:val="75"/>
                      <w:marBottom w:val="0"/>
                      <w:divBdr>
                        <w:top w:val="none" w:sz="0" w:space="0" w:color="auto"/>
                        <w:left w:val="none" w:sz="0" w:space="0" w:color="auto"/>
                        <w:bottom w:val="none" w:sz="0" w:space="0" w:color="auto"/>
                        <w:right w:val="none" w:sz="0" w:space="0" w:color="auto"/>
                      </w:divBdr>
                      <w:divsChild>
                        <w:div w:id="601501168">
                          <w:marLeft w:val="750"/>
                          <w:marRight w:val="0"/>
                          <w:marTop w:val="0"/>
                          <w:marBottom w:val="0"/>
                          <w:divBdr>
                            <w:top w:val="none" w:sz="0" w:space="0" w:color="auto"/>
                            <w:left w:val="none" w:sz="0" w:space="0" w:color="auto"/>
                            <w:bottom w:val="none" w:sz="0" w:space="0" w:color="auto"/>
                            <w:right w:val="none" w:sz="0" w:space="0" w:color="auto"/>
                          </w:divBdr>
                        </w:div>
                      </w:divsChild>
                    </w:div>
                    <w:div w:id="1657105725">
                      <w:marLeft w:val="300"/>
                      <w:marRight w:val="0"/>
                      <w:marTop w:val="75"/>
                      <w:marBottom w:val="0"/>
                      <w:divBdr>
                        <w:top w:val="none" w:sz="0" w:space="0" w:color="auto"/>
                        <w:left w:val="none" w:sz="0" w:space="0" w:color="auto"/>
                        <w:bottom w:val="none" w:sz="0" w:space="0" w:color="auto"/>
                        <w:right w:val="none" w:sz="0" w:space="0" w:color="auto"/>
                      </w:divBdr>
                    </w:div>
                    <w:div w:id="1318613437">
                      <w:marLeft w:val="300"/>
                      <w:marRight w:val="0"/>
                      <w:marTop w:val="75"/>
                      <w:marBottom w:val="0"/>
                      <w:divBdr>
                        <w:top w:val="none" w:sz="0" w:space="0" w:color="auto"/>
                        <w:left w:val="none" w:sz="0" w:space="0" w:color="auto"/>
                        <w:bottom w:val="none" w:sz="0" w:space="0" w:color="auto"/>
                        <w:right w:val="none" w:sz="0" w:space="0" w:color="auto"/>
                      </w:divBdr>
                      <w:divsChild>
                        <w:div w:id="1514684739">
                          <w:marLeft w:val="750"/>
                          <w:marRight w:val="0"/>
                          <w:marTop w:val="0"/>
                          <w:marBottom w:val="0"/>
                          <w:divBdr>
                            <w:top w:val="none" w:sz="0" w:space="0" w:color="auto"/>
                            <w:left w:val="none" w:sz="0" w:space="0" w:color="auto"/>
                            <w:bottom w:val="none" w:sz="0" w:space="0" w:color="auto"/>
                            <w:right w:val="none" w:sz="0" w:space="0" w:color="auto"/>
                          </w:divBdr>
                        </w:div>
                      </w:divsChild>
                    </w:div>
                    <w:div w:id="3215491">
                      <w:marLeft w:val="300"/>
                      <w:marRight w:val="0"/>
                      <w:marTop w:val="75"/>
                      <w:marBottom w:val="0"/>
                      <w:divBdr>
                        <w:top w:val="none" w:sz="0" w:space="0" w:color="auto"/>
                        <w:left w:val="none" w:sz="0" w:space="0" w:color="auto"/>
                        <w:bottom w:val="none" w:sz="0" w:space="0" w:color="auto"/>
                        <w:right w:val="none" w:sz="0" w:space="0" w:color="auto"/>
                      </w:divBdr>
                    </w:div>
                    <w:div w:id="799418025">
                      <w:marLeft w:val="300"/>
                      <w:marRight w:val="0"/>
                      <w:marTop w:val="75"/>
                      <w:marBottom w:val="0"/>
                      <w:divBdr>
                        <w:top w:val="none" w:sz="0" w:space="0" w:color="auto"/>
                        <w:left w:val="none" w:sz="0" w:space="0" w:color="auto"/>
                        <w:bottom w:val="none" w:sz="0" w:space="0" w:color="auto"/>
                        <w:right w:val="none" w:sz="0" w:space="0" w:color="auto"/>
                      </w:divBdr>
                      <w:divsChild>
                        <w:div w:id="2090467850">
                          <w:marLeft w:val="750"/>
                          <w:marRight w:val="0"/>
                          <w:marTop w:val="0"/>
                          <w:marBottom w:val="0"/>
                          <w:divBdr>
                            <w:top w:val="none" w:sz="0" w:space="0" w:color="auto"/>
                            <w:left w:val="none" w:sz="0" w:space="0" w:color="auto"/>
                            <w:bottom w:val="none" w:sz="0" w:space="0" w:color="auto"/>
                            <w:right w:val="none" w:sz="0" w:space="0" w:color="auto"/>
                          </w:divBdr>
                        </w:div>
                      </w:divsChild>
                    </w:div>
                    <w:div w:id="631254881">
                      <w:marLeft w:val="300"/>
                      <w:marRight w:val="0"/>
                      <w:marTop w:val="75"/>
                      <w:marBottom w:val="0"/>
                      <w:divBdr>
                        <w:top w:val="none" w:sz="0" w:space="0" w:color="auto"/>
                        <w:left w:val="none" w:sz="0" w:space="0" w:color="auto"/>
                        <w:bottom w:val="none" w:sz="0" w:space="0" w:color="auto"/>
                        <w:right w:val="none" w:sz="0" w:space="0" w:color="auto"/>
                      </w:divBdr>
                      <w:divsChild>
                        <w:div w:id="969701225">
                          <w:marLeft w:val="750"/>
                          <w:marRight w:val="0"/>
                          <w:marTop w:val="0"/>
                          <w:marBottom w:val="0"/>
                          <w:divBdr>
                            <w:top w:val="none" w:sz="0" w:space="0" w:color="auto"/>
                            <w:left w:val="none" w:sz="0" w:space="0" w:color="auto"/>
                            <w:bottom w:val="none" w:sz="0" w:space="0" w:color="auto"/>
                            <w:right w:val="none" w:sz="0" w:space="0" w:color="auto"/>
                          </w:divBdr>
                        </w:div>
                      </w:divsChild>
                    </w:div>
                    <w:div w:id="995497499">
                      <w:marLeft w:val="300"/>
                      <w:marRight w:val="0"/>
                      <w:marTop w:val="75"/>
                      <w:marBottom w:val="0"/>
                      <w:divBdr>
                        <w:top w:val="none" w:sz="0" w:space="0" w:color="auto"/>
                        <w:left w:val="none" w:sz="0" w:space="0" w:color="auto"/>
                        <w:bottom w:val="none" w:sz="0" w:space="0" w:color="auto"/>
                        <w:right w:val="none" w:sz="0" w:space="0" w:color="auto"/>
                      </w:divBdr>
                      <w:divsChild>
                        <w:div w:id="949050863">
                          <w:marLeft w:val="750"/>
                          <w:marRight w:val="0"/>
                          <w:marTop w:val="0"/>
                          <w:marBottom w:val="0"/>
                          <w:divBdr>
                            <w:top w:val="none" w:sz="0" w:space="0" w:color="auto"/>
                            <w:left w:val="none" w:sz="0" w:space="0" w:color="auto"/>
                            <w:bottom w:val="none" w:sz="0" w:space="0" w:color="auto"/>
                            <w:right w:val="none" w:sz="0" w:space="0" w:color="auto"/>
                          </w:divBdr>
                        </w:div>
                      </w:divsChild>
                    </w:div>
                    <w:div w:id="525366415">
                      <w:marLeft w:val="0"/>
                      <w:marRight w:val="0"/>
                      <w:marTop w:val="150"/>
                      <w:marBottom w:val="150"/>
                      <w:divBdr>
                        <w:top w:val="none" w:sz="0" w:space="0" w:color="auto"/>
                        <w:left w:val="none" w:sz="0" w:space="0" w:color="auto"/>
                        <w:bottom w:val="none" w:sz="0" w:space="0" w:color="auto"/>
                        <w:right w:val="none" w:sz="0" w:space="0" w:color="auto"/>
                      </w:divBdr>
                    </w:div>
                    <w:div w:id="742486849">
                      <w:marLeft w:val="300"/>
                      <w:marRight w:val="0"/>
                      <w:marTop w:val="75"/>
                      <w:marBottom w:val="0"/>
                      <w:divBdr>
                        <w:top w:val="none" w:sz="0" w:space="0" w:color="auto"/>
                        <w:left w:val="none" w:sz="0" w:space="0" w:color="auto"/>
                        <w:bottom w:val="none" w:sz="0" w:space="0" w:color="auto"/>
                        <w:right w:val="none" w:sz="0" w:space="0" w:color="auto"/>
                      </w:divBdr>
                      <w:divsChild>
                        <w:div w:id="759065936">
                          <w:marLeft w:val="750"/>
                          <w:marRight w:val="0"/>
                          <w:marTop w:val="0"/>
                          <w:marBottom w:val="0"/>
                          <w:divBdr>
                            <w:top w:val="none" w:sz="0" w:space="0" w:color="auto"/>
                            <w:left w:val="none" w:sz="0" w:space="0" w:color="auto"/>
                            <w:bottom w:val="none" w:sz="0" w:space="0" w:color="auto"/>
                            <w:right w:val="none" w:sz="0" w:space="0" w:color="auto"/>
                          </w:divBdr>
                        </w:div>
                      </w:divsChild>
                    </w:div>
                    <w:div w:id="2097943379">
                      <w:marLeft w:val="300"/>
                      <w:marRight w:val="0"/>
                      <w:marTop w:val="75"/>
                      <w:marBottom w:val="0"/>
                      <w:divBdr>
                        <w:top w:val="none" w:sz="0" w:space="0" w:color="auto"/>
                        <w:left w:val="none" w:sz="0" w:space="0" w:color="auto"/>
                        <w:bottom w:val="none" w:sz="0" w:space="0" w:color="auto"/>
                        <w:right w:val="none" w:sz="0" w:space="0" w:color="auto"/>
                      </w:divBdr>
                      <w:divsChild>
                        <w:div w:id="853223687">
                          <w:marLeft w:val="750"/>
                          <w:marRight w:val="0"/>
                          <w:marTop w:val="0"/>
                          <w:marBottom w:val="0"/>
                          <w:divBdr>
                            <w:top w:val="none" w:sz="0" w:space="0" w:color="auto"/>
                            <w:left w:val="none" w:sz="0" w:space="0" w:color="auto"/>
                            <w:bottom w:val="none" w:sz="0" w:space="0" w:color="auto"/>
                            <w:right w:val="none" w:sz="0" w:space="0" w:color="auto"/>
                          </w:divBdr>
                        </w:div>
                      </w:divsChild>
                    </w:div>
                    <w:div w:id="1393888420">
                      <w:marLeft w:val="300"/>
                      <w:marRight w:val="0"/>
                      <w:marTop w:val="75"/>
                      <w:marBottom w:val="0"/>
                      <w:divBdr>
                        <w:top w:val="none" w:sz="0" w:space="0" w:color="auto"/>
                        <w:left w:val="none" w:sz="0" w:space="0" w:color="auto"/>
                        <w:bottom w:val="none" w:sz="0" w:space="0" w:color="auto"/>
                        <w:right w:val="none" w:sz="0" w:space="0" w:color="auto"/>
                      </w:divBdr>
                    </w:div>
                    <w:div w:id="1157107945">
                      <w:marLeft w:val="300"/>
                      <w:marRight w:val="0"/>
                      <w:marTop w:val="75"/>
                      <w:marBottom w:val="0"/>
                      <w:divBdr>
                        <w:top w:val="none" w:sz="0" w:space="0" w:color="auto"/>
                        <w:left w:val="none" w:sz="0" w:space="0" w:color="auto"/>
                        <w:bottom w:val="none" w:sz="0" w:space="0" w:color="auto"/>
                        <w:right w:val="none" w:sz="0" w:space="0" w:color="auto"/>
                      </w:divBdr>
                      <w:divsChild>
                        <w:div w:id="2135706881">
                          <w:marLeft w:val="750"/>
                          <w:marRight w:val="0"/>
                          <w:marTop w:val="0"/>
                          <w:marBottom w:val="0"/>
                          <w:divBdr>
                            <w:top w:val="none" w:sz="0" w:space="0" w:color="auto"/>
                            <w:left w:val="none" w:sz="0" w:space="0" w:color="auto"/>
                            <w:bottom w:val="none" w:sz="0" w:space="0" w:color="auto"/>
                            <w:right w:val="none" w:sz="0" w:space="0" w:color="auto"/>
                          </w:divBdr>
                        </w:div>
                      </w:divsChild>
                    </w:div>
                    <w:div w:id="1360665416">
                      <w:marLeft w:val="300"/>
                      <w:marRight w:val="0"/>
                      <w:marTop w:val="75"/>
                      <w:marBottom w:val="0"/>
                      <w:divBdr>
                        <w:top w:val="none" w:sz="0" w:space="0" w:color="auto"/>
                        <w:left w:val="none" w:sz="0" w:space="0" w:color="auto"/>
                        <w:bottom w:val="none" w:sz="0" w:space="0" w:color="auto"/>
                        <w:right w:val="none" w:sz="0" w:space="0" w:color="auto"/>
                      </w:divBdr>
                      <w:divsChild>
                        <w:div w:id="1376083046">
                          <w:marLeft w:val="750"/>
                          <w:marRight w:val="0"/>
                          <w:marTop w:val="0"/>
                          <w:marBottom w:val="0"/>
                          <w:divBdr>
                            <w:top w:val="none" w:sz="0" w:space="0" w:color="auto"/>
                            <w:left w:val="none" w:sz="0" w:space="0" w:color="auto"/>
                            <w:bottom w:val="none" w:sz="0" w:space="0" w:color="auto"/>
                            <w:right w:val="none" w:sz="0" w:space="0" w:color="auto"/>
                          </w:divBdr>
                        </w:div>
                      </w:divsChild>
                    </w:div>
                    <w:div w:id="603153150">
                      <w:marLeft w:val="300"/>
                      <w:marRight w:val="0"/>
                      <w:marTop w:val="75"/>
                      <w:marBottom w:val="0"/>
                      <w:divBdr>
                        <w:top w:val="none" w:sz="0" w:space="0" w:color="auto"/>
                        <w:left w:val="none" w:sz="0" w:space="0" w:color="auto"/>
                        <w:bottom w:val="none" w:sz="0" w:space="0" w:color="auto"/>
                        <w:right w:val="none" w:sz="0" w:space="0" w:color="auto"/>
                      </w:divBdr>
                      <w:divsChild>
                        <w:div w:id="827088380">
                          <w:marLeft w:val="750"/>
                          <w:marRight w:val="0"/>
                          <w:marTop w:val="0"/>
                          <w:marBottom w:val="0"/>
                          <w:divBdr>
                            <w:top w:val="none" w:sz="0" w:space="0" w:color="auto"/>
                            <w:left w:val="none" w:sz="0" w:space="0" w:color="auto"/>
                            <w:bottom w:val="none" w:sz="0" w:space="0" w:color="auto"/>
                            <w:right w:val="none" w:sz="0" w:space="0" w:color="auto"/>
                          </w:divBdr>
                        </w:div>
                      </w:divsChild>
                    </w:div>
                    <w:div w:id="11327529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URL('http://www.cpc.bg')" TargetMode="External"/><Relationship Id="rId3" Type="http://schemas.openxmlformats.org/officeDocument/2006/relationships/webSettings" Target="webSettings.xml"/><Relationship Id="rId7" Type="http://schemas.openxmlformats.org/officeDocument/2006/relationships/hyperlink" Target="mailto:cpcadmin@cpc.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URL('http://www.obshtina-gurkovo.com/cont/op/category/20')" TargetMode="External"/><Relationship Id="rId5" Type="http://schemas.openxmlformats.org/officeDocument/2006/relationships/hyperlink" Target="javascript:openURL('www.obshtina-gurkovo.com')" TargetMode="External"/><Relationship Id="rId10" Type="http://schemas.openxmlformats.org/officeDocument/2006/relationships/theme" Target="theme/theme1.xml"/><Relationship Id="rId4" Type="http://schemas.openxmlformats.org/officeDocument/2006/relationships/hyperlink" Target="mailto:gurkovo_obs@abv.b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1864</Words>
  <Characters>10628</Characters>
  <Application>Microsoft Office Word</Application>
  <DocSecurity>0</DocSecurity>
  <Lines>88</Lines>
  <Paragraphs>24</Paragraphs>
  <ScaleCrop>false</ScaleCrop>
  <Company/>
  <LinksUpToDate>false</LinksUpToDate>
  <CharactersWithSpaces>12468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Donika</dc:creator>
  <cp:lastModifiedBy>Donika</cp:lastModifiedBy>
  <cp:revision>3</cp:revision>
  <dcterms:created xsi:type="dcterms:W3CDTF">2015-11-26T09:50:00Z</dcterms:created>
  <dcterms:modified xsi:type="dcterms:W3CDTF">2015-11-26T09:56:00Z</dcterms:modified>
</cp:coreProperties>
</file>