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26E" w:rsidRPr="001137C0" w:rsidRDefault="0079126E" w:rsidP="00DB38A7">
      <w:pPr>
        <w:spacing w:after="0" w:line="360" w:lineRule="auto"/>
        <w:jc w:val="right"/>
        <w:rPr>
          <w:rFonts w:ascii="Times New Roman" w:hAnsi="Times New Roman"/>
          <w:b/>
          <w:bCs/>
          <w:sz w:val="24"/>
          <w:szCs w:val="24"/>
          <w:lang w:eastAsia="bg-BG"/>
        </w:rPr>
      </w:pPr>
      <w:r w:rsidRPr="006B7610">
        <w:rPr>
          <w:rFonts w:ascii="Times New Roman" w:hAnsi="Times New Roman"/>
          <w:b/>
          <w:bCs/>
          <w:sz w:val="24"/>
          <w:szCs w:val="24"/>
          <w:lang w:eastAsia="bg-BG"/>
        </w:rPr>
        <w:t>ОБРАЗЕЦ 1</w:t>
      </w:r>
    </w:p>
    <w:p w:rsidR="0079126E" w:rsidRDefault="0079126E" w:rsidP="00DB38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  <w:r>
        <w:rPr>
          <w:rFonts w:ascii="Times New Roman" w:hAnsi="Times New Roman"/>
          <w:b/>
          <w:bCs/>
          <w:sz w:val="24"/>
          <w:szCs w:val="24"/>
          <w:lang w:eastAsia="bg-BG"/>
        </w:rPr>
        <w:tab/>
      </w:r>
    </w:p>
    <w:p w:rsidR="0079126E" w:rsidRDefault="0079126E" w:rsidP="00DB38A7">
      <w:pPr>
        <w:spacing w:after="0" w:line="360" w:lineRule="auto"/>
        <w:jc w:val="center"/>
        <w:rPr>
          <w:rFonts w:ascii="Times New Roman" w:hAnsi="Times New Roman"/>
          <w:b/>
          <w:bCs/>
          <w:sz w:val="26"/>
          <w:szCs w:val="26"/>
          <w:lang w:eastAsia="bg-BG"/>
        </w:rPr>
      </w:pPr>
      <w:r>
        <w:rPr>
          <w:rFonts w:ascii="Times New Roman" w:hAnsi="Times New Roman"/>
          <w:b/>
          <w:bCs/>
          <w:sz w:val="26"/>
          <w:szCs w:val="26"/>
          <w:lang w:eastAsia="bg-BG"/>
        </w:rPr>
        <w:t>ОФЕРТА</w:t>
      </w:r>
    </w:p>
    <w:p w:rsidR="0079126E" w:rsidRPr="0009581A" w:rsidRDefault="0079126E" w:rsidP="0009581A">
      <w:pPr>
        <w:spacing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AB38F1">
        <w:rPr>
          <w:rFonts w:ascii="Times New Roman" w:hAnsi="Times New Roman"/>
          <w:b/>
          <w:bCs/>
          <w:sz w:val="26"/>
          <w:szCs w:val="26"/>
          <w:lang w:eastAsia="bg-BG"/>
        </w:rPr>
        <w:t xml:space="preserve">За участие в пазарни консултации по чл.44 от ЗОП с възложител Община </w:t>
      </w:r>
      <w:r w:rsidR="00863D42">
        <w:rPr>
          <w:rFonts w:ascii="Times New Roman" w:hAnsi="Times New Roman"/>
          <w:b/>
          <w:bCs/>
          <w:sz w:val="26"/>
          <w:szCs w:val="26"/>
          <w:lang w:eastAsia="bg-BG"/>
        </w:rPr>
        <w:t>Гурково</w:t>
      </w:r>
      <w:r w:rsidRPr="00AB38F1">
        <w:rPr>
          <w:rFonts w:ascii="Times New Roman" w:hAnsi="Times New Roman"/>
          <w:b/>
          <w:bCs/>
          <w:sz w:val="26"/>
          <w:szCs w:val="26"/>
          <w:lang w:eastAsia="bg-BG"/>
        </w:rPr>
        <w:t xml:space="preserve"> за определяне на стойността на разходите </w:t>
      </w:r>
      <w:r w:rsidRPr="002D5C37">
        <w:rPr>
          <w:rFonts w:ascii="Times New Roman" w:hAnsi="Times New Roman"/>
          <w:b/>
          <w:bCs/>
          <w:sz w:val="26"/>
          <w:szCs w:val="26"/>
          <w:lang w:eastAsia="bg-BG"/>
        </w:rPr>
        <w:t>за реализиране на строително –</w:t>
      </w:r>
      <w:r w:rsidRPr="00A32301">
        <w:rPr>
          <w:rFonts w:ascii="Times New Roman" w:hAnsi="Times New Roman"/>
          <w:sz w:val="26"/>
          <w:szCs w:val="26"/>
        </w:rPr>
        <w:t xml:space="preserve"> </w:t>
      </w:r>
      <w:r w:rsidRPr="0009581A">
        <w:rPr>
          <w:rFonts w:ascii="Times New Roman" w:hAnsi="Times New Roman"/>
          <w:b/>
          <w:sz w:val="26"/>
          <w:szCs w:val="26"/>
        </w:rPr>
        <w:t>монтажните работи за реализиране на строеж</w:t>
      </w:r>
      <w:r w:rsidRPr="00863D42">
        <w:rPr>
          <w:rFonts w:ascii="Times New Roman" w:hAnsi="Times New Roman"/>
          <w:b/>
          <w:sz w:val="26"/>
          <w:szCs w:val="26"/>
        </w:rPr>
        <w:t>:</w:t>
      </w:r>
      <w:r w:rsidRPr="00863D42">
        <w:rPr>
          <w:rFonts w:ascii="Times New Roman" w:hAnsi="Times New Roman"/>
          <w:b/>
          <w:color w:val="000000"/>
          <w:sz w:val="26"/>
          <w:szCs w:val="26"/>
        </w:rPr>
        <w:t xml:space="preserve"> </w:t>
      </w:r>
      <w:r w:rsidR="00863D42" w:rsidRPr="00863D42">
        <w:rPr>
          <w:rFonts w:ascii="Times New Roman" w:hAnsi="Times New Roman"/>
          <w:b/>
          <w:sz w:val="26"/>
          <w:szCs w:val="26"/>
        </w:rPr>
        <w:t>„Изграждане на улично платно за движение на улици в гр. Гурково</w:t>
      </w:r>
      <w:r w:rsidR="00447899">
        <w:rPr>
          <w:rFonts w:ascii="Times New Roman" w:hAnsi="Times New Roman"/>
          <w:b/>
          <w:sz w:val="26"/>
          <w:szCs w:val="26"/>
        </w:rPr>
        <w:t>, общ. Гурково</w:t>
      </w:r>
      <w:r w:rsidR="00863D42" w:rsidRPr="00863D42">
        <w:rPr>
          <w:rFonts w:ascii="Times New Roman" w:hAnsi="Times New Roman"/>
          <w:b/>
          <w:sz w:val="26"/>
          <w:szCs w:val="26"/>
        </w:rPr>
        <w:t xml:space="preserve">“ </w:t>
      </w:r>
      <w:r w:rsidRPr="00863D42">
        <w:rPr>
          <w:rFonts w:ascii="Times New Roman" w:hAnsi="Times New Roman"/>
          <w:b/>
          <w:sz w:val="26"/>
          <w:szCs w:val="26"/>
        </w:rPr>
        <w:t>по обособени поз</w:t>
      </w:r>
      <w:r w:rsidRPr="0009581A">
        <w:rPr>
          <w:rFonts w:ascii="Times New Roman" w:hAnsi="Times New Roman"/>
          <w:b/>
          <w:sz w:val="26"/>
          <w:szCs w:val="26"/>
        </w:rPr>
        <w:t>иции:</w:t>
      </w:r>
    </w:p>
    <w:p w:rsidR="00447899" w:rsidRPr="00447899" w:rsidRDefault="00447899" w:rsidP="00447899">
      <w:pPr>
        <w:spacing w:line="240" w:lineRule="auto"/>
        <w:ind w:firstLine="720"/>
        <w:jc w:val="both"/>
        <w:rPr>
          <w:rFonts w:ascii="Times New Roman" w:hAnsi="Times New Roman"/>
          <w:b/>
          <w:sz w:val="26"/>
          <w:szCs w:val="26"/>
          <w:lang w:val="en-GB"/>
        </w:rPr>
      </w:pPr>
      <w:bookmarkStart w:id="0" w:name="_Hlk536434653"/>
      <w:r w:rsidRPr="00447899">
        <w:rPr>
          <w:rFonts w:ascii="Times New Roman" w:hAnsi="Times New Roman"/>
          <w:b/>
          <w:color w:val="000000"/>
          <w:sz w:val="26"/>
          <w:szCs w:val="26"/>
          <w:lang w:eastAsia="bg-BG"/>
        </w:rPr>
        <w:t xml:space="preserve">Обособена позиция 1: </w:t>
      </w:r>
      <w:bookmarkStart w:id="1" w:name="_Hlk536434624"/>
      <w:bookmarkEnd w:id="0"/>
      <w:r w:rsidRPr="00447899">
        <w:rPr>
          <w:rFonts w:ascii="Times New Roman" w:hAnsi="Times New Roman"/>
          <w:b/>
          <w:sz w:val="26"/>
          <w:szCs w:val="26"/>
          <w:lang w:val="en-GB"/>
        </w:rPr>
        <w:t>„</w:t>
      </w:r>
      <w:proofErr w:type="spellStart"/>
      <w:r w:rsidRPr="00447899">
        <w:rPr>
          <w:rFonts w:ascii="Times New Roman" w:hAnsi="Times New Roman"/>
          <w:b/>
          <w:sz w:val="26"/>
          <w:szCs w:val="26"/>
          <w:lang w:val="en-GB"/>
        </w:rPr>
        <w:t>Изграждане</w:t>
      </w:r>
      <w:proofErr w:type="spellEnd"/>
      <w:r w:rsidRPr="00447899">
        <w:rPr>
          <w:rFonts w:ascii="Times New Roman" w:hAnsi="Times New Roman"/>
          <w:b/>
          <w:sz w:val="26"/>
          <w:szCs w:val="26"/>
          <w:lang w:val="en-GB"/>
        </w:rPr>
        <w:t xml:space="preserve"> </w:t>
      </w:r>
      <w:proofErr w:type="spellStart"/>
      <w:r w:rsidRPr="00447899">
        <w:rPr>
          <w:rFonts w:ascii="Times New Roman" w:hAnsi="Times New Roman"/>
          <w:b/>
          <w:sz w:val="26"/>
          <w:szCs w:val="26"/>
          <w:lang w:val="en-GB"/>
        </w:rPr>
        <w:t>на</w:t>
      </w:r>
      <w:proofErr w:type="spellEnd"/>
      <w:r w:rsidRPr="00447899">
        <w:rPr>
          <w:rFonts w:ascii="Times New Roman" w:hAnsi="Times New Roman"/>
          <w:b/>
          <w:sz w:val="26"/>
          <w:szCs w:val="26"/>
          <w:lang w:val="en-GB"/>
        </w:rPr>
        <w:t xml:space="preserve"> </w:t>
      </w:r>
      <w:proofErr w:type="spellStart"/>
      <w:r w:rsidRPr="00447899">
        <w:rPr>
          <w:rFonts w:ascii="Times New Roman" w:hAnsi="Times New Roman"/>
          <w:b/>
          <w:sz w:val="26"/>
          <w:szCs w:val="26"/>
          <w:lang w:val="en-GB"/>
        </w:rPr>
        <w:t>уличното</w:t>
      </w:r>
      <w:proofErr w:type="spellEnd"/>
      <w:r w:rsidRPr="00447899">
        <w:rPr>
          <w:rFonts w:ascii="Times New Roman" w:hAnsi="Times New Roman"/>
          <w:b/>
          <w:sz w:val="26"/>
          <w:szCs w:val="26"/>
          <w:lang w:val="en-GB"/>
        </w:rPr>
        <w:t xml:space="preserve"> </w:t>
      </w:r>
      <w:proofErr w:type="spellStart"/>
      <w:r w:rsidRPr="00447899">
        <w:rPr>
          <w:rFonts w:ascii="Times New Roman" w:hAnsi="Times New Roman"/>
          <w:b/>
          <w:sz w:val="26"/>
          <w:szCs w:val="26"/>
          <w:lang w:val="en-GB"/>
        </w:rPr>
        <w:t>платно</w:t>
      </w:r>
      <w:proofErr w:type="spellEnd"/>
      <w:r w:rsidRPr="00447899">
        <w:rPr>
          <w:rFonts w:ascii="Times New Roman" w:hAnsi="Times New Roman"/>
          <w:b/>
          <w:sz w:val="26"/>
          <w:szCs w:val="26"/>
          <w:lang w:val="en-GB"/>
        </w:rPr>
        <w:t xml:space="preserve"> </w:t>
      </w:r>
      <w:proofErr w:type="spellStart"/>
      <w:r w:rsidRPr="00447899">
        <w:rPr>
          <w:rFonts w:ascii="Times New Roman" w:hAnsi="Times New Roman"/>
          <w:b/>
          <w:sz w:val="26"/>
          <w:szCs w:val="26"/>
          <w:lang w:val="en-GB"/>
        </w:rPr>
        <w:t>на</w:t>
      </w:r>
      <w:proofErr w:type="spellEnd"/>
      <w:r w:rsidRPr="00447899">
        <w:rPr>
          <w:rFonts w:ascii="Times New Roman" w:hAnsi="Times New Roman"/>
          <w:b/>
          <w:sz w:val="26"/>
          <w:szCs w:val="26"/>
          <w:lang w:val="en-GB"/>
        </w:rPr>
        <w:t xml:space="preserve"> </w:t>
      </w:r>
      <w:proofErr w:type="spellStart"/>
      <w:r w:rsidRPr="00447899">
        <w:rPr>
          <w:rFonts w:ascii="Times New Roman" w:hAnsi="Times New Roman"/>
          <w:b/>
          <w:sz w:val="26"/>
          <w:szCs w:val="26"/>
          <w:lang w:val="en-GB"/>
        </w:rPr>
        <w:t>ул</w:t>
      </w:r>
      <w:proofErr w:type="spellEnd"/>
      <w:r w:rsidRPr="00447899">
        <w:rPr>
          <w:rFonts w:ascii="Times New Roman" w:hAnsi="Times New Roman"/>
          <w:b/>
          <w:sz w:val="26"/>
          <w:szCs w:val="26"/>
          <w:lang w:val="en-GB"/>
        </w:rPr>
        <w:t>.”</w:t>
      </w:r>
      <w:proofErr w:type="spellStart"/>
      <w:r w:rsidRPr="00447899">
        <w:rPr>
          <w:rFonts w:ascii="Times New Roman" w:hAnsi="Times New Roman"/>
          <w:b/>
          <w:sz w:val="26"/>
          <w:szCs w:val="26"/>
          <w:lang w:val="en-GB"/>
        </w:rPr>
        <w:t>Атанас</w:t>
      </w:r>
      <w:proofErr w:type="spellEnd"/>
      <w:r w:rsidRPr="00447899">
        <w:rPr>
          <w:rFonts w:ascii="Times New Roman" w:hAnsi="Times New Roman"/>
          <w:b/>
          <w:sz w:val="26"/>
          <w:szCs w:val="26"/>
          <w:lang w:val="en-GB"/>
        </w:rPr>
        <w:t xml:space="preserve"> </w:t>
      </w:r>
      <w:proofErr w:type="spellStart"/>
      <w:r w:rsidRPr="00447899">
        <w:rPr>
          <w:rFonts w:ascii="Times New Roman" w:hAnsi="Times New Roman"/>
          <w:b/>
          <w:sz w:val="26"/>
          <w:szCs w:val="26"/>
          <w:lang w:val="en-GB"/>
        </w:rPr>
        <w:t>Манчев</w:t>
      </w:r>
      <w:proofErr w:type="spellEnd"/>
      <w:proofErr w:type="gramStart"/>
      <w:r w:rsidRPr="00447899">
        <w:rPr>
          <w:rFonts w:ascii="Times New Roman" w:hAnsi="Times New Roman"/>
          <w:b/>
          <w:sz w:val="26"/>
          <w:szCs w:val="26"/>
          <w:lang w:val="en-GB"/>
        </w:rPr>
        <w:t xml:space="preserve">”  </w:t>
      </w:r>
      <w:proofErr w:type="spellStart"/>
      <w:r w:rsidRPr="00447899">
        <w:rPr>
          <w:rFonts w:ascii="Times New Roman" w:hAnsi="Times New Roman"/>
          <w:b/>
          <w:sz w:val="26"/>
          <w:szCs w:val="26"/>
          <w:lang w:val="en-GB"/>
        </w:rPr>
        <w:t>между</w:t>
      </w:r>
      <w:proofErr w:type="spellEnd"/>
      <w:proofErr w:type="gramEnd"/>
      <w:r w:rsidRPr="00447899">
        <w:rPr>
          <w:rFonts w:ascii="Times New Roman" w:hAnsi="Times New Roman"/>
          <w:b/>
          <w:sz w:val="26"/>
          <w:szCs w:val="26"/>
          <w:lang w:val="en-GB"/>
        </w:rPr>
        <w:t xml:space="preserve"> </w:t>
      </w:r>
      <w:r w:rsidRPr="00447899">
        <w:rPr>
          <w:rFonts w:ascii="Times New Roman" w:hAnsi="Times New Roman"/>
          <w:b/>
          <w:color w:val="000000"/>
          <w:sz w:val="26"/>
          <w:szCs w:val="26"/>
          <w:lang w:eastAsia="bg-BG"/>
        </w:rPr>
        <w:t>о. т. 66 – 67 – 87 – 86 – 85 – 84 – 83 – 82 в гр. Гурково</w:t>
      </w:r>
      <w:r w:rsidRPr="00447899">
        <w:rPr>
          <w:rFonts w:ascii="Times New Roman" w:hAnsi="Times New Roman"/>
          <w:b/>
          <w:color w:val="000000"/>
          <w:sz w:val="26"/>
          <w:szCs w:val="26"/>
          <w:lang w:val="en-US" w:eastAsia="bg-BG"/>
        </w:rPr>
        <w:t xml:space="preserve">, </w:t>
      </w:r>
      <w:r w:rsidRPr="00447899">
        <w:rPr>
          <w:rFonts w:ascii="Times New Roman" w:hAnsi="Times New Roman"/>
          <w:b/>
          <w:color w:val="000000"/>
          <w:sz w:val="26"/>
          <w:szCs w:val="26"/>
          <w:lang w:eastAsia="bg-BG"/>
        </w:rPr>
        <w:t>общ. Гурково</w:t>
      </w:r>
      <w:r w:rsidRPr="00447899">
        <w:rPr>
          <w:rFonts w:ascii="Times New Roman" w:hAnsi="Times New Roman"/>
          <w:b/>
          <w:sz w:val="26"/>
          <w:szCs w:val="26"/>
          <w:lang w:val="en-GB"/>
        </w:rPr>
        <w:t xml:space="preserve">”, </w:t>
      </w:r>
    </w:p>
    <w:p w:rsidR="00447899" w:rsidRPr="00447899" w:rsidRDefault="00447899" w:rsidP="00447899">
      <w:pPr>
        <w:spacing w:line="240" w:lineRule="auto"/>
        <w:ind w:firstLine="720"/>
        <w:jc w:val="both"/>
        <w:rPr>
          <w:rFonts w:ascii="Times New Roman" w:hAnsi="Times New Roman"/>
          <w:b/>
          <w:sz w:val="26"/>
          <w:szCs w:val="26"/>
        </w:rPr>
      </w:pPr>
      <w:r w:rsidRPr="000F5B8D">
        <w:rPr>
          <w:rFonts w:ascii="Times New Roman" w:hAnsi="Times New Roman"/>
          <w:b/>
          <w:sz w:val="26"/>
          <w:szCs w:val="26"/>
        </w:rPr>
        <w:t>Обособена позиция 2: „Изграждане на уличното платно и бордюри на ул.”Здравец” между о.т. 187 до о.т. 1200 и ул. ”Равнец” между о. т. 236</w:t>
      </w:r>
      <w:bookmarkStart w:id="2" w:name="_GoBack"/>
      <w:bookmarkEnd w:id="2"/>
      <w:r w:rsidRPr="00447899">
        <w:rPr>
          <w:rFonts w:ascii="Times New Roman" w:hAnsi="Times New Roman"/>
          <w:b/>
          <w:sz w:val="26"/>
          <w:szCs w:val="26"/>
        </w:rPr>
        <w:t xml:space="preserve"> – 238 в гр. Гурково, общ. Гурково“</w:t>
      </w:r>
      <w:bookmarkEnd w:id="1"/>
    </w:p>
    <w:p w:rsidR="0079126E" w:rsidRDefault="0079126E" w:rsidP="0009581A">
      <w:pPr>
        <w:ind w:firstLine="720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30"/>
        <w:gridCol w:w="5031"/>
      </w:tblGrid>
      <w:tr w:rsidR="0079126E" w:rsidTr="00DB38A7">
        <w:tc>
          <w:tcPr>
            <w:tcW w:w="5030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  <w:t>Наименование на оферента</w:t>
            </w:r>
          </w:p>
        </w:tc>
        <w:tc>
          <w:tcPr>
            <w:tcW w:w="5031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</w:p>
        </w:tc>
      </w:tr>
      <w:tr w:rsidR="0079126E" w:rsidTr="00DB38A7">
        <w:tc>
          <w:tcPr>
            <w:tcW w:w="5030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  <w:t>ЕИК</w:t>
            </w:r>
          </w:p>
        </w:tc>
        <w:tc>
          <w:tcPr>
            <w:tcW w:w="5031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</w:p>
        </w:tc>
      </w:tr>
      <w:tr w:rsidR="0079126E" w:rsidTr="00DB38A7">
        <w:tc>
          <w:tcPr>
            <w:tcW w:w="5030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  <w:t xml:space="preserve">Представляващ оферента </w:t>
            </w:r>
          </w:p>
        </w:tc>
        <w:tc>
          <w:tcPr>
            <w:tcW w:w="5031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</w:p>
        </w:tc>
      </w:tr>
      <w:tr w:rsidR="0079126E" w:rsidTr="00DB38A7">
        <w:tc>
          <w:tcPr>
            <w:tcW w:w="5030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  <w:t xml:space="preserve">Адрес за кореспонденция и телефон </w:t>
            </w:r>
          </w:p>
        </w:tc>
        <w:tc>
          <w:tcPr>
            <w:tcW w:w="5031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</w:p>
        </w:tc>
      </w:tr>
      <w:tr w:rsidR="0079126E" w:rsidTr="00DB38A7">
        <w:tc>
          <w:tcPr>
            <w:tcW w:w="5030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  <w:r w:rsidRPr="001137C0"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  <w:t>Срок на валидност на офертата</w:t>
            </w:r>
          </w:p>
        </w:tc>
        <w:tc>
          <w:tcPr>
            <w:tcW w:w="5031" w:type="dxa"/>
          </w:tcPr>
          <w:p w:rsidR="0079126E" w:rsidRDefault="0079126E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  <w:lang w:eastAsia="bg-BG"/>
              </w:rPr>
            </w:pPr>
          </w:p>
        </w:tc>
      </w:tr>
    </w:tbl>
    <w:p w:rsidR="0079126E" w:rsidRDefault="0079126E" w:rsidP="00DB38A7">
      <w:pPr>
        <w:spacing w:after="0" w:line="360" w:lineRule="auto"/>
        <w:jc w:val="both"/>
        <w:rPr>
          <w:rFonts w:ascii="Times New Roman" w:hAnsi="Times New Roman"/>
          <w:b/>
          <w:bCs/>
          <w:sz w:val="24"/>
          <w:szCs w:val="24"/>
          <w:lang w:eastAsia="bg-BG"/>
        </w:rPr>
      </w:pPr>
    </w:p>
    <w:p w:rsidR="0079126E" w:rsidRDefault="0079126E" w:rsidP="00DB38A7">
      <w:pPr>
        <w:ind w:firstLine="708"/>
        <w:rPr>
          <w:rFonts w:ascii="Times New Roman" w:hAnsi="Times New Roman"/>
          <w:b/>
          <w:bCs/>
          <w:sz w:val="26"/>
          <w:szCs w:val="26"/>
          <w:lang w:eastAsia="bg-BG"/>
        </w:rPr>
      </w:pPr>
    </w:p>
    <w:p w:rsidR="0079126E" w:rsidRPr="006B7610" w:rsidRDefault="0079126E" w:rsidP="00DB38A7">
      <w:pPr>
        <w:ind w:firstLine="567"/>
        <w:rPr>
          <w:rFonts w:ascii="Times New Roman" w:hAnsi="Times New Roman"/>
          <w:color w:val="000000"/>
          <w:sz w:val="26"/>
          <w:szCs w:val="26"/>
          <w:lang w:eastAsia="bg-BG"/>
        </w:rPr>
      </w:pPr>
      <w:r>
        <w:rPr>
          <w:rFonts w:ascii="Times New Roman" w:hAnsi="Times New Roman"/>
          <w:b/>
          <w:bCs/>
          <w:sz w:val="26"/>
          <w:szCs w:val="26"/>
          <w:lang w:eastAsia="bg-BG"/>
        </w:rPr>
        <w:t xml:space="preserve">Уважаеми дами </w:t>
      </w:r>
      <w:r w:rsidRPr="006B7610">
        <w:rPr>
          <w:rFonts w:ascii="Times New Roman" w:hAnsi="Times New Roman"/>
          <w:b/>
          <w:bCs/>
          <w:sz w:val="26"/>
          <w:szCs w:val="26"/>
          <w:lang w:eastAsia="bg-BG"/>
        </w:rPr>
        <w:t>и господа,</w:t>
      </w:r>
    </w:p>
    <w:p w:rsidR="0079126E" w:rsidRPr="006B7610" w:rsidRDefault="0079126E" w:rsidP="00DB38A7">
      <w:pPr>
        <w:spacing w:after="0" w:line="240" w:lineRule="auto"/>
        <w:jc w:val="both"/>
        <w:rPr>
          <w:rFonts w:ascii="Times New Roman" w:hAnsi="Times New Roman"/>
          <w:sz w:val="26"/>
          <w:szCs w:val="26"/>
          <w:lang w:eastAsia="bg-BG"/>
        </w:rPr>
      </w:pPr>
      <w:r w:rsidRPr="006B7610">
        <w:rPr>
          <w:rFonts w:ascii="Times New Roman" w:hAnsi="Times New Roman"/>
          <w:sz w:val="26"/>
          <w:szCs w:val="26"/>
          <w:lang w:eastAsia="bg-BG"/>
        </w:rPr>
        <w:tab/>
      </w:r>
    </w:p>
    <w:p w:rsidR="0079126E" w:rsidRDefault="0079126E" w:rsidP="00DB38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bg-BG"/>
        </w:rPr>
      </w:pPr>
      <w:r w:rsidRPr="006B7610">
        <w:rPr>
          <w:rFonts w:ascii="Times New Roman" w:hAnsi="Times New Roman"/>
          <w:sz w:val="26"/>
          <w:szCs w:val="26"/>
          <w:lang w:eastAsia="bg-BG"/>
        </w:rPr>
        <w:t>При изготвяне на нашата оферта</w:t>
      </w:r>
      <w:r w:rsidRPr="006B7610">
        <w:rPr>
          <w:rFonts w:ascii="Times New Roman" w:hAnsi="Times New Roman"/>
          <w:color w:val="FF0000"/>
          <w:sz w:val="26"/>
          <w:szCs w:val="26"/>
          <w:lang w:eastAsia="bg-BG"/>
        </w:rPr>
        <w:t xml:space="preserve"> </w:t>
      </w:r>
      <w:r w:rsidRPr="006B7610">
        <w:rPr>
          <w:rFonts w:ascii="Times New Roman" w:hAnsi="Times New Roman"/>
          <w:sz w:val="26"/>
          <w:szCs w:val="26"/>
          <w:lang w:eastAsia="bg-BG"/>
        </w:rPr>
        <w:t>сме взели предвид всички изисквания на Въз</w:t>
      </w:r>
      <w:r w:rsidR="00863D42">
        <w:rPr>
          <w:rFonts w:ascii="Times New Roman" w:hAnsi="Times New Roman"/>
          <w:sz w:val="26"/>
          <w:szCs w:val="26"/>
          <w:lang w:eastAsia="bg-BG"/>
        </w:rPr>
        <w:t>ложителя, съгласно представените проекти и  Технически спецификации</w:t>
      </w:r>
      <w:r w:rsidRPr="006B7610">
        <w:rPr>
          <w:rFonts w:ascii="Times New Roman" w:hAnsi="Times New Roman"/>
          <w:sz w:val="26"/>
          <w:szCs w:val="26"/>
          <w:lang w:eastAsia="bg-BG"/>
        </w:rPr>
        <w:t>, а именно:</w:t>
      </w:r>
    </w:p>
    <w:p w:rsidR="0079126E" w:rsidRDefault="0079126E" w:rsidP="00DB38A7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  <w:lang w:eastAsia="bg-BG"/>
        </w:rPr>
      </w:pPr>
    </w:p>
    <w:p w:rsidR="0079126E" w:rsidRDefault="0079126E" w:rsidP="00AB38F1">
      <w:pPr>
        <w:ind w:firstLine="72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  <w:shd w:val="clear" w:color="auto" w:fill="FEFEFE"/>
        </w:rPr>
        <w:t xml:space="preserve">1. Предметът на пазарните консултации е определяне на стойността на разходите </w:t>
      </w:r>
      <w:r w:rsidR="00485D30" w:rsidRPr="00485D30">
        <w:rPr>
          <w:rFonts w:ascii="Times New Roman" w:hAnsi="Times New Roman"/>
          <w:sz w:val="26"/>
          <w:szCs w:val="26"/>
          <w:shd w:val="clear" w:color="auto" w:fill="FEFEFE"/>
        </w:rPr>
        <w:t>за изпълнение на строително-монтажните работи за реализиране на строеж</w:t>
      </w:r>
      <w:r w:rsidRPr="00480C25">
        <w:rPr>
          <w:rFonts w:ascii="Times New Roman" w:hAnsi="Times New Roman"/>
          <w:color w:val="000000"/>
          <w:sz w:val="26"/>
          <w:szCs w:val="26"/>
          <w:lang w:eastAsia="bg-BG"/>
        </w:rPr>
        <w:t xml:space="preserve">: </w:t>
      </w:r>
      <w:r w:rsidR="00863D42" w:rsidRPr="00863D42">
        <w:rPr>
          <w:rFonts w:ascii="Times New Roman" w:hAnsi="Times New Roman"/>
          <w:sz w:val="26"/>
          <w:szCs w:val="26"/>
        </w:rPr>
        <w:t>„Изграждане на улично платно за движение на улици в гр. Гурково</w:t>
      </w:r>
      <w:r w:rsidR="00447899">
        <w:rPr>
          <w:rFonts w:ascii="Times New Roman" w:hAnsi="Times New Roman"/>
          <w:sz w:val="26"/>
          <w:szCs w:val="26"/>
        </w:rPr>
        <w:t>, общ. Гурково</w:t>
      </w:r>
      <w:r w:rsidR="00863D42" w:rsidRPr="00863D42">
        <w:rPr>
          <w:rFonts w:ascii="Times New Roman" w:hAnsi="Times New Roman"/>
          <w:sz w:val="26"/>
          <w:szCs w:val="26"/>
        </w:rPr>
        <w:t>“</w:t>
      </w:r>
      <w:r w:rsidR="00863D42">
        <w:rPr>
          <w:rFonts w:ascii="Times New Roman" w:hAnsi="Times New Roman"/>
          <w:sz w:val="26"/>
          <w:szCs w:val="26"/>
        </w:rPr>
        <w:t xml:space="preserve"> по обособени позиции</w:t>
      </w:r>
      <w:r w:rsidRPr="00863D42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="00863D42">
        <w:rPr>
          <w:rFonts w:ascii="Times New Roman" w:hAnsi="Times New Roman"/>
          <w:sz w:val="26"/>
          <w:szCs w:val="26"/>
          <w:shd w:val="clear" w:color="auto" w:fill="FEFEFE"/>
        </w:rPr>
        <w:t>съгласно изготвените проекти и Технически</w:t>
      </w:r>
      <w:r>
        <w:rPr>
          <w:rFonts w:ascii="Times New Roman" w:hAnsi="Times New Roman"/>
          <w:sz w:val="26"/>
          <w:szCs w:val="26"/>
          <w:shd w:val="clear" w:color="auto" w:fill="FEFEFE"/>
        </w:rPr>
        <w:t xml:space="preserve"> спецификаци</w:t>
      </w:r>
      <w:r w:rsidR="00863D42">
        <w:rPr>
          <w:rFonts w:ascii="Times New Roman" w:hAnsi="Times New Roman"/>
          <w:sz w:val="26"/>
          <w:szCs w:val="26"/>
          <w:shd w:val="clear" w:color="auto" w:fill="FEFEFE"/>
        </w:rPr>
        <w:t>и</w:t>
      </w:r>
      <w:r>
        <w:rPr>
          <w:rFonts w:ascii="Times New Roman" w:hAnsi="Times New Roman"/>
          <w:sz w:val="26"/>
          <w:szCs w:val="26"/>
        </w:rPr>
        <w:t xml:space="preserve">. </w:t>
      </w:r>
    </w:p>
    <w:p w:rsidR="00863D42" w:rsidRDefault="00863D42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3D42" w:rsidRDefault="00863D42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3D42" w:rsidRDefault="00863D42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3D42" w:rsidRDefault="00863D42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3D42" w:rsidRDefault="00863D42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3D42" w:rsidRDefault="00863D42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863D42" w:rsidRDefault="00863D42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126E" w:rsidRDefault="0079126E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2. Представляваното от мен дружество е вписано в Централния професионален регистър на строителя за изпълнение на строежи втора група, четвърта категория, за което представяме копие от удостоверение.</w:t>
      </w:r>
    </w:p>
    <w:p w:rsidR="0079126E" w:rsidRPr="006B7610" w:rsidRDefault="0079126E" w:rsidP="00863D42">
      <w:pPr>
        <w:spacing w:after="0" w:line="240" w:lineRule="auto"/>
        <w:jc w:val="both"/>
        <w:rPr>
          <w:rFonts w:ascii="Times New Roman" w:hAnsi="Times New Roman"/>
          <w:color w:val="FF0000"/>
          <w:sz w:val="26"/>
          <w:szCs w:val="26"/>
        </w:rPr>
      </w:pPr>
    </w:p>
    <w:p w:rsidR="00863D42" w:rsidRPr="00863D42" w:rsidRDefault="00863D42" w:rsidP="00863D4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63D42">
        <w:rPr>
          <w:rFonts w:ascii="Times New Roman" w:eastAsia="Calibri" w:hAnsi="Times New Roman"/>
          <w:sz w:val="26"/>
          <w:szCs w:val="26"/>
        </w:rPr>
        <w:t>3. Известно ми е, че настоящата оферта е индикативна и че Възложителят ще предприеме действия, с които да гарантира, че лицата, участвали в настоящите пазарните консултации, нямат предимство пред останалите участници в последващо възлагане на обществената поръчка. Тези действия включват публикуване в профила на купувача на цялата информация, разменена по повод подготовката за възлагане на обществена поръчка, включително получения от възложителя резултат, а ако това е невъзможно - посочване чрез профила на купувача на мястото, от което тази информация може да бъде получена.</w:t>
      </w:r>
    </w:p>
    <w:p w:rsidR="00863D42" w:rsidRPr="00863D42" w:rsidRDefault="00863D42" w:rsidP="00863D4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863D42" w:rsidRPr="00863D42" w:rsidRDefault="00863D42" w:rsidP="00863D4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63D42">
        <w:rPr>
          <w:rFonts w:ascii="Times New Roman" w:eastAsia="Calibri" w:hAnsi="Times New Roman"/>
          <w:sz w:val="26"/>
          <w:szCs w:val="26"/>
        </w:rPr>
        <w:t>4. Информиран/а съм, че съгласно член 44, ал. 5 от ЗОП, в случай че с извършването на действия по член 44, ал. 3 и/или 4 от ЗОП, Възложителят не може да осигури спазване на принципа за равнопоставеност, в качеството ми на оферент, участвал в настоящите пазарни консултации, ще бъда отстранен/а от процедурата за възлагане на обществена поръчка, ако не мога да докажа, че участието ми не води до нарушаване на този принцип.</w:t>
      </w:r>
    </w:p>
    <w:p w:rsidR="00863D42" w:rsidRPr="00863D42" w:rsidRDefault="00863D42" w:rsidP="00863D4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863D42" w:rsidRPr="00863D42" w:rsidRDefault="00863D42" w:rsidP="00863D4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  <w:r w:rsidRPr="00863D42">
        <w:rPr>
          <w:rFonts w:ascii="Times New Roman" w:eastAsia="Calibri" w:hAnsi="Times New Roman"/>
          <w:sz w:val="26"/>
          <w:szCs w:val="26"/>
        </w:rPr>
        <w:t>5. Декларираме, че сме съгласни срока на  валидност на нашата оферта да бъде 180 (сто и осемдесет) календарни дни след датата, определена за краен срок за представяне на офертата за участие в пазарните консултации.</w:t>
      </w:r>
    </w:p>
    <w:p w:rsidR="00863D42" w:rsidRPr="00863D42" w:rsidRDefault="00863D42" w:rsidP="00863D42">
      <w:pPr>
        <w:spacing w:after="0" w:line="240" w:lineRule="auto"/>
        <w:ind w:firstLine="567"/>
        <w:jc w:val="both"/>
        <w:rPr>
          <w:rFonts w:ascii="Times New Roman" w:eastAsia="Calibri" w:hAnsi="Times New Roman"/>
          <w:sz w:val="26"/>
          <w:szCs w:val="26"/>
        </w:rPr>
      </w:pPr>
    </w:p>
    <w:p w:rsidR="0079126E" w:rsidRDefault="0079126E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126E" w:rsidRDefault="0079126E" w:rsidP="0009581A">
      <w:pPr>
        <w:spacing w:after="0" w:line="240" w:lineRule="auto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79126E" w:rsidRDefault="0079126E" w:rsidP="0009581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9126E" w:rsidRDefault="00863D42" w:rsidP="0009581A">
      <w:pPr>
        <w:spacing w:after="0" w:line="240" w:lineRule="auto"/>
        <w:rPr>
          <w:rFonts w:ascii="Times New Roman" w:hAnsi="Times New Roman"/>
          <w:b/>
          <w:sz w:val="26"/>
          <w:szCs w:val="26"/>
          <w:lang w:eastAsia="bg-BG"/>
        </w:rPr>
      </w:pPr>
      <w:r>
        <w:rPr>
          <w:rFonts w:ascii="Times New Roman" w:hAnsi="Times New Roman"/>
          <w:b/>
          <w:sz w:val="26"/>
          <w:szCs w:val="26"/>
          <w:lang w:eastAsia="bg-BG"/>
        </w:rPr>
        <w:t>Дата: ................. 2020</w:t>
      </w:r>
      <w:r w:rsidR="0079126E">
        <w:rPr>
          <w:rFonts w:ascii="Times New Roman" w:hAnsi="Times New Roman"/>
          <w:b/>
          <w:sz w:val="26"/>
          <w:szCs w:val="26"/>
          <w:lang w:eastAsia="bg-BG"/>
        </w:rPr>
        <w:t xml:space="preserve"> г.                               ПОДПИС И ПЕЧАТ: ..............................</w:t>
      </w:r>
    </w:p>
    <w:p w:rsidR="0079126E" w:rsidRDefault="0079126E" w:rsidP="0009581A">
      <w:pPr>
        <w:spacing w:after="0" w:line="240" w:lineRule="auto"/>
        <w:ind w:left="6480" w:firstLine="720"/>
        <w:jc w:val="both"/>
        <w:rPr>
          <w:rFonts w:ascii="Times New Roman" w:hAnsi="Times New Roman"/>
          <w:b/>
          <w:i/>
          <w:sz w:val="26"/>
          <w:szCs w:val="26"/>
          <w:lang w:eastAsia="bg-BG"/>
        </w:rPr>
      </w:pPr>
      <w:r>
        <w:rPr>
          <w:rFonts w:ascii="Times New Roman" w:hAnsi="Times New Roman"/>
          <w:b/>
          <w:sz w:val="26"/>
          <w:szCs w:val="26"/>
          <w:lang w:eastAsia="bg-BG"/>
        </w:rPr>
        <w:t>/име и длъжност/</w:t>
      </w:r>
    </w:p>
    <w:p w:rsidR="0079126E" w:rsidRDefault="0079126E" w:rsidP="0009581A"/>
    <w:p w:rsidR="0079126E" w:rsidRPr="00B0670D" w:rsidRDefault="0079126E" w:rsidP="0009581A">
      <w:pPr>
        <w:tabs>
          <w:tab w:val="left" w:pos="5810"/>
        </w:tabs>
      </w:pPr>
      <w:r>
        <w:tab/>
      </w:r>
    </w:p>
    <w:p w:rsidR="0079126E" w:rsidRPr="00550410" w:rsidRDefault="0079126E" w:rsidP="0009581A">
      <w:pPr>
        <w:jc w:val="center"/>
      </w:pPr>
    </w:p>
    <w:p w:rsidR="0079126E" w:rsidRPr="00B0670D" w:rsidRDefault="0079126E" w:rsidP="00B0670D">
      <w:pPr>
        <w:tabs>
          <w:tab w:val="left" w:pos="5810"/>
        </w:tabs>
      </w:pPr>
      <w:r>
        <w:tab/>
      </w:r>
    </w:p>
    <w:sectPr w:rsidR="0079126E" w:rsidRPr="00B0670D" w:rsidSect="00863D42">
      <w:footerReference w:type="default" r:id="rId7"/>
      <w:headerReference w:type="first" r:id="rId8"/>
      <w:pgSz w:w="11906" w:h="16838"/>
      <w:pgMar w:top="0" w:right="991" w:bottom="1417" w:left="993" w:header="708" w:footer="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05CA" w:rsidRDefault="00E305CA" w:rsidP="00C5450D">
      <w:r>
        <w:separator/>
      </w:r>
    </w:p>
  </w:endnote>
  <w:endnote w:type="continuationSeparator" w:id="0">
    <w:p w:rsidR="00E305CA" w:rsidRDefault="00E305CA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126E" w:rsidRPr="007F0CA6" w:rsidRDefault="0079126E" w:rsidP="00CB73AE">
    <w:pPr>
      <w:pStyle w:val="Footer"/>
      <w:jc w:val="center"/>
      <w:rPr>
        <w:i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05CA" w:rsidRDefault="00E305CA" w:rsidP="00C5450D">
      <w:r>
        <w:separator/>
      </w:r>
    </w:p>
  </w:footnote>
  <w:footnote w:type="continuationSeparator" w:id="0">
    <w:p w:rsidR="00E305CA" w:rsidRDefault="00E305CA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3D42" w:rsidRPr="00863D42" w:rsidRDefault="00863D42" w:rsidP="00863D42">
    <w:pPr>
      <w:keepNext/>
      <w:spacing w:after="0" w:line="240" w:lineRule="auto"/>
      <w:jc w:val="center"/>
      <w:outlineLvl w:val="0"/>
      <w:rPr>
        <w:rFonts w:ascii="Times New Roman" w:hAnsi="Times New Roman"/>
        <w:b/>
        <w:sz w:val="60"/>
        <w:szCs w:val="20"/>
      </w:rPr>
    </w:pPr>
    <w:r>
      <w:rPr>
        <w:noProof/>
        <w:lang w:eastAsia="bg-BG"/>
      </w:rPr>
      <w:drawing>
        <wp:anchor distT="0" distB="0" distL="114300" distR="114300" simplePos="0" relativeHeight="251659264" behindDoc="1" locked="0" layoutInCell="0" allowOverlap="1">
          <wp:simplePos x="0" y="0"/>
          <wp:positionH relativeFrom="column">
            <wp:posOffset>47625</wp:posOffset>
          </wp:positionH>
          <wp:positionV relativeFrom="paragraph">
            <wp:posOffset>98425</wp:posOffset>
          </wp:positionV>
          <wp:extent cx="908050" cy="1234440"/>
          <wp:effectExtent l="0" t="0" r="0" b="0"/>
          <wp:wrapSquare wrapText="bothSides"/>
          <wp:docPr id="9" name="Picture 3" descr="Description: Ob-Gurkovo_20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escription: Ob-Gurkovo_200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8050" cy="1234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3D42">
      <w:rPr>
        <w:rFonts w:ascii="Times New Roman" w:hAnsi="Times New Roman"/>
        <w:b/>
        <w:sz w:val="60"/>
        <w:szCs w:val="20"/>
      </w:rPr>
      <w:t xml:space="preserve">     ОБЩИНА ГУРКОВО</w:t>
    </w:r>
  </w:p>
  <w:p w:rsidR="00863D42" w:rsidRPr="00863D42" w:rsidRDefault="00863D42" w:rsidP="00863D42">
    <w:pPr>
      <w:spacing w:after="0" w:line="240" w:lineRule="auto"/>
      <w:rPr>
        <w:rFonts w:ascii="Times New Roman" w:hAnsi="Times New Roman"/>
        <w:b/>
        <w:sz w:val="32"/>
        <w:szCs w:val="20"/>
      </w:rPr>
    </w:pPr>
    <w:r>
      <w:rPr>
        <w:noProof/>
        <w:lang w:eastAsia="bg-BG"/>
      </w:rPr>
      <mc:AlternateContent>
        <mc:Choice Requires="wps">
          <w:drawing>
            <wp:anchor distT="4294967294" distB="4294967294" distL="114300" distR="114300" simplePos="0" relativeHeight="251660288" behindDoc="0" locked="0" layoutInCell="0" allowOverlap="1">
              <wp:simplePos x="0" y="0"/>
              <wp:positionH relativeFrom="column">
                <wp:posOffset>1377950</wp:posOffset>
              </wp:positionH>
              <wp:positionV relativeFrom="paragraph">
                <wp:posOffset>81914</wp:posOffset>
              </wp:positionV>
              <wp:extent cx="4206240" cy="0"/>
              <wp:effectExtent l="0" t="19050" r="3810" b="0"/>
              <wp:wrapNone/>
              <wp:docPr id="4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20624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line w14:anchorId="154BFEA4" id="Straight Connector 1" o:spid="_x0000_s1026" style="position:absolute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8.5pt,6.45pt" to="439.7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" o:allowincell="f" strokecolor="green" strokeweight="2.25pt"/>
          </w:pict>
        </mc:Fallback>
      </mc:AlternateContent>
    </w:r>
  </w:p>
  <w:p w:rsidR="00863D42" w:rsidRPr="00863D42" w:rsidRDefault="00863D42" w:rsidP="00863D42">
    <w:pPr>
      <w:spacing w:after="0" w:line="240" w:lineRule="auto"/>
      <w:jc w:val="center"/>
      <w:rPr>
        <w:rFonts w:ascii="Times New Roman" w:hAnsi="Times New Roman"/>
        <w:b/>
        <w:szCs w:val="20"/>
      </w:rPr>
    </w:pPr>
    <w:r w:rsidRPr="00863D42">
      <w:rPr>
        <w:rFonts w:ascii="Times New Roman" w:hAnsi="Times New Roman"/>
        <w:b/>
        <w:szCs w:val="20"/>
      </w:rPr>
      <w:t xml:space="preserve">                        гр. </w:t>
    </w:r>
    <w:r w:rsidRPr="00863D42">
      <w:rPr>
        <w:rFonts w:ascii="Times New Roman" w:hAnsi="Times New Roman"/>
        <w:b/>
        <w:szCs w:val="20"/>
      </w:rPr>
      <w:t>Гурково 6199, обл. Ст. Загора, бул. “Княз Ал. Батенберг” 3</w:t>
    </w:r>
  </w:p>
  <w:p w:rsidR="00863D42" w:rsidRPr="00863D42" w:rsidRDefault="00863D42" w:rsidP="00863D42">
    <w:pPr>
      <w:spacing w:after="0" w:line="240" w:lineRule="auto"/>
      <w:jc w:val="center"/>
      <w:rPr>
        <w:rFonts w:ascii="Times New Roman" w:hAnsi="Times New Roman"/>
        <w:b/>
        <w:szCs w:val="20"/>
      </w:rPr>
    </w:pPr>
    <w:r w:rsidRPr="00863D42">
      <w:rPr>
        <w:rFonts w:ascii="Times New Roman" w:hAnsi="Times New Roman"/>
        <w:b/>
        <w:szCs w:val="20"/>
      </w:rPr>
      <w:t xml:space="preserve">                         тел.: КМЕТ – 04331/ 2260, ГЛ.СЧЕТОВОДИТЕЛ – 04331/ 2084,</w:t>
    </w:r>
  </w:p>
  <w:p w:rsidR="00863D42" w:rsidRPr="00863D42" w:rsidRDefault="00863D42" w:rsidP="00863D42">
    <w:pPr>
      <w:spacing w:after="0" w:line="240" w:lineRule="auto"/>
      <w:jc w:val="center"/>
      <w:rPr>
        <w:rFonts w:ascii="Times New Roman" w:hAnsi="Times New Roman"/>
        <w:sz w:val="20"/>
        <w:szCs w:val="20"/>
        <w:lang w:val="en-US"/>
      </w:rPr>
    </w:pPr>
    <w:r w:rsidRPr="00863D42">
      <w:rPr>
        <w:rFonts w:ascii="Times New Roman" w:hAnsi="Times New Roman"/>
        <w:sz w:val="20"/>
        <w:szCs w:val="20"/>
      </w:rPr>
      <w:t xml:space="preserve">                  ФАКС 04331/ 2884, </w:t>
    </w:r>
    <w:r w:rsidRPr="00863D42">
      <w:rPr>
        <w:rFonts w:ascii="Times New Roman" w:hAnsi="Times New Roman"/>
        <w:sz w:val="20"/>
        <w:szCs w:val="20"/>
        <w:lang w:val="en-US"/>
      </w:rPr>
      <w:t>e-mail</w:t>
    </w:r>
    <w:r w:rsidRPr="00863D42">
      <w:rPr>
        <w:rFonts w:ascii="Times New Roman" w:hAnsi="Times New Roman"/>
        <w:sz w:val="20"/>
        <w:szCs w:val="20"/>
      </w:rPr>
      <w:t xml:space="preserve">  </w:t>
    </w:r>
    <w:r w:rsidRPr="00863D42">
      <w:rPr>
        <w:rFonts w:ascii="Times New Roman" w:hAnsi="Times New Roman"/>
        <w:sz w:val="20"/>
        <w:szCs w:val="20"/>
        <w:lang w:val="en-US"/>
      </w:rPr>
      <w:t xml:space="preserve"> </w:t>
    </w:r>
    <w:hyperlink r:id="rId2" w:history="1">
      <w:r w:rsidRPr="00863D42">
        <w:rPr>
          <w:rFonts w:ascii="Times New Roman" w:hAnsi="Times New Roman"/>
          <w:color w:val="0000FF"/>
          <w:sz w:val="20"/>
          <w:szCs w:val="20"/>
          <w:u w:val="single"/>
          <w:lang w:val="en-US"/>
        </w:rPr>
        <w:t>gurkovo_obs@abv.bg</w:t>
      </w:r>
    </w:hyperlink>
  </w:p>
  <w:p w:rsidR="00863D42" w:rsidRPr="00863D42" w:rsidRDefault="00863D42" w:rsidP="00863D42">
    <w:pPr>
      <w:spacing w:after="0" w:line="240" w:lineRule="auto"/>
      <w:jc w:val="center"/>
      <w:rPr>
        <w:rFonts w:ascii="Times New Roman" w:hAnsi="Times New Roman"/>
        <w:b/>
        <w:szCs w:val="20"/>
      </w:rPr>
    </w:pPr>
  </w:p>
  <w:p w:rsidR="00863D42" w:rsidRDefault="00863D4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93E"/>
    <w:rsid w:val="000266AD"/>
    <w:rsid w:val="00047373"/>
    <w:rsid w:val="00047DDE"/>
    <w:rsid w:val="0009581A"/>
    <w:rsid w:val="000C39A9"/>
    <w:rsid w:val="000F1A76"/>
    <w:rsid w:val="000F5B8D"/>
    <w:rsid w:val="00113286"/>
    <w:rsid w:val="001137C0"/>
    <w:rsid w:val="00127AB7"/>
    <w:rsid w:val="001D464B"/>
    <w:rsid w:val="0020329A"/>
    <w:rsid w:val="002472B8"/>
    <w:rsid w:val="0026260A"/>
    <w:rsid w:val="00281C22"/>
    <w:rsid w:val="00285A16"/>
    <w:rsid w:val="002B5D63"/>
    <w:rsid w:val="002C5A74"/>
    <w:rsid w:val="002D5C37"/>
    <w:rsid w:val="00392D15"/>
    <w:rsid w:val="003E0026"/>
    <w:rsid w:val="00447899"/>
    <w:rsid w:val="0045294A"/>
    <w:rsid w:val="00480C25"/>
    <w:rsid w:val="00485D30"/>
    <w:rsid w:val="004C7BF5"/>
    <w:rsid w:val="004D4424"/>
    <w:rsid w:val="004E09B2"/>
    <w:rsid w:val="00550410"/>
    <w:rsid w:val="00555FD6"/>
    <w:rsid w:val="005D3D04"/>
    <w:rsid w:val="0065193E"/>
    <w:rsid w:val="006B7610"/>
    <w:rsid w:val="006B7C00"/>
    <w:rsid w:val="00713782"/>
    <w:rsid w:val="00760ED5"/>
    <w:rsid w:val="0079126E"/>
    <w:rsid w:val="007C3BC4"/>
    <w:rsid w:val="007F0CA6"/>
    <w:rsid w:val="00863D42"/>
    <w:rsid w:val="009179FE"/>
    <w:rsid w:val="0095071F"/>
    <w:rsid w:val="00954B1F"/>
    <w:rsid w:val="00957235"/>
    <w:rsid w:val="009B2214"/>
    <w:rsid w:val="009F0AA1"/>
    <w:rsid w:val="00A32301"/>
    <w:rsid w:val="00A705CC"/>
    <w:rsid w:val="00A75C47"/>
    <w:rsid w:val="00A86CBC"/>
    <w:rsid w:val="00AB38F1"/>
    <w:rsid w:val="00B0670D"/>
    <w:rsid w:val="00B7244B"/>
    <w:rsid w:val="00C12ECE"/>
    <w:rsid w:val="00C40C9B"/>
    <w:rsid w:val="00C5450D"/>
    <w:rsid w:val="00CB73AE"/>
    <w:rsid w:val="00CC2E7E"/>
    <w:rsid w:val="00CC39BF"/>
    <w:rsid w:val="00CF57E0"/>
    <w:rsid w:val="00D476D8"/>
    <w:rsid w:val="00D7727B"/>
    <w:rsid w:val="00DB38A7"/>
    <w:rsid w:val="00E2076A"/>
    <w:rsid w:val="00E305CA"/>
    <w:rsid w:val="00E91000"/>
    <w:rsid w:val="00ED6DA2"/>
    <w:rsid w:val="00F02AE4"/>
    <w:rsid w:val="00F41CD1"/>
    <w:rsid w:val="00F423E3"/>
    <w:rsid w:val="00F86460"/>
    <w:rsid w:val="00FE08E0"/>
    <w:rsid w:val="00FF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38A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bg-BG" w:eastAsia="bg-BG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DB38A7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rsid w:val="00D476D8"/>
    <w:pPr>
      <w:spacing w:after="0" w:line="240" w:lineRule="auto"/>
    </w:pPr>
    <w:rPr>
      <w:rFonts w:ascii="Tahoma" w:hAnsi="Tahoma"/>
      <w:sz w:val="16"/>
      <w:szCs w:val="16"/>
      <w:lang w:eastAsia="bg-BG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D476D8"/>
    <w:rPr>
      <w:rFonts w:ascii="Tahoma" w:hAnsi="Tahoma" w:cs="Times New Roman"/>
      <w:sz w:val="16"/>
    </w:rPr>
  </w:style>
  <w:style w:type="paragraph" w:styleId="Header">
    <w:name w:val="header"/>
    <w:basedOn w:val="Normal"/>
    <w:link w:val="HeaderChar"/>
    <w:uiPriority w:val="99"/>
    <w:rsid w:val="00C545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5450D"/>
    <w:rPr>
      <w:rFonts w:cs="Times New Roman"/>
      <w:sz w:val="24"/>
    </w:rPr>
  </w:style>
  <w:style w:type="paragraph" w:styleId="Footer">
    <w:name w:val="footer"/>
    <w:basedOn w:val="Normal"/>
    <w:link w:val="FooterChar"/>
    <w:uiPriority w:val="99"/>
    <w:rsid w:val="00C5450D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5450D"/>
    <w:rPr>
      <w:rFonts w:cs="Times New Roman"/>
      <w:sz w:val="24"/>
    </w:rPr>
  </w:style>
  <w:style w:type="character" w:styleId="Hyperlink">
    <w:name w:val="Hyperlink"/>
    <w:basedOn w:val="DefaultParagraphFont"/>
    <w:uiPriority w:val="99"/>
    <w:rsid w:val="004E09B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60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gurkovo_obs@abv.b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CM</Company>
  <LinksUpToDate>false</LinksUpToDate>
  <CharactersWithSpaces>2818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subject/>
  <dc:creator>Милена Виденова</dc:creator>
  <cp:keywords/>
  <dc:description/>
  <cp:lastModifiedBy>obs-gurkovo</cp:lastModifiedBy>
  <cp:revision>6</cp:revision>
  <cp:lastPrinted>2015-01-27T12:53:00Z</cp:lastPrinted>
  <dcterms:created xsi:type="dcterms:W3CDTF">2020-02-04T17:56:00Z</dcterms:created>
  <dcterms:modified xsi:type="dcterms:W3CDTF">2020-02-13T11:06:00Z</dcterms:modified>
</cp:coreProperties>
</file>